
<file path=[Content_Types].xml><?xml version="1.0" encoding="utf-8"?>
<Types xmlns="http://schemas.openxmlformats.org/package/2006/content-types">
  <Default Extension="xml" ContentType="application/xml"/>
  <Default Extension="png" ContentType="image/png"/>
  <Default Extension="jpg" ContentType="image/jpeg"/>
  <Default Extension="emf" ContentType="image/x-emf"/>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CEAE76F" w14:textId="77777777" w:rsidR="006441EA" w:rsidRPr="00091F5E" w:rsidRDefault="00EB4AEB" w:rsidP="00C84390">
      <w:pPr>
        <w:contextualSpacing/>
        <w:rPr>
          <w:rFonts w:ascii="Arial" w:hAnsi="Arial" w:cs="Arial"/>
          <w:b/>
          <w:sz w:val="22"/>
          <w:szCs w:val="22"/>
        </w:rPr>
      </w:pPr>
      <w:r w:rsidRPr="00091F5E">
        <w:rPr>
          <w:rFonts w:ascii="Arial" w:hAnsi="Arial" w:cs="Arial"/>
          <w:b/>
          <w:sz w:val="22"/>
          <w:szCs w:val="22"/>
        </w:rPr>
        <w:t>Land-use change and microbial spillover</w:t>
      </w:r>
      <w:r w:rsidR="00F21346">
        <w:rPr>
          <w:rFonts w:ascii="Arial" w:hAnsi="Arial" w:cs="Arial"/>
          <w:b/>
          <w:sz w:val="22"/>
          <w:szCs w:val="22"/>
        </w:rPr>
        <w:t xml:space="preserve"> as a coupled natural-human system</w:t>
      </w:r>
    </w:p>
    <w:p w14:paraId="5ABD77CC" w14:textId="77777777" w:rsidR="00085738" w:rsidRDefault="00085738">
      <w:pPr>
        <w:rPr>
          <w:rFonts w:ascii="Arial" w:hAnsi="Arial" w:cs="Arial"/>
          <w:b/>
          <w:sz w:val="22"/>
          <w:szCs w:val="22"/>
          <w:u w:val="single"/>
        </w:rPr>
      </w:pPr>
      <w:r>
        <w:rPr>
          <w:rFonts w:ascii="Arial" w:hAnsi="Arial" w:cs="Arial"/>
          <w:b/>
          <w:sz w:val="22"/>
          <w:szCs w:val="22"/>
          <w:u w:val="single"/>
        </w:rPr>
        <w:br w:type="page"/>
      </w:r>
    </w:p>
    <w:p w14:paraId="31A9AB4C" w14:textId="77777777" w:rsidR="00CB3FFA" w:rsidRPr="00091F5E" w:rsidRDefault="00606C21" w:rsidP="00C84390">
      <w:pPr>
        <w:contextualSpacing/>
        <w:rPr>
          <w:rFonts w:ascii="Arial" w:hAnsi="Arial" w:cs="Arial"/>
          <w:b/>
          <w:sz w:val="22"/>
          <w:szCs w:val="22"/>
          <w:u w:val="single"/>
        </w:rPr>
      </w:pPr>
      <w:r w:rsidRPr="00091F5E">
        <w:rPr>
          <w:rFonts w:ascii="Arial" w:hAnsi="Arial" w:cs="Arial"/>
          <w:b/>
          <w:sz w:val="22"/>
          <w:szCs w:val="22"/>
          <w:u w:val="single"/>
        </w:rPr>
        <w:lastRenderedPageBreak/>
        <w:t xml:space="preserve">1. </w:t>
      </w:r>
      <w:r w:rsidR="00CB3FFA" w:rsidRPr="00091F5E">
        <w:rPr>
          <w:rFonts w:ascii="Arial" w:hAnsi="Arial" w:cs="Arial"/>
          <w:b/>
          <w:sz w:val="22"/>
          <w:szCs w:val="22"/>
          <w:u w:val="single"/>
        </w:rPr>
        <w:t>Project Summary</w:t>
      </w:r>
    </w:p>
    <w:p w14:paraId="551D4273" w14:textId="2BFE3ECC" w:rsidR="009201B7" w:rsidRPr="00091F5E" w:rsidRDefault="00CB3D4D" w:rsidP="005C41DA">
      <w:pPr>
        <w:contextualSpacing/>
        <w:rPr>
          <w:rFonts w:ascii="Arial" w:hAnsi="Arial" w:cs="Arial"/>
          <w:sz w:val="22"/>
          <w:szCs w:val="22"/>
        </w:rPr>
      </w:pPr>
      <w:r w:rsidRPr="00091F5E">
        <w:rPr>
          <w:rFonts w:ascii="Arial" w:hAnsi="Arial" w:cs="Arial"/>
          <w:b/>
          <w:i/>
          <w:sz w:val="22"/>
          <w:szCs w:val="22"/>
        </w:rPr>
        <w:t>Overview</w:t>
      </w:r>
      <w:r w:rsidRPr="00091F5E">
        <w:rPr>
          <w:rFonts w:ascii="Arial" w:hAnsi="Arial" w:cs="Arial"/>
          <w:b/>
          <w:sz w:val="22"/>
          <w:szCs w:val="22"/>
        </w:rPr>
        <w:t>:</w:t>
      </w:r>
      <w:r w:rsidRPr="00091F5E">
        <w:rPr>
          <w:rFonts w:ascii="Arial" w:hAnsi="Arial" w:cs="Arial"/>
          <w:sz w:val="22"/>
          <w:szCs w:val="22"/>
        </w:rPr>
        <w:t xml:space="preserve"> </w:t>
      </w:r>
      <w:r w:rsidR="00473FF8" w:rsidRPr="00091F5E">
        <w:rPr>
          <w:rFonts w:ascii="Arial" w:hAnsi="Arial" w:cs="Arial"/>
          <w:sz w:val="22"/>
          <w:szCs w:val="22"/>
        </w:rPr>
        <w:t>Land-use change</w:t>
      </w:r>
      <w:r w:rsidR="006441EA">
        <w:rPr>
          <w:rFonts w:ascii="Arial" w:hAnsi="Arial" w:cs="Arial"/>
          <w:sz w:val="22"/>
          <w:szCs w:val="22"/>
        </w:rPr>
        <w:t xml:space="preserve"> is</w:t>
      </w:r>
      <w:r w:rsidR="00473FF8" w:rsidRPr="00091F5E">
        <w:rPr>
          <w:rFonts w:ascii="Arial" w:hAnsi="Arial" w:cs="Arial"/>
          <w:sz w:val="22"/>
          <w:szCs w:val="22"/>
        </w:rPr>
        <w:t xml:space="preserve"> </w:t>
      </w:r>
      <w:r w:rsidR="00D3358D">
        <w:rPr>
          <w:rFonts w:ascii="Arial" w:hAnsi="Arial" w:cs="Arial"/>
          <w:sz w:val="22"/>
          <w:szCs w:val="22"/>
        </w:rPr>
        <w:t>a</w:t>
      </w:r>
      <w:r w:rsidR="00473FF8" w:rsidRPr="00091F5E">
        <w:rPr>
          <w:rFonts w:ascii="Arial" w:hAnsi="Arial" w:cs="Arial"/>
          <w:sz w:val="22"/>
          <w:szCs w:val="22"/>
        </w:rPr>
        <w:t xml:space="preserve"> major threat to global biodiversity and ecosystem services</w:t>
      </w:r>
      <w:r w:rsidR="00D3358D">
        <w:rPr>
          <w:rFonts w:ascii="Arial" w:hAnsi="Arial" w:cs="Arial"/>
          <w:sz w:val="22"/>
          <w:szCs w:val="22"/>
        </w:rPr>
        <w:t xml:space="preserve">. It is also </w:t>
      </w:r>
      <w:r w:rsidR="006441EA">
        <w:rPr>
          <w:rFonts w:ascii="Arial" w:hAnsi="Arial" w:cs="Arial"/>
          <w:sz w:val="22"/>
          <w:szCs w:val="22"/>
        </w:rPr>
        <w:t>a key driver of disease emergence</w:t>
      </w:r>
      <w:r w:rsidR="004925BD" w:rsidRPr="00091F5E">
        <w:rPr>
          <w:rFonts w:ascii="Arial" w:hAnsi="Arial" w:cs="Arial"/>
          <w:sz w:val="22"/>
          <w:szCs w:val="22"/>
        </w:rPr>
        <w:t xml:space="preserve"> in humans, animals and plants</w:t>
      </w:r>
      <w:r w:rsidR="000D635C">
        <w:rPr>
          <w:rFonts w:ascii="Arial" w:hAnsi="Arial" w:cs="Arial"/>
          <w:sz w:val="22"/>
          <w:szCs w:val="22"/>
        </w:rPr>
        <w:t xml:space="preserve">, </w:t>
      </w:r>
      <w:r w:rsidR="00F40D4F">
        <w:rPr>
          <w:rFonts w:ascii="Arial" w:hAnsi="Arial" w:cs="Arial"/>
          <w:sz w:val="22"/>
          <w:szCs w:val="22"/>
        </w:rPr>
        <w:t>with</w:t>
      </w:r>
      <w:r w:rsidR="000D635C">
        <w:rPr>
          <w:rFonts w:ascii="Arial" w:hAnsi="Arial" w:cs="Arial"/>
          <w:sz w:val="22"/>
          <w:szCs w:val="22"/>
        </w:rPr>
        <w:t xml:space="preserve"> a</w:t>
      </w:r>
      <w:r w:rsidR="00D3358D">
        <w:rPr>
          <w:rFonts w:ascii="Arial" w:hAnsi="Arial" w:cs="Arial"/>
          <w:sz w:val="22"/>
          <w:szCs w:val="22"/>
        </w:rPr>
        <w:t xml:space="preserve">round half of </w:t>
      </w:r>
      <w:r w:rsidR="000D635C">
        <w:rPr>
          <w:rFonts w:ascii="Arial" w:hAnsi="Arial" w:cs="Arial"/>
          <w:sz w:val="22"/>
          <w:szCs w:val="22"/>
        </w:rPr>
        <w:t>human</w:t>
      </w:r>
      <w:r w:rsidR="00D3358D">
        <w:rPr>
          <w:rFonts w:ascii="Arial" w:hAnsi="Arial" w:cs="Arial"/>
          <w:sz w:val="22"/>
          <w:szCs w:val="22"/>
        </w:rPr>
        <w:t xml:space="preserve"> diseases </w:t>
      </w:r>
      <w:r w:rsidR="00FB3A64" w:rsidRPr="00091F5E">
        <w:rPr>
          <w:rFonts w:ascii="Arial" w:hAnsi="Arial" w:cs="Arial"/>
          <w:sz w:val="22"/>
          <w:szCs w:val="22"/>
        </w:rPr>
        <w:t xml:space="preserve">that originate in </w:t>
      </w:r>
      <w:r w:rsidR="00141E34">
        <w:rPr>
          <w:rFonts w:ascii="Arial" w:hAnsi="Arial" w:cs="Arial"/>
          <w:sz w:val="22"/>
          <w:szCs w:val="22"/>
        </w:rPr>
        <w:t>animals</w:t>
      </w:r>
      <w:r w:rsidR="00FB3A64" w:rsidRPr="00091F5E">
        <w:rPr>
          <w:rFonts w:ascii="Arial" w:hAnsi="Arial" w:cs="Arial"/>
          <w:sz w:val="22"/>
          <w:szCs w:val="22"/>
        </w:rPr>
        <w:t xml:space="preserve"> (</w:t>
      </w:r>
      <w:proofErr w:type="spellStart"/>
      <w:r w:rsidR="00FB3A64" w:rsidRPr="00091F5E">
        <w:rPr>
          <w:rFonts w:ascii="Arial" w:hAnsi="Arial" w:cs="Arial"/>
          <w:sz w:val="22"/>
          <w:szCs w:val="22"/>
        </w:rPr>
        <w:t>zoonoses</w:t>
      </w:r>
      <w:proofErr w:type="spellEnd"/>
      <w:r w:rsidR="00D3358D">
        <w:rPr>
          <w:rFonts w:ascii="Arial" w:hAnsi="Arial" w:cs="Arial"/>
          <w:sz w:val="22"/>
          <w:szCs w:val="22"/>
        </w:rPr>
        <w:t xml:space="preserve">) </w:t>
      </w:r>
      <w:r w:rsidR="00BC1D4D" w:rsidRPr="00091F5E">
        <w:rPr>
          <w:rFonts w:ascii="Arial" w:hAnsi="Arial" w:cs="Arial"/>
          <w:sz w:val="22"/>
          <w:szCs w:val="22"/>
        </w:rPr>
        <w:t xml:space="preserve">linked to </w:t>
      </w:r>
      <w:r w:rsidR="00A42F4F" w:rsidRPr="00091F5E">
        <w:rPr>
          <w:rFonts w:ascii="Arial" w:hAnsi="Arial" w:cs="Arial"/>
          <w:sz w:val="22"/>
          <w:szCs w:val="22"/>
        </w:rPr>
        <w:t xml:space="preserve">some form of </w:t>
      </w:r>
      <w:r w:rsidR="00BC1D4D" w:rsidRPr="00091F5E">
        <w:rPr>
          <w:rFonts w:ascii="Arial" w:hAnsi="Arial" w:cs="Arial"/>
          <w:sz w:val="22"/>
          <w:szCs w:val="22"/>
        </w:rPr>
        <w:t>land-use change</w:t>
      </w:r>
      <w:r w:rsidR="00991DAC" w:rsidRPr="00091F5E">
        <w:rPr>
          <w:rFonts w:ascii="Arial" w:hAnsi="Arial" w:cs="Arial"/>
          <w:sz w:val="22"/>
          <w:szCs w:val="22"/>
        </w:rPr>
        <w:t>.</w:t>
      </w:r>
      <w:r w:rsidR="007F2CD3" w:rsidRPr="00091F5E">
        <w:rPr>
          <w:rFonts w:ascii="Arial" w:hAnsi="Arial" w:cs="Arial"/>
          <w:sz w:val="22"/>
          <w:szCs w:val="22"/>
        </w:rPr>
        <w:t xml:space="preserve"> </w:t>
      </w:r>
      <w:r w:rsidR="00AD1C8E" w:rsidRPr="00091F5E">
        <w:rPr>
          <w:rFonts w:ascii="Arial" w:hAnsi="Arial" w:cs="Arial"/>
          <w:sz w:val="22"/>
          <w:szCs w:val="22"/>
        </w:rPr>
        <w:t>Des</w:t>
      </w:r>
      <w:r w:rsidR="00AD1C8E" w:rsidRPr="00C93679">
        <w:rPr>
          <w:rFonts w:ascii="Arial" w:hAnsi="Arial" w:cs="Arial"/>
          <w:sz w:val="22"/>
          <w:szCs w:val="22"/>
        </w:rPr>
        <w:t>pite this</w:t>
      </w:r>
      <w:r w:rsidR="00B874B7" w:rsidRPr="00C93679">
        <w:rPr>
          <w:rFonts w:ascii="Arial" w:hAnsi="Arial" w:cs="Arial"/>
          <w:sz w:val="22"/>
          <w:szCs w:val="22"/>
        </w:rPr>
        <w:t xml:space="preserve">, the </w:t>
      </w:r>
      <w:r w:rsidR="00C0341E" w:rsidRPr="00C93679">
        <w:rPr>
          <w:rFonts w:ascii="Arial" w:hAnsi="Arial" w:cs="Arial"/>
          <w:sz w:val="22"/>
          <w:szCs w:val="22"/>
        </w:rPr>
        <w:t xml:space="preserve">mechanisms by which land-use change </w:t>
      </w:r>
      <w:r w:rsidR="0030011B" w:rsidRPr="00C93679">
        <w:rPr>
          <w:rFonts w:ascii="Arial" w:hAnsi="Arial" w:cs="Arial"/>
          <w:sz w:val="22"/>
          <w:szCs w:val="22"/>
        </w:rPr>
        <w:t>influences</w:t>
      </w:r>
      <w:r w:rsidR="00C0341E" w:rsidRPr="00C93679">
        <w:rPr>
          <w:rFonts w:ascii="Arial" w:hAnsi="Arial" w:cs="Arial"/>
          <w:sz w:val="22"/>
          <w:szCs w:val="22"/>
        </w:rPr>
        <w:t xml:space="preserve"> </w:t>
      </w:r>
      <w:r w:rsidR="00A91098" w:rsidRPr="00C93679">
        <w:rPr>
          <w:rFonts w:ascii="Arial" w:hAnsi="Arial" w:cs="Arial"/>
          <w:sz w:val="22"/>
          <w:szCs w:val="22"/>
        </w:rPr>
        <w:t>host and</w:t>
      </w:r>
      <w:r w:rsidR="008616B6" w:rsidRPr="00C93679">
        <w:rPr>
          <w:rFonts w:ascii="Arial" w:hAnsi="Arial" w:cs="Arial"/>
          <w:sz w:val="22"/>
          <w:szCs w:val="22"/>
        </w:rPr>
        <w:t xml:space="preserve"> </w:t>
      </w:r>
      <w:r w:rsidR="00A91098" w:rsidRPr="00C93679">
        <w:rPr>
          <w:rFonts w:ascii="Arial" w:hAnsi="Arial" w:cs="Arial"/>
          <w:sz w:val="22"/>
          <w:szCs w:val="22"/>
        </w:rPr>
        <w:t>pathogen community</w:t>
      </w:r>
      <w:r w:rsidR="008616B6" w:rsidRPr="00C93679">
        <w:rPr>
          <w:rFonts w:ascii="Arial" w:hAnsi="Arial" w:cs="Arial"/>
          <w:sz w:val="22"/>
          <w:szCs w:val="22"/>
        </w:rPr>
        <w:t xml:space="preserve"> ecolog</w:t>
      </w:r>
      <w:r w:rsidR="00A91098" w:rsidRPr="00C93679">
        <w:rPr>
          <w:rFonts w:ascii="Arial" w:hAnsi="Arial" w:cs="Arial"/>
          <w:sz w:val="22"/>
          <w:szCs w:val="22"/>
        </w:rPr>
        <w:t>ies</w:t>
      </w:r>
      <w:r w:rsidR="008616B6" w:rsidRPr="00C93679">
        <w:rPr>
          <w:rFonts w:ascii="Arial" w:hAnsi="Arial" w:cs="Arial"/>
          <w:sz w:val="22"/>
          <w:szCs w:val="22"/>
        </w:rPr>
        <w:t xml:space="preserve"> and the risk of cross-species transmission</w:t>
      </w:r>
      <w:r w:rsidR="00C0341E" w:rsidRPr="00C93679">
        <w:rPr>
          <w:rFonts w:ascii="Arial" w:hAnsi="Arial" w:cs="Arial"/>
          <w:sz w:val="22"/>
          <w:szCs w:val="22"/>
        </w:rPr>
        <w:t xml:space="preserve"> </w:t>
      </w:r>
      <w:r w:rsidR="006741BE" w:rsidRPr="00C93679">
        <w:rPr>
          <w:rFonts w:ascii="Arial" w:hAnsi="Arial" w:cs="Arial"/>
          <w:sz w:val="22"/>
          <w:szCs w:val="22"/>
        </w:rPr>
        <w:t xml:space="preserve">(“spillover”) </w:t>
      </w:r>
      <w:r w:rsidR="00C0341E" w:rsidRPr="00C93679">
        <w:rPr>
          <w:rFonts w:ascii="Arial" w:hAnsi="Arial" w:cs="Arial"/>
          <w:sz w:val="22"/>
          <w:szCs w:val="22"/>
        </w:rPr>
        <w:t>remain poorly understood</w:t>
      </w:r>
      <w:r w:rsidR="00991DAC" w:rsidRPr="00C93679">
        <w:rPr>
          <w:rFonts w:ascii="Arial" w:hAnsi="Arial" w:cs="Arial"/>
          <w:sz w:val="22"/>
          <w:szCs w:val="22"/>
        </w:rPr>
        <w:t>.</w:t>
      </w:r>
      <w:r w:rsidR="00C0341E" w:rsidRPr="00C93679">
        <w:rPr>
          <w:rFonts w:ascii="Arial" w:hAnsi="Arial" w:cs="Arial"/>
          <w:sz w:val="22"/>
          <w:szCs w:val="22"/>
        </w:rPr>
        <w:t xml:space="preserve"> </w:t>
      </w:r>
      <w:r w:rsidR="005A299A" w:rsidRPr="00C93679">
        <w:rPr>
          <w:rFonts w:ascii="Arial" w:hAnsi="Arial" w:cs="Arial"/>
          <w:sz w:val="22"/>
          <w:szCs w:val="22"/>
        </w:rPr>
        <w:t>T</w:t>
      </w:r>
      <w:r w:rsidR="005A299A" w:rsidRPr="00091F5E">
        <w:rPr>
          <w:rFonts w:ascii="Arial" w:hAnsi="Arial" w:cs="Arial"/>
          <w:sz w:val="22"/>
          <w:szCs w:val="22"/>
        </w:rPr>
        <w:t xml:space="preserve">his proposal </w:t>
      </w:r>
      <w:r w:rsidR="007A1796" w:rsidRPr="00091F5E">
        <w:rPr>
          <w:rFonts w:ascii="Arial" w:hAnsi="Arial" w:cs="Arial"/>
          <w:sz w:val="22"/>
          <w:szCs w:val="22"/>
        </w:rPr>
        <w:t>address</w:t>
      </w:r>
      <w:r w:rsidR="002732C5" w:rsidRPr="00091F5E">
        <w:rPr>
          <w:rFonts w:ascii="Arial" w:hAnsi="Arial" w:cs="Arial"/>
          <w:sz w:val="22"/>
          <w:szCs w:val="22"/>
        </w:rPr>
        <w:t xml:space="preserve">es the </w:t>
      </w:r>
      <w:r w:rsidR="002732C5" w:rsidRPr="00091F5E">
        <w:rPr>
          <w:rFonts w:ascii="Arial" w:hAnsi="Arial" w:cs="Arial"/>
          <w:b/>
          <w:sz w:val="22"/>
          <w:szCs w:val="22"/>
        </w:rPr>
        <w:t>dynami</w:t>
      </w:r>
      <w:r w:rsidR="000D635C">
        <w:rPr>
          <w:rFonts w:ascii="Arial" w:hAnsi="Arial" w:cs="Arial"/>
          <w:b/>
          <w:sz w:val="22"/>
          <w:szCs w:val="22"/>
        </w:rPr>
        <w:t>c,</w:t>
      </w:r>
      <w:r w:rsidR="002732C5" w:rsidRPr="00091F5E">
        <w:rPr>
          <w:rFonts w:ascii="Arial" w:hAnsi="Arial" w:cs="Arial"/>
          <w:b/>
          <w:sz w:val="22"/>
          <w:szCs w:val="22"/>
        </w:rPr>
        <w:t xml:space="preserve"> complex social and ecological processes underlying </w:t>
      </w:r>
      <w:r w:rsidR="008616B6">
        <w:rPr>
          <w:rFonts w:ascii="Arial" w:hAnsi="Arial" w:cs="Arial"/>
          <w:b/>
          <w:sz w:val="22"/>
          <w:szCs w:val="22"/>
        </w:rPr>
        <w:t>cross-species</w:t>
      </w:r>
      <w:r w:rsidR="005C41DA">
        <w:rPr>
          <w:rFonts w:ascii="Arial" w:hAnsi="Arial" w:cs="Arial"/>
          <w:b/>
          <w:sz w:val="22"/>
          <w:szCs w:val="22"/>
        </w:rPr>
        <w:t xml:space="preserve"> </w:t>
      </w:r>
      <w:r w:rsidR="00AB7AA1">
        <w:rPr>
          <w:rFonts w:ascii="Arial" w:hAnsi="Arial" w:cs="Arial"/>
          <w:b/>
          <w:sz w:val="22"/>
          <w:szCs w:val="22"/>
        </w:rPr>
        <w:t xml:space="preserve">pathogen </w:t>
      </w:r>
      <w:r w:rsidR="008616B6">
        <w:rPr>
          <w:rFonts w:ascii="Arial" w:hAnsi="Arial" w:cs="Arial"/>
          <w:b/>
          <w:sz w:val="22"/>
          <w:szCs w:val="22"/>
        </w:rPr>
        <w:t>transmission</w:t>
      </w:r>
      <w:r w:rsidR="002732C5" w:rsidRPr="00091F5E">
        <w:rPr>
          <w:rFonts w:ascii="Arial" w:hAnsi="Arial" w:cs="Arial"/>
          <w:b/>
          <w:sz w:val="22"/>
          <w:szCs w:val="22"/>
        </w:rPr>
        <w:t xml:space="preserve"> due to </w:t>
      </w:r>
      <w:r w:rsidR="00801B62" w:rsidRPr="00091F5E">
        <w:rPr>
          <w:rFonts w:ascii="Arial" w:hAnsi="Arial" w:cs="Arial"/>
          <w:b/>
          <w:sz w:val="22"/>
          <w:szCs w:val="22"/>
        </w:rPr>
        <w:t xml:space="preserve">anthropogenic </w:t>
      </w:r>
      <w:r w:rsidR="002732C5" w:rsidRPr="00091F5E">
        <w:rPr>
          <w:rFonts w:ascii="Arial" w:hAnsi="Arial" w:cs="Arial"/>
          <w:b/>
          <w:sz w:val="22"/>
          <w:szCs w:val="22"/>
        </w:rPr>
        <w:t>land-use change</w:t>
      </w:r>
      <w:r w:rsidR="00D71CB2" w:rsidRPr="00091F5E">
        <w:rPr>
          <w:rFonts w:ascii="Arial" w:hAnsi="Arial" w:cs="Arial"/>
          <w:sz w:val="22"/>
          <w:szCs w:val="22"/>
        </w:rPr>
        <w:t>.</w:t>
      </w:r>
      <w:r w:rsidR="005D554D" w:rsidRPr="00091F5E">
        <w:rPr>
          <w:rFonts w:ascii="Arial" w:hAnsi="Arial" w:cs="Arial"/>
          <w:sz w:val="22"/>
          <w:szCs w:val="22"/>
        </w:rPr>
        <w:t xml:space="preserve"> </w:t>
      </w:r>
      <w:r w:rsidR="00F40D4F">
        <w:rPr>
          <w:rFonts w:ascii="Arial" w:hAnsi="Arial" w:cs="Arial"/>
          <w:sz w:val="22"/>
          <w:szCs w:val="22"/>
        </w:rPr>
        <w:t xml:space="preserve">We </w:t>
      </w:r>
      <w:r w:rsidR="00EA7CD0">
        <w:rPr>
          <w:rFonts w:ascii="Arial" w:hAnsi="Arial" w:cs="Arial"/>
          <w:sz w:val="22"/>
          <w:szCs w:val="22"/>
        </w:rPr>
        <w:t>will</w:t>
      </w:r>
      <w:r w:rsidR="00F40D4F">
        <w:rPr>
          <w:rFonts w:ascii="Arial" w:hAnsi="Arial" w:cs="Arial"/>
          <w:sz w:val="22"/>
          <w:szCs w:val="22"/>
        </w:rPr>
        <w:t xml:space="preserve"> conduct </w:t>
      </w:r>
      <w:r w:rsidR="005C41DA">
        <w:rPr>
          <w:rFonts w:ascii="Arial" w:hAnsi="Arial" w:cs="Arial"/>
          <w:sz w:val="22"/>
          <w:szCs w:val="22"/>
        </w:rPr>
        <w:t>empirical wildlife biodiversity</w:t>
      </w:r>
      <w:r w:rsidR="00AB7AA1">
        <w:rPr>
          <w:rFonts w:ascii="Arial" w:hAnsi="Arial" w:cs="Arial"/>
          <w:sz w:val="22"/>
          <w:szCs w:val="22"/>
        </w:rPr>
        <w:t xml:space="preserve">, </w:t>
      </w:r>
      <w:proofErr w:type="spellStart"/>
      <w:r w:rsidR="005C41DA">
        <w:rPr>
          <w:rFonts w:ascii="Arial" w:hAnsi="Arial" w:cs="Arial"/>
          <w:sz w:val="22"/>
          <w:szCs w:val="22"/>
        </w:rPr>
        <w:t>virological</w:t>
      </w:r>
      <w:proofErr w:type="spellEnd"/>
      <w:r w:rsidR="00AB7AA1">
        <w:rPr>
          <w:rFonts w:ascii="Arial" w:hAnsi="Arial" w:cs="Arial"/>
          <w:sz w:val="22"/>
          <w:szCs w:val="22"/>
        </w:rPr>
        <w:t xml:space="preserve"> and human ecological</w:t>
      </w:r>
      <w:r w:rsidR="005C41DA">
        <w:rPr>
          <w:rFonts w:ascii="Arial" w:hAnsi="Arial" w:cs="Arial"/>
          <w:sz w:val="22"/>
          <w:szCs w:val="22"/>
        </w:rPr>
        <w:t xml:space="preserve"> field studies across a gradient of landscape disturbance in Brazil</w:t>
      </w:r>
      <w:r w:rsidR="00EA7CD0">
        <w:rPr>
          <w:rFonts w:ascii="Arial" w:hAnsi="Arial" w:cs="Arial"/>
          <w:sz w:val="22"/>
          <w:szCs w:val="22"/>
        </w:rPr>
        <w:t xml:space="preserve"> to</w:t>
      </w:r>
      <w:r w:rsidR="005C41DA">
        <w:rPr>
          <w:rFonts w:ascii="Arial" w:hAnsi="Arial" w:cs="Arial"/>
          <w:sz w:val="22"/>
          <w:szCs w:val="22"/>
        </w:rPr>
        <w:t xml:space="preserve"> analyze </w:t>
      </w:r>
      <w:r w:rsidR="00A76E04">
        <w:rPr>
          <w:rFonts w:ascii="Arial" w:hAnsi="Arial" w:cs="Arial"/>
          <w:sz w:val="22"/>
          <w:szCs w:val="22"/>
        </w:rPr>
        <w:t xml:space="preserve">three </w:t>
      </w:r>
      <w:r w:rsidR="005C41DA">
        <w:rPr>
          <w:rFonts w:ascii="Arial" w:hAnsi="Arial" w:cs="Arial"/>
          <w:sz w:val="22"/>
          <w:szCs w:val="22"/>
        </w:rPr>
        <w:t>major features of the theory of spillover risk</w:t>
      </w:r>
      <w:r w:rsidR="001C3174">
        <w:rPr>
          <w:rFonts w:ascii="Arial" w:hAnsi="Arial" w:cs="Arial"/>
          <w:sz w:val="22"/>
          <w:szCs w:val="22"/>
        </w:rPr>
        <w:t xml:space="preserve"> in the context of land-use change</w:t>
      </w:r>
      <w:r w:rsidR="005C41DA">
        <w:rPr>
          <w:rFonts w:ascii="Arial" w:hAnsi="Arial" w:cs="Arial"/>
          <w:sz w:val="22"/>
          <w:szCs w:val="22"/>
        </w:rPr>
        <w:t xml:space="preserve">: </w:t>
      </w:r>
      <w:r w:rsidR="005C41DA" w:rsidRPr="00091F5E">
        <w:rPr>
          <w:rFonts w:ascii="Arial" w:hAnsi="Arial" w:cs="Arial"/>
          <w:b/>
          <w:sz w:val="22"/>
          <w:szCs w:val="22"/>
        </w:rPr>
        <w:t>1)</w:t>
      </w:r>
      <w:r w:rsidR="005C41DA">
        <w:rPr>
          <w:rFonts w:ascii="Arial" w:hAnsi="Arial" w:cs="Arial"/>
          <w:sz w:val="22"/>
          <w:szCs w:val="22"/>
        </w:rPr>
        <w:t xml:space="preserve"> We </w:t>
      </w:r>
      <w:r w:rsidR="007445E7" w:rsidRPr="00091F5E">
        <w:rPr>
          <w:rFonts w:ascii="Arial" w:hAnsi="Arial" w:cs="Arial"/>
          <w:sz w:val="22"/>
          <w:szCs w:val="22"/>
        </w:rPr>
        <w:t xml:space="preserve">will </w:t>
      </w:r>
      <w:r w:rsidR="00D77103">
        <w:rPr>
          <w:rFonts w:ascii="Arial" w:hAnsi="Arial" w:cs="Arial"/>
          <w:sz w:val="22"/>
          <w:szCs w:val="22"/>
        </w:rPr>
        <w:t>investigate</w:t>
      </w:r>
      <w:r w:rsidR="00D77103" w:rsidRPr="00091F5E">
        <w:rPr>
          <w:rFonts w:ascii="Arial" w:hAnsi="Arial" w:cs="Arial"/>
          <w:sz w:val="22"/>
          <w:szCs w:val="22"/>
        </w:rPr>
        <w:t xml:space="preserve"> </w:t>
      </w:r>
      <w:r w:rsidR="007445E7" w:rsidRPr="00091F5E">
        <w:rPr>
          <w:rFonts w:ascii="Arial" w:hAnsi="Arial" w:cs="Arial"/>
          <w:sz w:val="22"/>
          <w:szCs w:val="22"/>
        </w:rPr>
        <w:t>the ‘</w:t>
      </w:r>
      <w:r w:rsidR="007445E7" w:rsidRPr="00091F5E">
        <w:rPr>
          <w:rFonts w:ascii="Arial" w:hAnsi="Arial" w:cs="Arial"/>
          <w:b/>
          <w:sz w:val="22"/>
          <w:szCs w:val="22"/>
        </w:rPr>
        <w:t>pathogen potential</w:t>
      </w:r>
      <w:r w:rsidR="007445E7" w:rsidRPr="00091F5E">
        <w:rPr>
          <w:rFonts w:ascii="Arial" w:hAnsi="Arial" w:cs="Arial"/>
          <w:sz w:val="22"/>
          <w:szCs w:val="22"/>
        </w:rPr>
        <w:t xml:space="preserve">’ </w:t>
      </w:r>
      <w:r w:rsidR="00B057D5" w:rsidRPr="006418C8">
        <w:rPr>
          <w:rFonts w:ascii="Arial" w:hAnsi="Arial" w:cs="Arial"/>
          <w:b/>
          <w:sz w:val="22"/>
          <w:szCs w:val="22"/>
          <w:u w:val="single"/>
        </w:rPr>
        <w:t>(Aim 1)</w:t>
      </w:r>
      <w:r w:rsidR="00B057D5">
        <w:rPr>
          <w:rFonts w:ascii="Arial" w:hAnsi="Arial" w:cs="Arial"/>
          <w:sz w:val="22"/>
          <w:szCs w:val="22"/>
        </w:rPr>
        <w:t xml:space="preserve"> </w:t>
      </w:r>
      <w:r w:rsidR="007445E7" w:rsidRPr="00091F5E">
        <w:rPr>
          <w:rFonts w:ascii="Arial" w:hAnsi="Arial" w:cs="Arial"/>
          <w:sz w:val="22"/>
          <w:szCs w:val="22"/>
        </w:rPr>
        <w:t>of stu</w:t>
      </w:r>
      <w:r w:rsidR="007445E7" w:rsidRPr="00B057D5">
        <w:rPr>
          <w:rFonts w:ascii="Arial" w:hAnsi="Arial" w:cs="Arial"/>
          <w:sz w:val="22"/>
          <w:szCs w:val="22"/>
        </w:rPr>
        <w:t xml:space="preserve">dy landscapes by establishing </w:t>
      </w:r>
      <w:r w:rsidR="00EA7CD0" w:rsidRPr="00B057D5">
        <w:rPr>
          <w:rFonts w:ascii="Arial" w:hAnsi="Arial" w:cs="Arial"/>
          <w:sz w:val="22"/>
          <w:szCs w:val="22"/>
        </w:rPr>
        <w:t>whether</w:t>
      </w:r>
      <w:r w:rsidR="009201B7" w:rsidRPr="00B057D5">
        <w:rPr>
          <w:rFonts w:ascii="Arial" w:hAnsi="Arial" w:cs="Arial"/>
          <w:sz w:val="22"/>
          <w:szCs w:val="22"/>
        </w:rPr>
        <w:t xml:space="preserve"> wildlife host community ecology </w:t>
      </w:r>
      <w:r w:rsidR="00085738" w:rsidRPr="00B057D5">
        <w:rPr>
          <w:rFonts w:ascii="Arial" w:hAnsi="Arial" w:cs="Arial"/>
          <w:sz w:val="22"/>
          <w:szCs w:val="22"/>
        </w:rPr>
        <w:t xml:space="preserve">is </w:t>
      </w:r>
      <w:r w:rsidR="009201B7" w:rsidRPr="00B057D5">
        <w:rPr>
          <w:rFonts w:ascii="Arial" w:hAnsi="Arial" w:cs="Arial"/>
          <w:sz w:val="22"/>
          <w:szCs w:val="22"/>
        </w:rPr>
        <w:t xml:space="preserve">predictive of pathogen community ecology </w:t>
      </w:r>
      <w:r w:rsidR="009201B7" w:rsidRPr="00091F5E">
        <w:rPr>
          <w:rFonts w:ascii="Arial" w:hAnsi="Arial" w:cs="Arial"/>
          <w:sz w:val="22"/>
          <w:szCs w:val="22"/>
        </w:rPr>
        <w:t>under</w:t>
      </w:r>
      <w:r w:rsidR="009201B7" w:rsidRPr="00091F5E">
        <w:rPr>
          <w:rFonts w:ascii="Arial" w:hAnsi="Arial" w:cs="Arial"/>
          <w:b/>
          <w:sz w:val="22"/>
          <w:szCs w:val="22"/>
        </w:rPr>
        <w:t xml:space="preserve"> </w:t>
      </w:r>
      <w:r w:rsidR="009201B7" w:rsidRPr="00091F5E">
        <w:rPr>
          <w:rFonts w:ascii="Arial" w:hAnsi="Arial" w:cs="Arial"/>
          <w:sz w:val="22"/>
          <w:szCs w:val="22"/>
        </w:rPr>
        <w:t>land use change</w:t>
      </w:r>
      <w:r w:rsidR="00085738">
        <w:rPr>
          <w:rFonts w:ascii="Arial" w:hAnsi="Arial" w:cs="Arial"/>
          <w:sz w:val="22"/>
          <w:szCs w:val="22"/>
        </w:rPr>
        <w:t xml:space="preserve">; </w:t>
      </w:r>
      <w:r w:rsidR="00085738" w:rsidRPr="00091F5E">
        <w:rPr>
          <w:rFonts w:ascii="Arial" w:hAnsi="Arial" w:cs="Arial"/>
          <w:b/>
          <w:sz w:val="22"/>
          <w:szCs w:val="22"/>
        </w:rPr>
        <w:t>2)</w:t>
      </w:r>
      <w:r w:rsidR="00085738">
        <w:rPr>
          <w:rFonts w:ascii="Arial" w:hAnsi="Arial" w:cs="Arial"/>
          <w:sz w:val="22"/>
          <w:szCs w:val="22"/>
        </w:rPr>
        <w:t xml:space="preserve"> We</w:t>
      </w:r>
      <w:r w:rsidR="00DD2A81" w:rsidRPr="00091F5E">
        <w:rPr>
          <w:rFonts w:ascii="Arial" w:hAnsi="Arial" w:cs="Arial"/>
          <w:sz w:val="22"/>
          <w:szCs w:val="22"/>
        </w:rPr>
        <w:t xml:space="preserve"> will </w:t>
      </w:r>
      <w:r w:rsidR="00D77103">
        <w:rPr>
          <w:rFonts w:ascii="Arial" w:hAnsi="Arial" w:cs="Arial"/>
          <w:sz w:val="22"/>
          <w:szCs w:val="22"/>
        </w:rPr>
        <w:t>investigate</w:t>
      </w:r>
      <w:r w:rsidR="00D77103" w:rsidRPr="00091F5E">
        <w:rPr>
          <w:rFonts w:ascii="Arial" w:hAnsi="Arial" w:cs="Arial"/>
          <w:sz w:val="22"/>
          <w:szCs w:val="22"/>
        </w:rPr>
        <w:t xml:space="preserve"> </w:t>
      </w:r>
      <w:r w:rsidR="00DD2A81" w:rsidRPr="00091F5E">
        <w:rPr>
          <w:rFonts w:ascii="Arial" w:hAnsi="Arial" w:cs="Arial"/>
          <w:sz w:val="22"/>
          <w:szCs w:val="22"/>
        </w:rPr>
        <w:t>the ‘</w:t>
      </w:r>
      <w:r w:rsidR="00DD2A81" w:rsidRPr="00091F5E">
        <w:rPr>
          <w:rFonts w:ascii="Arial" w:hAnsi="Arial" w:cs="Arial"/>
          <w:b/>
          <w:sz w:val="22"/>
          <w:szCs w:val="22"/>
        </w:rPr>
        <w:t>contact potential</w:t>
      </w:r>
      <w:r w:rsidR="00DD2A81" w:rsidRPr="00091F5E">
        <w:rPr>
          <w:rFonts w:ascii="Arial" w:hAnsi="Arial" w:cs="Arial"/>
          <w:sz w:val="22"/>
          <w:szCs w:val="22"/>
        </w:rPr>
        <w:t xml:space="preserve">’ </w:t>
      </w:r>
      <w:r w:rsidR="00B057D5" w:rsidRPr="006418C8">
        <w:rPr>
          <w:rFonts w:ascii="Arial" w:hAnsi="Arial" w:cs="Arial"/>
          <w:b/>
          <w:sz w:val="22"/>
          <w:szCs w:val="22"/>
          <w:u w:val="single"/>
        </w:rPr>
        <w:t>(Aim 2)</w:t>
      </w:r>
      <w:r w:rsidR="00B057D5">
        <w:rPr>
          <w:rFonts w:ascii="Arial" w:hAnsi="Arial" w:cs="Arial"/>
          <w:sz w:val="22"/>
          <w:szCs w:val="22"/>
        </w:rPr>
        <w:t xml:space="preserve"> </w:t>
      </w:r>
      <w:r w:rsidR="00DD2A81" w:rsidRPr="00091F5E">
        <w:rPr>
          <w:rFonts w:ascii="Arial" w:hAnsi="Arial" w:cs="Arial"/>
          <w:sz w:val="22"/>
          <w:szCs w:val="22"/>
        </w:rPr>
        <w:t xml:space="preserve">of study landscapes </w:t>
      </w:r>
      <w:r w:rsidR="00085738">
        <w:rPr>
          <w:rFonts w:ascii="Arial" w:hAnsi="Arial" w:cs="Arial"/>
          <w:sz w:val="22"/>
          <w:szCs w:val="22"/>
        </w:rPr>
        <w:t>through</w:t>
      </w:r>
      <w:r w:rsidR="00DD2A81" w:rsidRPr="00091F5E">
        <w:rPr>
          <w:rFonts w:ascii="Arial" w:hAnsi="Arial" w:cs="Arial"/>
          <w:sz w:val="22"/>
          <w:szCs w:val="22"/>
        </w:rPr>
        <w:t xml:space="preserve"> an intensive human ecology program to map human-animal contact, </w:t>
      </w:r>
      <w:r w:rsidR="00085738">
        <w:rPr>
          <w:rFonts w:ascii="Arial" w:hAnsi="Arial" w:cs="Arial"/>
          <w:sz w:val="22"/>
          <w:szCs w:val="22"/>
        </w:rPr>
        <w:t>and examine</w:t>
      </w:r>
      <w:r w:rsidR="00085738" w:rsidRPr="00720442">
        <w:rPr>
          <w:rFonts w:ascii="Arial" w:hAnsi="Arial" w:cs="Arial"/>
          <w:sz w:val="22"/>
          <w:szCs w:val="22"/>
        </w:rPr>
        <w:t xml:space="preserve"> if</w:t>
      </w:r>
      <w:r w:rsidR="009201B7" w:rsidRPr="00720442">
        <w:rPr>
          <w:rFonts w:ascii="Arial" w:hAnsi="Arial" w:cs="Arial"/>
          <w:sz w:val="22"/>
          <w:szCs w:val="22"/>
        </w:rPr>
        <w:t xml:space="preserve"> human-</w:t>
      </w:r>
      <w:r w:rsidR="001C3174" w:rsidRPr="00720442">
        <w:rPr>
          <w:rFonts w:ascii="Arial" w:hAnsi="Arial" w:cs="Arial"/>
          <w:sz w:val="22"/>
          <w:szCs w:val="22"/>
        </w:rPr>
        <w:t>animal</w:t>
      </w:r>
      <w:r w:rsidR="009201B7" w:rsidRPr="00720442">
        <w:rPr>
          <w:rFonts w:ascii="Arial" w:hAnsi="Arial" w:cs="Arial"/>
          <w:sz w:val="22"/>
          <w:szCs w:val="22"/>
        </w:rPr>
        <w:t xml:space="preserve"> contact </w:t>
      </w:r>
      <w:r w:rsidR="009201B7" w:rsidRPr="00720442">
        <w:rPr>
          <w:rFonts w:ascii="Arial" w:hAnsi="Arial" w:cs="Arial"/>
          <w:i/>
          <w:sz w:val="22"/>
          <w:szCs w:val="22"/>
        </w:rPr>
        <w:t>rate</w:t>
      </w:r>
      <w:r w:rsidR="009201B7" w:rsidRPr="00720442">
        <w:rPr>
          <w:rFonts w:ascii="Arial" w:hAnsi="Arial" w:cs="Arial"/>
          <w:sz w:val="22"/>
          <w:szCs w:val="22"/>
        </w:rPr>
        <w:t xml:space="preserve"> </w:t>
      </w:r>
      <w:r w:rsidR="00085738" w:rsidRPr="00720442">
        <w:rPr>
          <w:rFonts w:ascii="Arial" w:hAnsi="Arial" w:cs="Arial"/>
          <w:sz w:val="22"/>
          <w:szCs w:val="22"/>
        </w:rPr>
        <w:t xml:space="preserve">is </w:t>
      </w:r>
      <w:r w:rsidR="009201B7" w:rsidRPr="00720442">
        <w:rPr>
          <w:rFonts w:ascii="Arial" w:hAnsi="Arial" w:cs="Arial"/>
          <w:sz w:val="22"/>
          <w:szCs w:val="22"/>
        </w:rPr>
        <w:t xml:space="preserve">predictable at the landscape </w:t>
      </w:r>
      <w:r w:rsidR="00D928AA">
        <w:rPr>
          <w:rFonts w:ascii="Arial" w:hAnsi="Arial" w:cs="Arial"/>
          <w:sz w:val="22"/>
          <w:szCs w:val="22"/>
        </w:rPr>
        <w:t>scale</w:t>
      </w:r>
      <w:r w:rsidR="009201B7" w:rsidRPr="00720442">
        <w:rPr>
          <w:rFonts w:ascii="Arial" w:hAnsi="Arial" w:cs="Arial"/>
          <w:sz w:val="22"/>
          <w:szCs w:val="22"/>
        </w:rPr>
        <w:t xml:space="preserve"> under land </w:t>
      </w:r>
      <w:r w:rsidR="009201B7" w:rsidRPr="00091F5E">
        <w:rPr>
          <w:rFonts w:ascii="Arial" w:hAnsi="Arial" w:cs="Arial"/>
          <w:sz w:val="22"/>
          <w:szCs w:val="22"/>
        </w:rPr>
        <w:t>use change</w:t>
      </w:r>
      <w:r w:rsidR="00085738">
        <w:rPr>
          <w:rFonts w:ascii="Arial" w:hAnsi="Arial" w:cs="Arial"/>
          <w:sz w:val="22"/>
          <w:szCs w:val="22"/>
        </w:rPr>
        <w:t xml:space="preserve">; </w:t>
      </w:r>
      <w:r w:rsidR="006A66FC">
        <w:rPr>
          <w:rFonts w:ascii="Arial" w:hAnsi="Arial" w:cs="Arial"/>
          <w:sz w:val="22"/>
          <w:szCs w:val="22"/>
        </w:rPr>
        <w:t xml:space="preserve">and </w:t>
      </w:r>
      <w:r w:rsidR="00085738" w:rsidRPr="00091F5E">
        <w:rPr>
          <w:rFonts w:ascii="Arial" w:hAnsi="Arial" w:cs="Arial"/>
          <w:b/>
          <w:sz w:val="22"/>
          <w:szCs w:val="22"/>
        </w:rPr>
        <w:t>3)</w:t>
      </w:r>
      <w:r w:rsidR="00DD2A81" w:rsidRPr="00091F5E">
        <w:rPr>
          <w:rFonts w:ascii="Arial" w:hAnsi="Arial" w:cs="Arial"/>
          <w:sz w:val="22"/>
          <w:szCs w:val="22"/>
        </w:rPr>
        <w:t xml:space="preserve"> </w:t>
      </w:r>
      <w:r w:rsidR="00085738">
        <w:rPr>
          <w:rFonts w:ascii="Arial" w:hAnsi="Arial" w:cs="Arial"/>
          <w:sz w:val="22"/>
          <w:szCs w:val="22"/>
        </w:rPr>
        <w:t xml:space="preserve">We </w:t>
      </w:r>
      <w:r w:rsidR="00DD2A81" w:rsidRPr="00091F5E">
        <w:rPr>
          <w:rFonts w:ascii="Arial" w:hAnsi="Arial" w:cs="Arial"/>
          <w:sz w:val="22"/>
          <w:szCs w:val="22"/>
        </w:rPr>
        <w:t xml:space="preserve">will </w:t>
      </w:r>
      <w:r w:rsidR="00D77103">
        <w:rPr>
          <w:rFonts w:ascii="Arial" w:hAnsi="Arial" w:cs="Arial"/>
          <w:sz w:val="22"/>
          <w:szCs w:val="22"/>
        </w:rPr>
        <w:t>investigate</w:t>
      </w:r>
      <w:r w:rsidR="00D77103" w:rsidRPr="00091F5E">
        <w:rPr>
          <w:rFonts w:ascii="Arial" w:hAnsi="Arial" w:cs="Arial"/>
          <w:sz w:val="22"/>
          <w:szCs w:val="22"/>
        </w:rPr>
        <w:t xml:space="preserve"> </w:t>
      </w:r>
      <w:r w:rsidR="00DD2A81" w:rsidRPr="00091F5E">
        <w:rPr>
          <w:rFonts w:ascii="Arial" w:hAnsi="Arial" w:cs="Arial"/>
          <w:sz w:val="22"/>
          <w:szCs w:val="22"/>
        </w:rPr>
        <w:t>the ‘</w:t>
      </w:r>
      <w:r w:rsidR="00DD2A81" w:rsidRPr="00091F5E">
        <w:rPr>
          <w:rFonts w:ascii="Arial" w:hAnsi="Arial" w:cs="Arial"/>
          <w:b/>
          <w:sz w:val="22"/>
          <w:szCs w:val="22"/>
        </w:rPr>
        <w:t>transmission potential</w:t>
      </w:r>
      <w:r w:rsidR="00DD2A81" w:rsidRPr="00091F5E">
        <w:rPr>
          <w:rFonts w:ascii="Arial" w:hAnsi="Arial" w:cs="Arial"/>
          <w:sz w:val="22"/>
          <w:szCs w:val="22"/>
        </w:rPr>
        <w:t>’</w:t>
      </w:r>
      <w:r w:rsidR="00DD2A81" w:rsidRPr="00720442">
        <w:rPr>
          <w:rFonts w:ascii="Arial" w:hAnsi="Arial" w:cs="Arial"/>
          <w:b/>
          <w:sz w:val="22"/>
          <w:szCs w:val="22"/>
        </w:rPr>
        <w:t xml:space="preserve"> </w:t>
      </w:r>
      <w:r w:rsidR="00B057D5" w:rsidRPr="006418C8">
        <w:rPr>
          <w:rFonts w:ascii="Arial" w:hAnsi="Arial" w:cs="Arial"/>
          <w:b/>
          <w:sz w:val="22"/>
          <w:szCs w:val="22"/>
          <w:u w:val="single"/>
        </w:rPr>
        <w:t>(Aim 3)</w:t>
      </w:r>
      <w:r w:rsidR="00B057D5" w:rsidRPr="00720442">
        <w:rPr>
          <w:rFonts w:ascii="Arial" w:hAnsi="Arial" w:cs="Arial"/>
          <w:b/>
          <w:sz w:val="22"/>
          <w:szCs w:val="22"/>
        </w:rPr>
        <w:t xml:space="preserve"> </w:t>
      </w:r>
      <w:r w:rsidR="00DD2A81" w:rsidRPr="00091F5E">
        <w:rPr>
          <w:rFonts w:ascii="Arial" w:hAnsi="Arial" w:cs="Arial"/>
          <w:sz w:val="22"/>
          <w:szCs w:val="22"/>
        </w:rPr>
        <w:t xml:space="preserve">of study landscapes </w:t>
      </w:r>
      <w:r w:rsidR="001C3174">
        <w:rPr>
          <w:rFonts w:ascii="Arial" w:hAnsi="Arial" w:cs="Arial"/>
          <w:sz w:val="22"/>
          <w:szCs w:val="22"/>
        </w:rPr>
        <w:t xml:space="preserve">by </w:t>
      </w:r>
      <w:r w:rsidR="00341235">
        <w:rPr>
          <w:rFonts w:ascii="Arial" w:hAnsi="Arial" w:cs="Arial"/>
          <w:sz w:val="22"/>
          <w:szCs w:val="22"/>
        </w:rPr>
        <w:t xml:space="preserve">analyzing whether </w:t>
      </w:r>
      <w:r w:rsidR="008206ED">
        <w:rPr>
          <w:rFonts w:ascii="Arial" w:hAnsi="Arial" w:cs="Arial"/>
          <w:sz w:val="22"/>
          <w:szCs w:val="22"/>
        </w:rPr>
        <w:t xml:space="preserve">the </w:t>
      </w:r>
      <w:r w:rsidR="008206ED" w:rsidRPr="00562EF6">
        <w:rPr>
          <w:rFonts w:ascii="Arial" w:hAnsi="Arial" w:cs="Arial"/>
          <w:i/>
          <w:sz w:val="22"/>
          <w:szCs w:val="22"/>
        </w:rPr>
        <w:t>type</w:t>
      </w:r>
      <w:r w:rsidR="008206ED">
        <w:rPr>
          <w:rFonts w:ascii="Arial" w:hAnsi="Arial" w:cs="Arial"/>
          <w:sz w:val="22"/>
          <w:szCs w:val="22"/>
        </w:rPr>
        <w:t xml:space="preserve"> of </w:t>
      </w:r>
      <w:r w:rsidR="00B54033">
        <w:rPr>
          <w:rFonts w:ascii="Arial" w:hAnsi="Arial" w:cs="Arial"/>
          <w:sz w:val="22"/>
          <w:szCs w:val="22"/>
        </w:rPr>
        <w:t xml:space="preserve">human-animal </w:t>
      </w:r>
      <w:r w:rsidR="008206ED">
        <w:rPr>
          <w:rFonts w:ascii="Arial" w:hAnsi="Arial" w:cs="Arial"/>
          <w:sz w:val="22"/>
          <w:szCs w:val="22"/>
        </w:rPr>
        <w:t xml:space="preserve">contact </w:t>
      </w:r>
      <w:r w:rsidR="00341235">
        <w:rPr>
          <w:rFonts w:ascii="Arial" w:hAnsi="Arial" w:cs="Arial"/>
          <w:sz w:val="22"/>
          <w:szCs w:val="22"/>
        </w:rPr>
        <w:t>is predictable at the landscape level under land use change</w:t>
      </w:r>
      <w:r w:rsidR="00B54033">
        <w:rPr>
          <w:rFonts w:ascii="Arial" w:hAnsi="Arial" w:cs="Arial"/>
          <w:sz w:val="22"/>
          <w:szCs w:val="22"/>
        </w:rPr>
        <w:t xml:space="preserve">. </w:t>
      </w:r>
      <w:r w:rsidR="00B057D5">
        <w:rPr>
          <w:rFonts w:ascii="Arial" w:hAnsi="Arial" w:cs="Arial"/>
          <w:sz w:val="22"/>
          <w:szCs w:val="22"/>
        </w:rPr>
        <w:t xml:space="preserve">To </w:t>
      </w:r>
      <w:r w:rsidR="00B057D5" w:rsidRPr="00720442">
        <w:rPr>
          <w:rFonts w:ascii="Arial" w:hAnsi="Arial" w:cs="Arial"/>
          <w:b/>
          <w:sz w:val="22"/>
          <w:szCs w:val="22"/>
        </w:rPr>
        <w:t>empirically validate our model of spillover risk</w:t>
      </w:r>
      <w:r w:rsidR="00720442" w:rsidRPr="00720442">
        <w:rPr>
          <w:rFonts w:ascii="Arial" w:hAnsi="Arial" w:cs="Arial"/>
          <w:b/>
          <w:sz w:val="22"/>
          <w:szCs w:val="22"/>
        </w:rPr>
        <w:t xml:space="preserve"> </w:t>
      </w:r>
      <w:r w:rsidR="00720442" w:rsidRPr="006418C8">
        <w:rPr>
          <w:rFonts w:ascii="Arial" w:hAnsi="Arial" w:cs="Arial"/>
          <w:b/>
          <w:sz w:val="22"/>
          <w:szCs w:val="22"/>
          <w:u w:val="single"/>
        </w:rPr>
        <w:t>(Aim 4)</w:t>
      </w:r>
      <w:r w:rsidR="00B057D5">
        <w:rPr>
          <w:rFonts w:ascii="Arial" w:hAnsi="Arial" w:cs="Arial"/>
          <w:sz w:val="22"/>
          <w:szCs w:val="22"/>
        </w:rPr>
        <w:t>, w</w:t>
      </w:r>
      <w:r w:rsidR="00562EF6">
        <w:rPr>
          <w:rFonts w:ascii="Arial" w:hAnsi="Arial" w:cs="Arial"/>
          <w:sz w:val="22"/>
          <w:szCs w:val="22"/>
        </w:rPr>
        <w:t xml:space="preserve">e will </w:t>
      </w:r>
      <w:r w:rsidR="001C3174">
        <w:rPr>
          <w:rFonts w:ascii="Arial" w:hAnsi="Arial" w:cs="Arial"/>
          <w:sz w:val="22"/>
          <w:szCs w:val="22"/>
        </w:rPr>
        <w:t>combin</w:t>
      </w:r>
      <w:r w:rsidR="00562EF6">
        <w:rPr>
          <w:rFonts w:ascii="Arial" w:hAnsi="Arial" w:cs="Arial"/>
          <w:sz w:val="22"/>
          <w:szCs w:val="22"/>
        </w:rPr>
        <w:t>e</w:t>
      </w:r>
      <w:r w:rsidR="001C3174">
        <w:rPr>
          <w:rFonts w:ascii="Arial" w:hAnsi="Arial" w:cs="Arial"/>
          <w:sz w:val="22"/>
          <w:szCs w:val="22"/>
        </w:rPr>
        <w:t xml:space="preserve"> the human-animal contact survey with </w:t>
      </w:r>
      <w:r w:rsidR="008206ED">
        <w:rPr>
          <w:rFonts w:ascii="Arial" w:hAnsi="Arial" w:cs="Arial"/>
          <w:sz w:val="22"/>
          <w:szCs w:val="22"/>
        </w:rPr>
        <w:t xml:space="preserve">a </w:t>
      </w:r>
      <w:r w:rsidR="00085738">
        <w:rPr>
          <w:rFonts w:ascii="Arial" w:hAnsi="Arial" w:cs="Arial"/>
          <w:sz w:val="22"/>
          <w:szCs w:val="22"/>
        </w:rPr>
        <w:t xml:space="preserve">human </w:t>
      </w:r>
      <w:proofErr w:type="spellStart"/>
      <w:r w:rsidR="00085738">
        <w:rPr>
          <w:rFonts w:ascii="Arial" w:hAnsi="Arial" w:cs="Arial"/>
          <w:sz w:val="22"/>
          <w:szCs w:val="22"/>
        </w:rPr>
        <w:t>virological</w:t>
      </w:r>
      <w:proofErr w:type="spellEnd"/>
      <w:r w:rsidR="00085738">
        <w:rPr>
          <w:rFonts w:ascii="Arial" w:hAnsi="Arial" w:cs="Arial"/>
          <w:sz w:val="22"/>
          <w:szCs w:val="22"/>
        </w:rPr>
        <w:t xml:space="preserve"> survey </w:t>
      </w:r>
      <w:r w:rsidR="00C1099A">
        <w:rPr>
          <w:rFonts w:ascii="Arial" w:hAnsi="Arial" w:cs="Arial"/>
          <w:sz w:val="22"/>
          <w:szCs w:val="22"/>
        </w:rPr>
        <w:t xml:space="preserve">to </w:t>
      </w:r>
      <w:r w:rsidR="00DD2A81" w:rsidRPr="00091F5E">
        <w:rPr>
          <w:rFonts w:ascii="Arial" w:hAnsi="Arial" w:cs="Arial"/>
          <w:sz w:val="22"/>
          <w:szCs w:val="22"/>
        </w:rPr>
        <w:t>establish how 1)</w:t>
      </w:r>
      <w:r w:rsidR="00720442">
        <w:rPr>
          <w:rFonts w:ascii="Arial" w:hAnsi="Arial" w:cs="Arial"/>
          <w:sz w:val="22"/>
          <w:szCs w:val="22"/>
        </w:rPr>
        <w:t>,</w:t>
      </w:r>
      <w:r w:rsidR="00DD2A81" w:rsidRPr="00091F5E">
        <w:rPr>
          <w:rFonts w:ascii="Arial" w:hAnsi="Arial" w:cs="Arial"/>
          <w:sz w:val="22"/>
          <w:szCs w:val="22"/>
        </w:rPr>
        <w:t xml:space="preserve"> 2)</w:t>
      </w:r>
      <w:r w:rsidR="00720442">
        <w:rPr>
          <w:rFonts w:ascii="Arial" w:hAnsi="Arial" w:cs="Arial"/>
          <w:sz w:val="22"/>
          <w:szCs w:val="22"/>
        </w:rPr>
        <w:t xml:space="preserve"> and 3)</w:t>
      </w:r>
      <w:r w:rsidR="00DD2A81" w:rsidRPr="00091F5E">
        <w:rPr>
          <w:rFonts w:ascii="Arial" w:hAnsi="Arial" w:cs="Arial"/>
          <w:sz w:val="22"/>
          <w:szCs w:val="22"/>
        </w:rPr>
        <w:t xml:space="preserve"> combine into actual risk of zoonotic infection</w:t>
      </w:r>
      <w:r w:rsidR="00861F6D">
        <w:rPr>
          <w:rFonts w:ascii="Arial" w:hAnsi="Arial" w:cs="Arial"/>
          <w:sz w:val="22"/>
          <w:szCs w:val="22"/>
        </w:rPr>
        <w:t xml:space="preserve"> under land-use change</w:t>
      </w:r>
      <w:r w:rsidR="00D940D2">
        <w:rPr>
          <w:rFonts w:ascii="Arial" w:hAnsi="Arial" w:cs="Arial"/>
          <w:sz w:val="22"/>
          <w:szCs w:val="22"/>
        </w:rPr>
        <w:t>.</w:t>
      </w:r>
      <w:r w:rsidR="00085738">
        <w:rPr>
          <w:rFonts w:ascii="Arial" w:hAnsi="Arial" w:cs="Arial"/>
          <w:sz w:val="22"/>
          <w:szCs w:val="22"/>
        </w:rPr>
        <w:t xml:space="preserve"> </w:t>
      </w:r>
      <w:r w:rsidR="00C45F9B">
        <w:rPr>
          <w:rFonts w:ascii="Arial" w:hAnsi="Arial" w:cs="Arial"/>
          <w:sz w:val="22"/>
          <w:szCs w:val="22"/>
        </w:rPr>
        <w:t xml:space="preserve">From these studies, we will </w:t>
      </w:r>
      <w:r w:rsidR="00DD2A81" w:rsidRPr="00720442">
        <w:rPr>
          <w:rFonts w:ascii="Arial" w:hAnsi="Arial" w:cs="Arial"/>
          <w:b/>
          <w:sz w:val="22"/>
          <w:szCs w:val="22"/>
        </w:rPr>
        <w:t xml:space="preserve">develop a </w:t>
      </w:r>
      <w:r w:rsidR="00C44E49" w:rsidRPr="00720442">
        <w:rPr>
          <w:rFonts w:ascii="Arial" w:hAnsi="Arial" w:cs="Arial"/>
          <w:b/>
          <w:sz w:val="22"/>
          <w:szCs w:val="22"/>
        </w:rPr>
        <w:t xml:space="preserve">generic </w:t>
      </w:r>
      <w:r w:rsidR="00DD2A81" w:rsidRPr="00720442">
        <w:rPr>
          <w:rFonts w:ascii="Arial" w:hAnsi="Arial" w:cs="Arial"/>
          <w:b/>
          <w:sz w:val="22"/>
          <w:szCs w:val="22"/>
        </w:rPr>
        <w:t>framework of disease spillover due to land-use change as a c</w:t>
      </w:r>
      <w:r w:rsidR="00005C33">
        <w:rPr>
          <w:rFonts w:ascii="Arial" w:hAnsi="Arial" w:cs="Arial"/>
          <w:b/>
          <w:sz w:val="22"/>
          <w:szCs w:val="22"/>
        </w:rPr>
        <w:t xml:space="preserve">oupled </w:t>
      </w:r>
      <w:r w:rsidR="00DD2A81" w:rsidRPr="00B21955">
        <w:rPr>
          <w:rFonts w:ascii="Arial" w:hAnsi="Arial" w:cs="Arial"/>
          <w:b/>
          <w:sz w:val="22"/>
          <w:szCs w:val="22"/>
        </w:rPr>
        <w:t>natural-human system</w:t>
      </w:r>
      <w:r w:rsidR="00720442">
        <w:rPr>
          <w:rFonts w:ascii="Arial" w:hAnsi="Arial" w:cs="Arial"/>
          <w:b/>
          <w:sz w:val="22"/>
          <w:szCs w:val="22"/>
        </w:rPr>
        <w:t xml:space="preserve"> </w:t>
      </w:r>
      <w:r w:rsidR="00720442" w:rsidRPr="006418C8">
        <w:rPr>
          <w:rFonts w:ascii="Arial" w:hAnsi="Arial" w:cs="Arial"/>
          <w:b/>
          <w:sz w:val="22"/>
          <w:szCs w:val="22"/>
          <w:u w:val="single"/>
        </w:rPr>
        <w:t>(Aim 5)</w:t>
      </w:r>
      <w:r w:rsidR="00DD2A81" w:rsidRPr="00B21955">
        <w:rPr>
          <w:rFonts w:ascii="Arial" w:hAnsi="Arial" w:cs="Arial"/>
          <w:sz w:val="22"/>
          <w:szCs w:val="22"/>
        </w:rPr>
        <w:t xml:space="preserve">, </w:t>
      </w:r>
      <w:r w:rsidR="00EF704D">
        <w:rPr>
          <w:rFonts w:ascii="Arial" w:hAnsi="Arial" w:cs="Arial"/>
          <w:sz w:val="22"/>
          <w:szCs w:val="22"/>
        </w:rPr>
        <w:t>generating</w:t>
      </w:r>
      <w:r w:rsidR="009201B7" w:rsidRPr="006418C8">
        <w:rPr>
          <w:rFonts w:ascii="Arial" w:hAnsi="Arial" w:cs="Arial"/>
          <w:sz w:val="22"/>
          <w:szCs w:val="22"/>
        </w:rPr>
        <w:t xml:space="preserve"> predictive models </w:t>
      </w:r>
      <w:r w:rsidR="00C45F9B" w:rsidRPr="006418C8">
        <w:rPr>
          <w:rFonts w:ascii="Arial" w:hAnsi="Arial" w:cs="Arial"/>
          <w:sz w:val="22"/>
          <w:szCs w:val="22"/>
        </w:rPr>
        <w:t>of relative spillover risk</w:t>
      </w:r>
      <w:r w:rsidR="009201B7" w:rsidRPr="006418C8">
        <w:rPr>
          <w:rFonts w:ascii="Arial" w:hAnsi="Arial" w:cs="Arial"/>
          <w:sz w:val="22"/>
          <w:szCs w:val="22"/>
        </w:rPr>
        <w:t xml:space="preserve"> due to land</w:t>
      </w:r>
      <w:r w:rsidR="0071458C">
        <w:rPr>
          <w:rFonts w:ascii="Arial" w:hAnsi="Arial" w:cs="Arial"/>
          <w:sz w:val="22"/>
          <w:szCs w:val="22"/>
        </w:rPr>
        <w:t>-</w:t>
      </w:r>
      <w:r w:rsidR="009201B7" w:rsidRPr="006418C8">
        <w:rPr>
          <w:rFonts w:ascii="Arial" w:hAnsi="Arial" w:cs="Arial"/>
          <w:sz w:val="22"/>
          <w:szCs w:val="22"/>
        </w:rPr>
        <w:t>use change</w:t>
      </w:r>
      <w:r w:rsidR="00C45F9B" w:rsidRPr="006418C8">
        <w:rPr>
          <w:rFonts w:ascii="Arial" w:hAnsi="Arial" w:cs="Arial"/>
          <w:sz w:val="22"/>
          <w:szCs w:val="22"/>
        </w:rPr>
        <w:t xml:space="preserve"> </w:t>
      </w:r>
      <w:r w:rsidR="00EF704D">
        <w:rPr>
          <w:rFonts w:ascii="Arial" w:hAnsi="Arial" w:cs="Arial"/>
          <w:sz w:val="22"/>
          <w:szCs w:val="22"/>
        </w:rPr>
        <w:t xml:space="preserve">for use </w:t>
      </w:r>
      <w:r w:rsidR="00633154">
        <w:rPr>
          <w:rFonts w:ascii="Arial" w:hAnsi="Arial" w:cs="Arial"/>
          <w:sz w:val="22"/>
          <w:szCs w:val="22"/>
        </w:rPr>
        <w:t xml:space="preserve">in </w:t>
      </w:r>
      <w:r w:rsidR="00D77103" w:rsidRPr="00D940D2">
        <w:rPr>
          <w:rFonts w:ascii="Arial" w:hAnsi="Arial" w:cs="Arial"/>
          <w:sz w:val="22"/>
          <w:szCs w:val="22"/>
        </w:rPr>
        <w:t xml:space="preserve">management and </w:t>
      </w:r>
      <w:r w:rsidR="00D940D2" w:rsidRPr="00F90DE3">
        <w:rPr>
          <w:rFonts w:ascii="Arial" w:hAnsi="Arial" w:cs="Arial"/>
          <w:sz w:val="22"/>
          <w:szCs w:val="22"/>
        </w:rPr>
        <w:t xml:space="preserve">informing </w:t>
      </w:r>
      <w:r w:rsidR="00D77103" w:rsidRPr="00D940D2">
        <w:rPr>
          <w:rFonts w:ascii="Arial" w:hAnsi="Arial" w:cs="Arial"/>
          <w:sz w:val="22"/>
          <w:szCs w:val="22"/>
        </w:rPr>
        <w:t>land-use decision</w:t>
      </w:r>
      <w:r w:rsidR="00D940D2" w:rsidRPr="00F90DE3">
        <w:rPr>
          <w:rFonts w:ascii="Arial" w:hAnsi="Arial" w:cs="Arial"/>
          <w:sz w:val="22"/>
          <w:szCs w:val="22"/>
        </w:rPr>
        <w:t>s</w:t>
      </w:r>
      <w:r w:rsidR="00EF704D">
        <w:rPr>
          <w:rFonts w:ascii="Arial" w:hAnsi="Arial" w:cs="Arial"/>
          <w:sz w:val="22"/>
          <w:szCs w:val="22"/>
        </w:rPr>
        <w:t>.</w:t>
      </w:r>
    </w:p>
    <w:p w14:paraId="5E8B0653" w14:textId="77777777" w:rsidR="00225324" w:rsidRPr="00091F5E" w:rsidRDefault="00225324" w:rsidP="00C84390">
      <w:pPr>
        <w:contextualSpacing/>
        <w:rPr>
          <w:rFonts w:ascii="Arial" w:hAnsi="Arial" w:cs="Arial"/>
          <w:sz w:val="22"/>
          <w:szCs w:val="22"/>
        </w:rPr>
      </w:pPr>
    </w:p>
    <w:p w14:paraId="167E821C" w14:textId="034D1A05" w:rsidR="00CB3D4D" w:rsidRPr="00091F5E" w:rsidRDefault="00CB3D4D" w:rsidP="00C84390">
      <w:pPr>
        <w:contextualSpacing/>
        <w:rPr>
          <w:rFonts w:ascii="Arial" w:hAnsi="Arial" w:cs="Arial"/>
          <w:b/>
          <w:sz w:val="22"/>
          <w:szCs w:val="22"/>
        </w:rPr>
      </w:pPr>
      <w:r w:rsidRPr="00091F5E">
        <w:rPr>
          <w:rFonts w:ascii="Arial" w:hAnsi="Arial" w:cs="Arial"/>
          <w:b/>
          <w:i/>
          <w:sz w:val="22"/>
          <w:szCs w:val="22"/>
        </w:rPr>
        <w:t>Intellectual Merit</w:t>
      </w:r>
      <w:r w:rsidRPr="00091F5E">
        <w:rPr>
          <w:rFonts w:ascii="Arial" w:hAnsi="Arial" w:cs="Arial"/>
          <w:b/>
          <w:sz w:val="22"/>
          <w:szCs w:val="22"/>
        </w:rPr>
        <w:t>:</w:t>
      </w:r>
      <w:r w:rsidR="00225324" w:rsidRPr="00091F5E">
        <w:rPr>
          <w:rFonts w:ascii="Arial" w:hAnsi="Arial" w:cs="Arial"/>
          <w:sz w:val="22"/>
          <w:szCs w:val="22"/>
        </w:rPr>
        <w:t xml:space="preserve"> </w:t>
      </w:r>
      <w:r w:rsidR="00553FDE">
        <w:rPr>
          <w:rFonts w:ascii="Arial" w:hAnsi="Arial" w:cs="Arial"/>
          <w:sz w:val="22"/>
          <w:szCs w:val="22"/>
        </w:rPr>
        <w:t>Despite a large body of theoretical and empirical studies on established pathogens</w:t>
      </w:r>
      <w:r w:rsidR="00225324" w:rsidRPr="00091F5E">
        <w:rPr>
          <w:rFonts w:ascii="Arial" w:hAnsi="Arial" w:cs="Arial"/>
          <w:sz w:val="22"/>
          <w:szCs w:val="22"/>
        </w:rPr>
        <w:t xml:space="preserve">, very little is understood about the mechanisms that promote </w:t>
      </w:r>
      <w:r w:rsidR="000654CC" w:rsidRPr="00091F5E">
        <w:rPr>
          <w:rFonts w:ascii="Arial" w:hAnsi="Arial" w:cs="Arial"/>
          <w:sz w:val="22"/>
          <w:szCs w:val="22"/>
        </w:rPr>
        <w:t xml:space="preserve">previously unknown </w:t>
      </w:r>
      <w:r w:rsidR="00AC371E">
        <w:rPr>
          <w:rFonts w:ascii="Arial" w:hAnsi="Arial" w:cs="Arial"/>
          <w:sz w:val="22"/>
          <w:szCs w:val="22"/>
        </w:rPr>
        <w:t>pathogens</w:t>
      </w:r>
      <w:r w:rsidR="00225324" w:rsidRPr="00091F5E">
        <w:rPr>
          <w:rFonts w:ascii="Arial" w:hAnsi="Arial" w:cs="Arial"/>
          <w:sz w:val="22"/>
          <w:szCs w:val="22"/>
        </w:rPr>
        <w:t xml:space="preserve"> to emerge</w:t>
      </w:r>
      <w:r w:rsidR="00B21955">
        <w:rPr>
          <w:rFonts w:ascii="Arial" w:hAnsi="Arial" w:cs="Arial"/>
          <w:sz w:val="22"/>
          <w:szCs w:val="22"/>
        </w:rPr>
        <w:t xml:space="preserve"> into new hosts</w:t>
      </w:r>
      <w:r w:rsidR="00EF704D">
        <w:rPr>
          <w:rFonts w:ascii="Arial" w:hAnsi="Arial" w:cs="Arial"/>
          <w:sz w:val="22"/>
          <w:szCs w:val="22"/>
        </w:rPr>
        <w:t>, and how land-use change influences the processes involved</w:t>
      </w:r>
      <w:r w:rsidR="00225324" w:rsidRPr="00091F5E">
        <w:rPr>
          <w:rFonts w:ascii="Arial" w:hAnsi="Arial" w:cs="Arial"/>
          <w:sz w:val="22"/>
          <w:szCs w:val="22"/>
        </w:rPr>
        <w:t>.</w:t>
      </w:r>
      <w:r w:rsidR="005A299A" w:rsidRPr="00091F5E">
        <w:rPr>
          <w:rFonts w:ascii="Arial" w:hAnsi="Arial" w:cs="Arial"/>
          <w:sz w:val="22"/>
          <w:szCs w:val="22"/>
        </w:rPr>
        <w:t xml:space="preserve"> Our non-exclusive</w:t>
      </w:r>
      <w:r w:rsidR="00682767">
        <w:rPr>
          <w:rFonts w:ascii="Arial" w:hAnsi="Arial" w:cs="Arial"/>
          <w:sz w:val="22"/>
          <w:szCs w:val="22"/>
        </w:rPr>
        <w:t xml:space="preserve"> </w:t>
      </w:r>
      <w:r w:rsidR="005A299A" w:rsidRPr="00091F5E">
        <w:rPr>
          <w:rFonts w:ascii="Arial" w:hAnsi="Arial" w:cs="Arial"/>
          <w:sz w:val="22"/>
          <w:szCs w:val="22"/>
        </w:rPr>
        <w:t xml:space="preserve">hypotheses are that: 1) </w:t>
      </w:r>
      <w:r w:rsidR="00BF601F" w:rsidRPr="00091F5E">
        <w:rPr>
          <w:rFonts w:ascii="Arial" w:hAnsi="Arial" w:cs="Arial"/>
          <w:sz w:val="22"/>
          <w:szCs w:val="22"/>
        </w:rPr>
        <w:t xml:space="preserve">land-use change </w:t>
      </w:r>
      <w:r w:rsidR="00135D11">
        <w:rPr>
          <w:rFonts w:ascii="Arial" w:hAnsi="Arial" w:cs="Arial"/>
          <w:sz w:val="22"/>
          <w:szCs w:val="22"/>
        </w:rPr>
        <w:t>influences</w:t>
      </w:r>
      <w:r w:rsidR="00135D11" w:rsidRPr="00091F5E">
        <w:rPr>
          <w:rFonts w:ascii="Arial" w:hAnsi="Arial" w:cs="Arial"/>
          <w:sz w:val="22"/>
          <w:szCs w:val="22"/>
        </w:rPr>
        <w:t xml:space="preserve"> </w:t>
      </w:r>
      <w:r w:rsidR="00BF601F" w:rsidRPr="00091F5E">
        <w:rPr>
          <w:rFonts w:ascii="Arial" w:hAnsi="Arial" w:cs="Arial"/>
          <w:sz w:val="22"/>
          <w:szCs w:val="22"/>
        </w:rPr>
        <w:t>the community ecology of pathogens via impacts on the distribution and abundance of wildlife hosts</w:t>
      </w:r>
      <w:r w:rsidR="00AC371E">
        <w:rPr>
          <w:rFonts w:ascii="Arial" w:hAnsi="Arial" w:cs="Arial"/>
          <w:sz w:val="22"/>
          <w:szCs w:val="22"/>
        </w:rPr>
        <w:t xml:space="preserve"> and/or vectors</w:t>
      </w:r>
      <w:r w:rsidR="00BF601F" w:rsidRPr="00091F5E">
        <w:rPr>
          <w:rFonts w:ascii="Arial" w:hAnsi="Arial" w:cs="Arial"/>
          <w:sz w:val="22"/>
          <w:szCs w:val="22"/>
        </w:rPr>
        <w:t xml:space="preserve">, modifying the likelihood of cross-species transmission, and 2) </w:t>
      </w:r>
      <w:r w:rsidR="005A299A" w:rsidRPr="00091F5E">
        <w:rPr>
          <w:rFonts w:ascii="Arial" w:hAnsi="Arial" w:cs="Arial"/>
          <w:sz w:val="22"/>
          <w:szCs w:val="22"/>
        </w:rPr>
        <w:t xml:space="preserve">human ecology in altered landscapes </w:t>
      </w:r>
      <w:r w:rsidR="00135D11">
        <w:rPr>
          <w:rFonts w:ascii="Arial" w:hAnsi="Arial" w:cs="Arial"/>
          <w:sz w:val="22"/>
          <w:szCs w:val="22"/>
        </w:rPr>
        <w:t>influences</w:t>
      </w:r>
      <w:r w:rsidR="00135D11" w:rsidRPr="00091F5E">
        <w:rPr>
          <w:rFonts w:ascii="Arial" w:hAnsi="Arial" w:cs="Arial"/>
          <w:sz w:val="22"/>
          <w:szCs w:val="22"/>
        </w:rPr>
        <w:t xml:space="preserve"> </w:t>
      </w:r>
      <w:r w:rsidR="005A299A" w:rsidRPr="00091F5E">
        <w:rPr>
          <w:rFonts w:ascii="Arial" w:hAnsi="Arial" w:cs="Arial"/>
          <w:sz w:val="22"/>
          <w:szCs w:val="22"/>
        </w:rPr>
        <w:t xml:space="preserve">the contact rate between humans, livestock and wildlife </w:t>
      </w:r>
      <w:r w:rsidR="000D12E3">
        <w:rPr>
          <w:rFonts w:ascii="Arial" w:hAnsi="Arial" w:cs="Arial"/>
          <w:sz w:val="22"/>
          <w:szCs w:val="22"/>
        </w:rPr>
        <w:t>hosts and/or vectors</w:t>
      </w:r>
      <w:r w:rsidR="00135D11">
        <w:rPr>
          <w:rFonts w:ascii="Arial" w:hAnsi="Arial" w:cs="Arial"/>
          <w:sz w:val="22"/>
          <w:szCs w:val="22"/>
        </w:rPr>
        <w:t xml:space="preserve"> and promotes pathogen sharing </w:t>
      </w:r>
      <w:r w:rsidR="005A299A" w:rsidRPr="00091F5E">
        <w:rPr>
          <w:rFonts w:ascii="Arial" w:hAnsi="Arial" w:cs="Arial"/>
          <w:sz w:val="22"/>
          <w:szCs w:val="22"/>
        </w:rPr>
        <w:t xml:space="preserve">(spillover). </w:t>
      </w:r>
      <w:r w:rsidR="00135D11">
        <w:rPr>
          <w:rFonts w:ascii="Arial" w:hAnsi="Arial" w:cs="Arial"/>
          <w:sz w:val="22"/>
          <w:szCs w:val="22"/>
        </w:rPr>
        <w:t>Our proposed work will t</w:t>
      </w:r>
      <w:r w:rsidR="005A299A" w:rsidRPr="00091F5E">
        <w:rPr>
          <w:rFonts w:ascii="Arial" w:hAnsi="Arial" w:cs="Arial"/>
          <w:sz w:val="22"/>
          <w:szCs w:val="22"/>
        </w:rPr>
        <w:t>est the</w:t>
      </w:r>
      <w:r w:rsidR="00B3072A" w:rsidRPr="00091F5E">
        <w:rPr>
          <w:rFonts w:ascii="Arial" w:hAnsi="Arial" w:cs="Arial"/>
          <w:sz w:val="22"/>
          <w:szCs w:val="22"/>
        </w:rPr>
        <w:t xml:space="preserve"> relative contributions of these </w:t>
      </w:r>
      <w:r w:rsidR="00305DFB">
        <w:rPr>
          <w:rFonts w:ascii="Arial" w:hAnsi="Arial" w:cs="Arial"/>
          <w:sz w:val="22"/>
          <w:szCs w:val="22"/>
        </w:rPr>
        <w:t>hypotheses</w:t>
      </w:r>
      <w:r w:rsidR="00B3072A" w:rsidRPr="00091F5E">
        <w:rPr>
          <w:rFonts w:ascii="Arial" w:hAnsi="Arial" w:cs="Arial"/>
          <w:sz w:val="22"/>
          <w:szCs w:val="22"/>
        </w:rPr>
        <w:t xml:space="preserve"> </w:t>
      </w:r>
      <w:r w:rsidR="00200E05">
        <w:rPr>
          <w:rFonts w:ascii="Arial" w:hAnsi="Arial" w:cs="Arial"/>
          <w:sz w:val="22"/>
          <w:szCs w:val="22"/>
        </w:rPr>
        <w:t xml:space="preserve">via a detailed exploration into the three components of spillover (pathogen prevalence, contact and transmission) </w:t>
      </w:r>
      <w:r w:rsidR="00B3072A" w:rsidRPr="00091F5E">
        <w:rPr>
          <w:rFonts w:ascii="Arial" w:hAnsi="Arial" w:cs="Arial"/>
          <w:sz w:val="22"/>
          <w:szCs w:val="22"/>
        </w:rPr>
        <w:t xml:space="preserve">using </w:t>
      </w:r>
      <w:r w:rsidR="00BF601F" w:rsidRPr="00091F5E">
        <w:rPr>
          <w:rFonts w:ascii="Arial" w:hAnsi="Arial" w:cs="Arial"/>
          <w:sz w:val="22"/>
          <w:szCs w:val="22"/>
        </w:rPr>
        <w:t xml:space="preserve">a combination of wildlife, pathogen and human field studies </w:t>
      </w:r>
      <w:r w:rsidR="00B3072A" w:rsidRPr="00091F5E">
        <w:rPr>
          <w:rFonts w:ascii="Arial" w:hAnsi="Arial" w:cs="Arial"/>
          <w:sz w:val="22"/>
          <w:szCs w:val="22"/>
        </w:rPr>
        <w:t xml:space="preserve">and </w:t>
      </w:r>
      <w:r w:rsidR="00BF601F" w:rsidRPr="00091F5E">
        <w:rPr>
          <w:rFonts w:ascii="Arial" w:hAnsi="Arial" w:cs="Arial"/>
          <w:sz w:val="22"/>
          <w:szCs w:val="22"/>
        </w:rPr>
        <w:t>modeling</w:t>
      </w:r>
      <w:r w:rsidR="00331793" w:rsidRPr="00091F5E">
        <w:rPr>
          <w:rFonts w:ascii="Arial" w:hAnsi="Arial" w:cs="Arial"/>
          <w:sz w:val="22"/>
          <w:szCs w:val="22"/>
        </w:rPr>
        <w:t>.</w:t>
      </w:r>
      <w:r w:rsidR="00691B57" w:rsidRPr="00091F5E">
        <w:rPr>
          <w:rFonts w:ascii="Arial" w:hAnsi="Arial" w:cs="Arial"/>
          <w:sz w:val="22"/>
          <w:szCs w:val="22"/>
        </w:rPr>
        <w:t xml:space="preserve"> </w:t>
      </w:r>
      <w:r w:rsidR="00135D11">
        <w:rPr>
          <w:rFonts w:ascii="Arial" w:hAnsi="Arial" w:cs="Arial"/>
          <w:b/>
          <w:sz w:val="22"/>
          <w:szCs w:val="22"/>
        </w:rPr>
        <w:t>T</w:t>
      </w:r>
      <w:r w:rsidR="00691B57" w:rsidRPr="00091F5E">
        <w:rPr>
          <w:rFonts w:ascii="Arial" w:hAnsi="Arial" w:cs="Arial"/>
          <w:b/>
          <w:sz w:val="22"/>
          <w:szCs w:val="22"/>
        </w:rPr>
        <w:t xml:space="preserve">his project will </w:t>
      </w:r>
      <w:r w:rsidR="00135D11">
        <w:rPr>
          <w:rFonts w:ascii="Arial" w:hAnsi="Arial" w:cs="Arial"/>
          <w:b/>
          <w:sz w:val="22"/>
          <w:szCs w:val="22"/>
        </w:rPr>
        <w:t xml:space="preserve">generate new knowledge to </w:t>
      </w:r>
      <w:r w:rsidR="00510DC6" w:rsidRPr="00091F5E">
        <w:rPr>
          <w:rFonts w:ascii="Arial" w:hAnsi="Arial" w:cs="Arial"/>
          <w:b/>
          <w:sz w:val="22"/>
          <w:szCs w:val="22"/>
        </w:rPr>
        <w:t>fill fundamental gaps in disease ecology</w:t>
      </w:r>
      <w:r w:rsidR="00406D89" w:rsidRPr="00091F5E">
        <w:rPr>
          <w:rFonts w:ascii="Arial" w:hAnsi="Arial" w:cs="Arial"/>
          <w:b/>
          <w:sz w:val="22"/>
          <w:szCs w:val="22"/>
        </w:rPr>
        <w:t xml:space="preserve">, and </w:t>
      </w:r>
      <w:r w:rsidR="00135D11">
        <w:rPr>
          <w:rFonts w:ascii="Arial" w:hAnsi="Arial" w:cs="Arial"/>
          <w:b/>
          <w:sz w:val="22"/>
          <w:szCs w:val="22"/>
        </w:rPr>
        <w:t>help elucidate</w:t>
      </w:r>
      <w:r w:rsidR="00691B57" w:rsidRPr="00091F5E">
        <w:rPr>
          <w:rFonts w:ascii="Arial" w:hAnsi="Arial" w:cs="Arial"/>
          <w:b/>
          <w:sz w:val="22"/>
          <w:szCs w:val="22"/>
        </w:rPr>
        <w:t xml:space="preserve"> the full dimension of the impacts of </w:t>
      </w:r>
      <w:r w:rsidR="00406D89" w:rsidRPr="00091F5E">
        <w:rPr>
          <w:rFonts w:ascii="Arial" w:hAnsi="Arial" w:cs="Arial"/>
          <w:b/>
          <w:sz w:val="22"/>
          <w:szCs w:val="22"/>
        </w:rPr>
        <w:t xml:space="preserve">global environmental </w:t>
      </w:r>
      <w:r w:rsidR="00691B57" w:rsidRPr="00091F5E">
        <w:rPr>
          <w:rFonts w:ascii="Arial" w:hAnsi="Arial" w:cs="Arial"/>
          <w:b/>
          <w:sz w:val="22"/>
          <w:szCs w:val="22"/>
        </w:rPr>
        <w:t>chang</w:t>
      </w:r>
      <w:r w:rsidR="0034192B" w:rsidRPr="00091F5E">
        <w:rPr>
          <w:rFonts w:ascii="Arial" w:hAnsi="Arial" w:cs="Arial"/>
          <w:b/>
          <w:sz w:val="22"/>
          <w:szCs w:val="22"/>
        </w:rPr>
        <w:t>e</w:t>
      </w:r>
      <w:r w:rsidR="00B65BEC" w:rsidRPr="00091F5E">
        <w:rPr>
          <w:rFonts w:ascii="Arial" w:hAnsi="Arial" w:cs="Arial"/>
          <w:sz w:val="22"/>
          <w:szCs w:val="22"/>
        </w:rPr>
        <w:t xml:space="preserve"> on a dynamic coupled natural-human system</w:t>
      </w:r>
      <w:r w:rsidR="005A299A" w:rsidRPr="00091F5E">
        <w:rPr>
          <w:rFonts w:ascii="Arial" w:hAnsi="Arial" w:cs="Arial"/>
          <w:sz w:val="22"/>
          <w:szCs w:val="22"/>
        </w:rPr>
        <w:t>.</w:t>
      </w:r>
      <w:r w:rsidR="00D629C2" w:rsidRPr="00091F5E">
        <w:rPr>
          <w:rFonts w:ascii="Arial" w:hAnsi="Arial" w:cs="Arial"/>
          <w:sz w:val="22"/>
          <w:szCs w:val="22"/>
        </w:rPr>
        <w:t xml:space="preserve"> </w:t>
      </w:r>
    </w:p>
    <w:p w14:paraId="0E522B7D" w14:textId="77777777" w:rsidR="00225324" w:rsidRPr="00091F5E" w:rsidRDefault="00225324" w:rsidP="00C84390">
      <w:pPr>
        <w:contextualSpacing/>
        <w:rPr>
          <w:rFonts w:ascii="Arial" w:hAnsi="Arial" w:cs="Arial"/>
          <w:sz w:val="22"/>
          <w:szCs w:val="22"/>
        </w:rPr>
      </w:pPr>
    </w:p>
    <w:p w14:paraId="59BABD7D" w14:textId="39350A13" w:rsidR="00341235" w:rsidRDefault="00CB3D4D" w:rsidP="00C84390">
      <w:pPr>
        <w:contextualSpacing/>
        <w:rPr>
          <w:rFonts w:ascii="Arial" w:eastAsia="Calibri" w:hAnsi="Arial" w:cs="Arial"/>
          <w:sz w:val="22"/>
          <w:szCs w:val="22"/>
        </w:rPr>
        <w:sectPr w:rsidR="00341235" w:rsidSect="0084218B">
          <w:footerReference w:type="even" r:id="rId8"/>
          <w:footerReference w:type="default" r:id="rId9"/>
          <w:pgSz w:w="12240" w:h="15840"/>
          <w:pgMar w:top="1440" w:right="1440" w:bottom="1440" w:left="1440" w:header="720" w:footer="720" w:gutter="0"/>
          <w:cols w:space="720"/>
          <w:titlePg/>
          <w:docGrid w:linePitch="360"/>
        </w:sectPr>
      </w:pPr>
      <w:r w:rsidRPr="00091F5E">
        <w:rPr>
          <w:rFonts w:ascii="Arial" w:hAnsi="Arial" w:cs="Arial"/>
          <w:b/>
          <w:i/>
          <w:sz w:val="22"/>
          <w:szCs w:val="22"/>
        </w:rPr>
        <w:t>Broader Impacts:</w:t>
      </w:r>
      <w:r w:rsidR="00105CC1" w:rsidRPr="00091F5E">
        <w:rPr>
          <w:rFonts w:ascii="Arial" w:hAnsi="Arial" w:cs="Arial"/>
          <w:b/>
          <w:i/>
          <w:sz w:val="22"/>
          <w:szCs w:val="22"/>
        </w:rPr>
        <w:t xml:space="preserve"> </w:t>
      </w:r>
      <w:r w:rsidR="004A1489" w:rsidRPr="00091F5E">
        <w:rPr>
          <w:rFonts w:ascii="Arial" w:hAnsi="Arial" w:cs="Arial"/>
          <w:sz w:val="22"/>
          <w:szCs w:val="22"/>
        </w:rPr>
        <w:t xml:space="preserve">This study </w:t>
      </w:r>
      <w:r w:rsidR="00B91926">
        <w:rPr>
          <w:rFonts w:ascii="Arial" w:hAnsi="Arial" w:cs="Arial"/>
          <w:sz w:val="22"/>
          <w:szCs w:val="22"/>
        </w:rPr>
        <w:t>has</w:t>
      </w:r>
      <w:r w:rsidR="004A1489" w:rsidRPr="00091F5E">
        <w:rPr>
          <w:rFonts w:ascii="Arial" w:hAnsi="Arial" w:cs="Arial"/>
          <w:sz w:val="22"/>
          <w:szCs w:val="22"/>
        </w:rPr>
        <w:t xml:space="preserve"> implications </w:t>
      </w:r>
      <w:r w:rsidR="007D6549" w:rsidRPr="00091F5E">
        <w:rPr>
          <w:rFonts w:ascii="Arial" w:hAnsi="Arial" w:cs="Arial"/>
          <w:sz w:val="22"/>
          <w:szCs w:val="22"/>
        </w:rPr>
        <w:t xml:space="preserve">for </w:t>
      </w:r>
      <w:r w:rsidR="00431E5B" w:rsidRPr="00091F5E">
        <w:rPr>
          <w:rFonts w:ascii="Arial" w:hAnsi="Arial" w:cs="Arial"/>
          <w:sz w:val="22"/>
          <w:szCs w:val="22"/>
        </w:rPr>
        <w:t xml:space="preserve">disease ecology, </w:t>
      </w:r>
      <w:r w:rsidR="004A1489" w:rsidRPr="00091F5E">
        <w:rPr>
          <w:rFonts w:ascii="Arial" w:hAnsi="Arial" w:cs="Arial"/>
          <w:sz w:val="22"/>
          <w:szCs w:val="22"/>
        </w:rPr>
        <w:t xml:space="preserve">biodiversity science, conservation and public health. </w:t>
      </w:r>
      <w:r w:rsidR="00B91926">
        <w:rPr>
          <w:rFonts w:ascii="Arial" w:hAnsi="Arial" w:cs="Arial"/>
          <w:sz w:val="22"/>
          <w:szCs w:val="22"/>
        </w:rPr>
        <w:t>It</w:t>
      </w:r>
      <w:r w:rsidR="004A1489" w:rsidRPr="00091F5E">
        <w:rPr>
          <w:rFonts w:ascii="Arial" w:hAnsi="Arial" w:cs="Arial"/>
          <w:sz w:val="22"/>
          <w:szCs w:val="22"/>
        </w:rPr>
        <w:t xml:space="preserve"> </w:t>
      </w:r>
      <w:r w:rsidR="004A1489" w:rsidRPr="00091F5E">
        <w:rPr>
          <w:rFonts w:ascii="Arial" w:eastAsia="Calibri" w:hAnsi="Arial" w:cs="Arial"/>
          <w:sz w:val="22"/>
          <w:szCs w:val="22"/>
        </w:rPr>
        <w:t xml:space="preserve">will contribute to the professional development of postdoctoral scholars, graduate students, </w:t>
      </w:r>
      <w:r w:rsidR="009B3F0D">
        <w:rPr>
          <w:rFonts w:ascii="Arial" w:eastAsia="Calibri" w:hAnsi="Arial" w:cs="Arial"/>
          <w:sz w:val="22"/>
          <w:szCs w:val="22"/>
        </w:rPr>
        <w:t xml:space="preserve">and </w:t>
      </w:r>
      <w:r w:rsidR="004A1489" w:rsidRPr="00091F5E">
        <w:rPr>
          <w:rFonts w:ascii="Arial" w:eastAsia="Calibri" w:hAnsi="Arial" w:cs="Arial"/>
          <w:sz w:val="22"/>
          <w:szCs w:val="22"/>
        </w:rPr>
        <w:t>field assistants in</w:t>
      </w:r>
      <w:r w:rsidR="00341235">
        <w:rPr>
          <w:rFonts w:ascii="Arial" w:eastAsia="Calibri" w:hAnsi="Arial" w:cs="Arial"/>
          <w:sz w:val="22"/>
          <w:szCs w:val="22"/>
        </w:rPr>
        <w:t xml:space="preserve"> the USA and Brazil</w:t>
      </w:r>
      <w:r w:rsidR="004A1489" w:rsidRPr="00091F5E">
        <w:rPr>
          <w:rFonts w:ascii="Arial" w:eastAsia="Calibri" w:hAnsi="Arial" w:cs="Arial"/>
          <w:sz w:val="22"/>
          <w:szCs w:val="22"/>
        </w:rPr>
        <w:t xml:space="preserve">. PI </w:t>
      </w:r>
      <w:proofErr w:type="spellStart"/>
      <w:r w:rsidR="004A1489" w:rsidRPr="00091F5E">
        <w:rPr>
          <w:rFonts w:ascii="Arial" w:eastAsia="Calibri" w:hAnsi="Arial" w:cs="Arial"/>
          <w:sz w:val="22"/>
          <w:szCs w:val="22"/>
        </w:rPr>
        <w:t>Daszak</w:t>
      </w:r>
      <w:proofErr w:type="spellEnd"/>
      <w:r w:rsidR="004A1489" w:rsidRPr="00091F5E">
        <w:rPr>
          <w:rFonts w:ascii="Arial" w:eastAsia="Calibri" w:hAnsi="Arial" w:cs="Arial"/>
          <w:sz w:val="22"/>
          <w:szCs w:val="22"/>
        </w:rPr>
        <w:t xml:space="preserve"> directs a </w:t>
      </w:r>
      <w:r w:rsidR="004A1489" w:rsidRPr="00091F5E">
        <w:rPr>
          <w:rFonts w:ascii="Arial" w:hAnsi="Arial" w:cs="Arial"/>
          <w:sz w:val="22"/>
          <w:szCs w:val="22"/>
        </w:rPr>
        <w:t xml:space="preserve">current </w:t>
      </w:r>
      <w:r w:rsidR="004A1489" w:rsidRPr="00091F5E">
        <w:rPr>
          <w:rFonts w:ascii="Arial" w:eastAsia="Times New Roman" w:hAnsi="Arial" w:cs="Arial"/>
          <w:color w:val="222222"/>
          <w:sz w:val="22"/>
          <w:szCs w:val="22"/>
          <w:shd w:val="clear" w:color="auto" w:fill="FFFFFF"/>
        </w:rPr>
        <w:t>NSF RCN grant (</w:t>
      </w:r>
      <w:proofErr w:type="spellStart"/>
      <w:r w:rsidR="004A1489" w:rsidRPr="00091F5E">
        <w:rPr>
          <w:rFonts w:ascii="Arial" w:eastAsia="Times New Roman" w:hAnsi="Arial" w:cs="Arial"/>
          <w:color w:val="222222"/>
          <w:sz w:val="22"/>
          <w:szCs w:val="22"/>
          <w:u w:val="single"/>
          <w:shd w:val="clear" w:color="auto" w:fill="FFFFFF"/>
        </w:rPr>
        <w:t>EcoHealthNET</w:t>
      </w:r>
      <w:proofErr w:type="spellEnd"/>
      <w:r w:rsidR="004A1489" w:rsidRPr="00091F5E">
        <w:rPr>
          <w:rFonts w:ascii="Arial" w:eastAsia="Times New Roman" w:hAnsi="Arial" w:cs="Arial"/>
          <w:color w:val="222222"/>
          <w:sz w:val="22"/>
          <w:szCs w:val="22"/>
          <w:shd w:val="clear" w:color="auto" w:fill="FFFFFF"/>
        </w:rPr>
        <w:t>)</w:t>
      </w:r>
      <w:r w:rsidR="009B3F0D">
        <w:rPr>
          <w:rFonts w:ascii="Arial" w:eastAsia="Times New Roman" w:hAnsi="Arial" w:cs="Arial"/>
          <w:color w:val="222222"/>
          <w:sz w:val="22"/>
          <w:szCs w:val="22"/>
          <w:shd w:val="clear" w:color="auto" w:fill="FFFFFF"/>
        </w:rPr>
        <w:t xml:space="preserve"> which</w:t>
      </w:r>
      <w:r w:rsidR="004A1489" w:rsidRPr="00091F5E">
        <w:rPr>
          <w:rFonts w:ascii="Arial" w:eastAsia="Times New Roman" w:hAnsi="Arial" w:cs="Arial"/>
          <w:color w:val="222222"/>
          <w:sz w:val="22"/>
          <w:szCs w:val="22"/>
          <w:shd w:val="clear" w:color="auto" w:fill="FFFFFF"/>
        </w:rPr>
        <w:t xml:space="preserve"> </w:t>
      </w:r>
      <w:r w:rsidR="00341235">
        <w:rPr>
          <w:rFonts w:ascii="Arial" w:eastAsia="Times New Roman" w:hAnsi="Arial" w:cs="Arial"/>
          <w:color w:val="222222"/>
          <w:sz w:val="22"/>
          <w:szCs w:val="22"/>
          <w:shd w:val="clear" w:color="auto" w:fill="FFFFFF"/>
        </w:rPr>
        <w:t>will be</w:t>
      </w:r>
      <w:r w:rsidR="004A1489" w:rsidRPr="00091F5E">
        <w:rPr>
          <w:rFonts w:ascii="Arial" w:eastAsia="Times New Roman" w:hAnsi="Arial" w:cs="Arial"/>
          <w:color w:val="222222"/>
          <w:sz w:val="22"/>
          <w:szCs w:val="22"/>
          <w:shd w:val="clear" w:color="auto" w:fill="FFFFFF"/>
        </w:rPr>
        <w:t xml:space="preserve"> leverage</w:t>
      </w:r>
      <w:r w:rsidR="00341235">
        <w:rPr>
          <w:rFonts w:ascii="Arial" w:eastAsia="Times New Roman" w:hAnsi="Arial" w:cs="Arial"/>
          <w:color w:val="222222"/>
          <w:sz w:val="22"/>
          <w:szCs w:val="22"/>
          <w:shd w:val="clear" w:color="auto" w:fill="FFFFFF"/>
        </w:rPr>
        <w:t>d</w:t>
      </w:r>
      <w:r w:rsidR="004A1489" w:rsidRPr="00091F5E">
        <w:rPr>
          <w:rFonts w:ascii="Arial" w:eastAsia="Times New Roman" w:hAnsi="Arial" w:cs="Arial"/>
          <w:color w:val="222222"/>
          <w:sz w:val="22"/>
          <w:szCs w:val="22"/>
          <w:shd w:val="clear" w:color="auto" w:fill="FFFFFF"/>
        </w:rPr>
        <w:t xml:space="preserve"> </w:t>
      </w:r>
      <w:r w:rsidR="00105CC1" w:rsidRPr="00091F5E">
        <w:rPr>
          <w:rFonts w:ascii="Arial" w:eastAsia="Times New Roman" w:hAnsi="Arial" w:cs="Arial"/>
          <w:color w:val="222222"/>
          <w:sz w:val="22"/>
          <w:szCs w:val="22"/>
          <w:shd w:val="clear" w:color="auto" w:fill="FFFFFF"/>
        </w:rPr>
        <w:t>to train</w:t>
      </w:r>
      <w:r w:rsidR="004A1489" w:rsidRPr="00091F5E">
        <w:rPr>
          <w:rFonts w:ascii="Arial" w:eastAsia="Times New Roman" w:hAnsi="Arial" w:cs="Arial"/>
          <w:color w:val="222222"/>
          <w:sz w:val="22"/>
          <w:szCs w:val="22"/>
          <w:shd w:val="clear" w:color="auto" w:fill="FFFFFF"/>
        </w:rPr>
        <w:t xml:space="preserve"> </w:t>
      </w:r>
      <w:proofErr w:type="gramStart"/>
      <w:r w:rsidR="004A1489" w:rsidRPr="00091F5E">
        <w:rPr>
          <w:rFonts w:ascii="Arial" w:eastAsia="Times New Roman" w:hAnsi="Arial" w:cs="Arial"/>
          <w:color w:val="222222"/>
          <w:sz w:val="22"/>
          <w:szCs w:val="22"/>
          <w:shd w:val="clear" w:color="auto" w:fill="FFFFFF"/>
        </w:rPr>
        <w:t>US and international graduate students in multi-disciplinary projects related to this proposal</w:t>
      </w:r>
      <w:proofErr w:type="gramEnd"/>
      <w:r w:rsidR="004A1489" w:rsidRPr="00091F5E">
        <w:rPr>
          <w:rFonts w:ascii="Arial" w:eastAsia="Times New Roman" w:hAnsi="Arial" w:cs="Arial"/>
          <w:color w:val="222222"/>
          <w:sz w:val="22"/>
          <w:szCs w:val="22"/>
          <w:shd w:val="clear" w:color="auto" w:fill="FFFFFF"/>
        </w:rPr>
        <w:t xml:space="preserve">. </w:t>
      </w:r>
      <w:r w:rsidR="004A1489" w:rsidRPr="00091F5E">
        <w:rPr>
          <w:rFonts w:ascii="Arial" w:eastAsia="Calibri" w:hAnsi="Arial" w:cs="Arial"/>
          <w:sz w:val="22"/>
          <w:szCs w:val="22"/>
        </w:rPr>
        <w:t xml:space="preserve">Results from the proposed work will be </w:t>
      </w:r>
      <w:r w:rsidR="00341235">
        <w:rPr>
          <w:rFonts w:ascii="Arial" w:eastAsia="Calibri" w:hAnsi="Arial" w:cs="Arial"/>
          <w:sz w:val="22"/>
          <w:szCs w:val="22"/>
        </w:rPr>
        <w:t xml:space="preserve">published in high-impact journals, </w:t>
      </w:r>
      <w:r w:rsidR="004A1489" w:rsidRPr="00091F5E">
        <w:rPr>
          <w:rFonts w:ascii="Arial" w:eastAsia="Calibri" w:hAnsi="Arial" w:cs="Arial"/>
          <w:sz w:val="22"/>
          <w:szCs w:val="22"/>
        </w:rPr>
        <w:t>presente</w:t>
      </w:r>
      <w:r w:rsidR="007E7809" w:rsidRPr="00091F5E">
        <w:rPr>
          <w:rFonts w:ascii="Arial" w:eastAsia="Calibri" w:hAnsi="Arial" w:cs="Arial"/>
          <w:sz w:val="22"/>
          <w:szCs w:val="22"/>
        </w:rPr>
        <w:t xml:space="preserve">d </w:t>
      </w:r>
      <w:r w:rsidR="00341235">
        <w:rPr>
          <w:rFonts w:ascii="Arial" w:eastAsia="Calibri" w:hAnsi="Arial" w:cs="Arial"/>
          <w:sz w:val="22"/>
          <w:szCs w:val="22"/>
        </w:rPr>
        <w:t>at conferences and</w:t>
      </w:r>
      <w:r w:rsidR="004A1489" w:rsidRPr="00091F5E">
        <w:rPr>
          <w:rFonts w:ascii="Arial" w:eastAsia="Calibri" w:hAnsi="Arial" w:cs="Arial"/>
          <w:sz w:val="22"/>
          <w:szCs w:val="22"/>
        </w:rPr>
        <w:t xml:space="preserve"> to the public as part of EcoHealth Alliance’s non-profit outreach programs, </w:t>
      </w:r>
      <w:r w:rsidR="00341235">
        <w:rPr>
          <w:rFonts w:ascii="Arial" w:eastAsia="Calibri" w:hAnsi="Arial" w:cs="Arial"/>
          <w:sz w:val="22"/>
          <w:szCs w:val="22"/>
        </w:rPr>
        <w:t xml:space="preserve">to the ICSU Future Earth program, to the &gt;25 conservation and health </w:t>
      </w:r>
      <w:proofErr w:type="spellStart"/>
      <w:r w:rsidR="00341235">
        <w:rPr>
          <w:rFonts w:ascii="Arial" w:eastAsia="Calibri" w:hAnsi="Arial" w:cs="Arial"/>
          <w:sz w:val="22"/>
          <w:szCs w:val="22"/>
        </w:rPr>
        <w:t>instutional</w:t>
      </w:r>
      <w:proofErr w:type="spellEnd"/>
      <w:r w:rsidR="00341235">
        <w:rPr>
          <w:rFonts w:ascii="Arial" w:eastAsia="Calibri" w:hAnsi="Arial" w:cs="Arial"/>
          <w:sz w:val="22"/>
          <w:szCs w:val="22"/>
        </w:rPr>
        <w:t xml:space="preserve"> partners of EcoHealth Alliance, to the IOM Forum on Microbial Threats, </w:t>
      </w:r>
      <w:r w:rsidR="004A1489" w:rsidRPr="00091F5E">
        <w:rPr>
          <w:rFonts w:ascii="Arial" w:eastAsia="Calibri" w:hAnsi="Arial" w:cs="Arial"/>
          <w:sz w:val="22"/>
          <w:szCs w:val="22"/>
        </w:rPr>
        <w:t xml:space="preserve">and to congress via the regular briefings we hold. </w:t>
      </w:r>
      <w:r w:rsidR="00DB5FE1" w:rsidRPr="00091F5E">
        <w:rPr>
          <w:rFonts w:ascii="Arial" w:eastAsia="Calibri" w:hAnsi="Arial" w:cs="Arial"/>
          <w:sz w:val="22"/>
          <w:szCs w:val="22"/>
        </w:rPr>
        <w:t>O</w:t>
      </w:r>
      <w:r w:rsidR="007E7809" w:rsidRPr="00091F5E">
        <w:rPr>
          <w:rFonts w:ascii="Arial" w:eastAsia="Calibri" w:hAnsi="Arial" w:cs="Arial"/>
          <w:sz w:val="22"/>
          <w:szCs w:val="22"/>
        </w:rPr>
        <w:t>u</w:t>
      </w:r>
      <w:r w:rsidR="00DB5FE1" w:rsidRPr="00091F5E">
        <w:rPr>
          <w:rFonts w:ascii="Arial" w:eastAsia="Calibri" w:hAnsi="Arial" w:cs="Arial"/>
          <w:sz w:val="22"/>
          <w:szCs w:val="22"/>
        </w:rPr>
        <w:t xml:space="preserve">r data will </w:t>
      </w:r>
      <w:r w:rsidR="007E7809" w:rsidRPr="00091F5E">
        <w:rPr>
          <w:rFonts w:ascii="Arial" w:eastAsia="Calibri" w:hAnsi="Arial" w:cs="Arial"/>
          <w:sz w:val="22"/>
          <w:szCs w:val="22"/>
        </w:rPr>
        <w:t xml:space="preserve">also </w:t>
      </w:r>
      <w:r w:rsidR="00DB5FE1" w:rsidRPr="00091F5E">
        <w:rPr>
          <w:rFonts w:ascii="Arial" w:eastAsia="Calibri" w:hAnsi="Arial" w:cs="Arial"/>
          <w:sz w:val="22"/>
          <w:szCs w:val="22"/>
        </w:rPr>
        <w:t xml:space="preserve">be </w:t>
      </w:r>
      <w:r w:rsidR="007E7809" w:rsidRPr="00091F5E">
        <w:rPr>
          <w:rFonts w:ascii="Arial" w:eastAsia="Calibri" w:hAnsi="Arial" w:cs="Arial"/>
          <w:sz w:val="22"/>
          <w:szCs w:val="22"/>
        </w:rPr>
        <w:t xml:space="preserve">made </w:t>
      </w:r>
      <w:r w:rsidR="00DB5FE1" w:rsidRPr="00091F5E">
        <w:rPr>
          <w:rFonts w:ascii="Arial" w:eastAsia="Calibri" w:hAnsi="Arial" w:cs="Arial"/>
          <w:sz w:val="22"/>
          <w:szCs w:val="22"/>
        </w:rPr>
        <w:t>available to public health</w:t>
      </w:r>
      <w:r w:rsidR="00341235">
        <w:rPr>
          <w:rFonts w:ascii="Arial" w:eastAsia="Calibri" w:hAnsi="Arial" w:cs="Arial"/>
          <w:sz w:val="22"/>
          <w:szCs w:val="22"/>
        </w:rPr>
        <w:t xml:space="preserve"> agencies</w:t>
      </w:r>
      <w:r w:rsidR="006C7663">
        <w:rPr>
          <w:rFonts w:ascii="Arial" w:eastAsia="Calibri" w:hAnsi="Arial" w:cs="Arial"/>
          <w:sz w:val="22"/>
          <w:szCs w:val="22"/>
        </w:rPr>
        <w:t>, conservation</w:t>
      </w:r>
      <w:r w:rsidR="00DB5FE1" w:rsidRPr="00091F5E">
        <w:rPr>
          <w:rFonts w:ascii="Arial" w:eastAsia="Calibri" w:hAnsi="Arial" w:cs="Arial"/>
          <w:sz w:val="22"/>
          <w:szCs w:val="22"/>
        </w:rPr>
        <w:t xml:space="preserve"> </w:t>
      </w:r>
      <w:r w:rsidR="006C7663">
        <w:rPr>
          <w:rFonts w:ascii="Arial" w:eastAsia="Calibri" w:hAnsi="Arial" w:cs="Arial"/>
          <w:sz w:val="22"/>
          <w:szCs w:val="22"/>
        </w:rPr>
        <w:t xml:space="preserve">and land-use planning </w:t>
      </w:r>
      <w:r w:rsidR="00DB5FE1" w:rsidRPr="00091F5E">
        <w:rPr>
          <w:rFonts w:ascii="Arial" w:eastAsia="Calibri" w:hAnsi="Arial" w:cs="Arial"/>
          <w:sz w:val="22"/>
          <w:szCs w:val="22"/>
        </w:rPr>
        <w:t>bodies for the ongoing effort to reduce the risk and global burden of infectious diseases</w:t>
      </w:r>
      <w:r w:rsidR="006C7663">
        <w:rPr>
          <w:rFonts w:ascii="Arial" w:eastAsia="Calibri" w:hAnsi="Arial" w:cs="Arial"/>
          <w:sz w:val="22"/>
          <w:szCs w:val="22"/>
        </w:rPr>
        <w:t xml:space="preserve">, protect </w:t>
      </w:r>
      <w:r w:rsidR="000D12E3">
        <w:rPr>
          <w:rFonts w:ascii="Arial" w:eastAsia="Calibri" w:hAnsi="Arial" w:cs="Arial"/>
          <w:sz w:val="22"/>
          <w:szCs w:val="22"/>
        </w:rPr>
        <w:t>ecosystems</w:t>
      </w:r>
      <w:r w:rsidR="006C7663">
        <w:rPr>
          <w:rFonts w:ascii="Arial" w:eastAsia="Calibri" w:hAnsi="Arial" w:cs="Arial"/>
          <w:sz w:val="22"/>
          <w:szCs w:val="22"/>
        </w:rPr>
        <w:t xml:space="preserve"> and</w:t>
      </w:r>
      <w:r w:rsidR="00FE1E97">
        <w:rPr>
          <w:rFonts w:ascii="Arial" w:eastAsia="Calibri" w:hAnsi="Arial" w:cs="Arial"/>
          <w:sz w:val="22"/>
          <w:szCs w:val="22"/>
        </w:rPr>
        <w:t xml:space="preserve"> influence land-use development decision</w:t>
      </w:r>
      <w:r w:rsidR="006C7663">
        <w:rPr>
          <w:rFonts w:ascii="Arial" w:eastAsia="Calibri" w:hAnsi="Arial" w:cs="Arial"/>
          <w:sz w:val="22"/>
          <w:szCs w:val="22"/>
        </w:rPr>
        <w:t>s.</w:t>
      </w:r>
    </w:p>
    <w:p w14:paraId="1FFC4EF0" w14:textId="77777777" w:rsidR="003D7B90" w:rsidRPr="00091F5E" w:rsidRDefault="003D7B90" w:rsidP="00C84390">
      <w:pPr>
        <w:contextualSpacing/>
        <w:rPr>
          <w:rFonts w:ascii="Arial" w:eastAsia="Calibri" w:hAnsi="Arial" w:cs="Arial"/>
          <w:sz w:val="22"/>
          <w:szCs w:val="22"/>
        </w:rPr>
      </w:pPr>
    </w:p>
    <w:p w14:paraId="4B20E706" w14:textId="4CAE7289" w:rsidR="00A9248E" w:rsidRPr="00FE1E97" w:rsidRDefault="00B3759B" w:rsidP="00C84390">
      <w:pPr>
        <w:rPr>
          <w:rFonts w:ascii="Arial" w:eastAsia="Calibri" w:hAnsi="Arial" w:cs="Arial"/>
          <w:sz w:val="22"/>
          <w:szCs w:val="22"/>
        </w:rPr>
      </w:pPr>
      <w:r>
        <w:rPr>
          <w:rFonts w:ascii="Arial" w:eastAsia="Calibri" w:hAnsi="Arial" w:cs="Arial"/>
          <w:sz w:val="22"/>
          <w:szCs w:val="22"/>
        </w:rPr>
        <w:t>BLANK PAGE – PROJECT DESCRIPTION STARTS ON PAGE 1 (MAX. 20 PAGES) IN NEXT SECTION</w:t>
      </w:r>
      <w:r w:rsidR="003D7B90" w:rsidRPr="003B6E5A">
        <w:rPr>
          <w:rFonts w:ascii="Arial" w:eastAsia="Calibri" w:hAnsi="Arial" w:cs="Arial"/>
          <w:sz w:val="22"/>
          <w:szCs w:val="22"/>
        </w:rPr>
        <w:br w:type="page"/>
      </w:r>
      <w:r w:rsidR="00606C21" w:rsidRPr="003B6E5A">
        <w:rPr>
          <w:rFonts w:ascii="Arial" w:hAnsi="Arial" w:cs="Arial"/>
          <w:b/>
          <w:sz w:val="22"/>
          <w:szCs w:val="22"/>
          <w:u w:val="single"/>
        </w:rPr>
        <w:lastRenderedPageBreak/>
        <w:t>2</w:t>
      </w:r>
      <w:r w:rsidR="00CB3FFA" w:rsidRPr="003B6E5A">
        <w:rPr>
          <w:rFonts w:ascii="Arial" w:hAnsi="Arial" w:cs="Arial"/>
          <w:b/>
          <w:sz w:val="22"/>
          <w:szCs w:val="22"/>
          <w:u w:val="single"/>
        </w:rPr>
        <w:t xml:space="preserve">. </w:t>
      </w:r>
      <w:r w:rsidR="00757A2A" w:rsidRPr="003B6E5A">
        <w:rPr>
          <w:rFonts w:ascii="Arial" w:hAnsi="Arial" w:cs="Arial"/>
          <w:b/>
          <w:sz w:val="22"/>
          <w:szCs w:val="22"/>
          <w:u w:val="single"/>
        </w:rPr>
        <w:t>Project Description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E6E6E6"/>
        <w:tblLook w:val="04A0" w:firstRow="1" w:lastRow="0" w:firstColumn="1" w:lastColumn="0" w:noHBand="0" w:noVBand="1"/>
      </w:tblPr>
      <w:tblGrid>
        <w:gridCol w:w="8856"/>
      </w:tblGrid>
      <w:tr w:rsidR="00061969" w:rsidRPr="00EB4AEB" w14:paraId="1AD4160B" w14:textId="77777777" w:rsidTr="004B6509">
        <w:tc>
          <w:tcPr>
            <w:tcW w:w="8856" w:type="dxa"/>
            <w:shd w:val="clear" w:color="auto" w:fill="E6E6E6"/>
          </w:tcPr>
          <w:p w14:paraId="484BB10D" w14:textId="77777777" w:rsidR="00061969" w:rsidRPr="003B6E5A" w:rsidRDefault="00A9078F" w:rsidP="00C84390">
            <w:pPr>
              <w:contextualSpacing/>
              <w:rPr>
                <w:rFonts w:ascii="Arial" w:hAnsi="Arial" w:cs="Arial"/>
                <w:b/>
                <w:sz w:val="22"/>
                <w:szCs w:val="22"/>
              </w:rPr>
            </w:pPr>
            <w:r w:rsidRPr="003B6E5A">
              <w:rPr>
                <w:rFonts w:ascii="Arial" w:hAnsi="Arial" w:cs="Arial"/>
                <w:b/>
                <w:sz w:val="22"/>
                <w:szCs w:val="22"/>
              </w:rPr>
              <w:t xml:space="preserve">I. </w:t>
            </w:r>
            <w:r w:rsidR="00061969" w:rsidRPr="003B6E5A">
              <w:rPr>
                <w:rFonts w:ascii="Arial" w:hAnsi="Arial" w:cs="Arial"/>
                <w:b/>
                <w:sz w:val="22"/>
                <w:szCs w:val="22"/>
              </w:rPr>
              <w:t>Introduction</w:t>
            </w:r>
          </w:p>
        </w:tc>
      </w:tr>
    </w:tbl>
    <w:p w14:paraId="555E6110" w14:textId="193902BB" w:rsidR="000C007A" w:rsidRPr="003B6E5A" w:rsidRDefault="000C007A" w:rsidP="003B6E5A">
      <w:pPr>
        <w:tabs>
          <w:tab w:val="left" w:pos="4867"/>
        </w:tabs>
        <w:contextualSpacing/>
        <w:rPr>
          <w:rFonts w:ascii="Arial" w:hAnsi="Arial" w:cs="Arial"/>
          <w:sz w:val="22"/>
          <w:szCs w:val="22"/>
        </w:rPr>
      </w:pPr>
      <w:r w:rsidRPr="003B6E5A">
        <w:rPr>
          <w:rFonts w:ascii="Arial" w:hAnsi="Arial" w:cs="Arial"/>
          <w:sz w:val="22"/>
          <w:szCs w:val="22"/>
        </w:rPr>
        <w:t xml:space="preserve">Human activity has altered ecosystems on a global scale </w:t>
      </w:r>
      <w:r w:rsidR="00A769FB">
        <w:rPr>
          <w:rFonts w:ascii="Arial" w:hAnsi="Arial" w:cs="Arial"/>
          <w:sz w:val="22"/>
          <w:szCs w:val="22"/>
        </w:rPr>
        <w:t xml:space="preserve">through </w:t>
      </w:r>
      <w:r w:rsidRPr="003B6E5A">
        <w:rPr>
          <w:rFonts w:ascii="Arial" w:hAnsi="Arial" w:cs="Arial"/>
          <w:sz w:val="22"/>
          <w:szCs w:val="22"/>
        </w:rPr>
        <w:t>deforestation, expansion of agriculture, pollution, eutrophication, depletion of marine fisheries and increased nitrogen fixation</w:t>
      </w:r>
      <w:r w:rsidR="003C3E04">
        <w:rPr>
          <w:rFonts w:ascii="Arial" w:hAnsi="Arial" w:cs="Arial"/>
          <w:sz w:val="22"/>
          <w:szCs w:val="22"/>
        </w:rPr>
        <w:fldChar w:fldCharType="begin"/>
      </w:r>
      <w:r w:rsidR="0092401C">
        <w:rPr>
          <w:rFonts w:ascii="Arial" w:hAnsi="Arial" w:cs="Arial"/>
          <w:sz w:val="22"/>
          <w:szCs w:val="22"/>
        </w:rPr>
        <w:instrText xml:space="preserve"> ADDIN EN.CITE &lt;EndNote&gt;&lt;Cite&gt;&lt;Author&gt;Vitousek&lt;/Author&gt;&lt;Year&gt;1997&lt;/Year&gt;&lt;RecNum&gt;1&lt;/RecNum&gt;&lt;DisplayText&gt;&lt;style face="superscript"&gt;1,2&lt;/style&gt;&lt;/DisplayText&gt;&lt;record&gt;&lt;rec-number&gt;1&lt;/rec-number&gt;&lt;foreign-keys&gt;&lt;key app="EN" db-id="a2asfs0pbwrxs7eft5q5pv9wd29tfxepa2sv"&gt;1&lt;/key&gt;&lt;/foreign-keys&gt;&lt;ref-type name="Journal Article"&gt;17&lt;/ref-type&gt;&lt;contributors&gt;&lt;authors&gt;&lt;author&gt;P.M. Vitousek&lt;/author&gt;&lt;author&gt;H.A. Mooney&lt;/author&gt;&lt;author&gt;J. Lubchenco&lt;/author&gt;&lt;author&gt;J.M. Melillo&lt;/author&gt;&lt;/authors&gt;&lt;/contributors&gt;&lt;titles&gt;&lt;title&gt;Human domination of Earth’s ecosystems&lt;/title&gt;&lt;secondary-title&gt;Science &lt;/secondary-title&gt;&lt;alt-title&gt;Science &lt;/alt-title&gt;&lt;/titles&gt;&lt;periodical&gt;&lt;full-title&gt;Science&lt;/full-title&gt;&lt;abbr-1&gt;Science&lt;/abbr-1&gt;&lt;/periodical&gt;&lt;alt-periodical&gt;&lt;full-title&gt;Science&lt;/full-title&gt;&lt;abbr-1&gt;Science&lt;/abbr-1&gt;&lt;/alt-periodical&gt;&lt;pages&gt;494 &lt;/pages&gt;&lt;volume&gt;277&lt;/volume&gt;&lt;dates&gt;&lt;year&gt;1997&lt;/year&gt;&lt;/dates&gt;&lt;urls&gt;&lt;/urls&gt;&lt;/record&gt;&lt;/Cite&gt;&lt;Cite&gt;&lt;Author&gt;Hassan&lt;/Author&gt;&lt;Year&gt;2005&lt;/Year&gt;&lt;RecNum&gt;2&lt;/RecNum&gt;&lt;record&gt;&lt;rec-number&gt;2&lt;/rec-number&gt;&lt;foreign-keys&gt;&lt;key app="EN" db-id="a2asfs0pbwrxs7eft5q5pv9wd29tfxepa2sv"&gt;2&lt;/key&gt;&lt;/foreign-keys&gt;&lt;ref-type name="Book"&gt;6&lt;/ref-type&gt;&lt;contributors&gt;&lt;authors&gt;&lt;author&gt;Hassan, R.&lt;/author&gt;&lt;author&gt;Scholes, R.&lt;/author&gt;&lt;author&gt;Ash, N.&lt;/author&gt;&lt;/authors&gt;&lt;/contributors&gt;&lt;titles&gt;&lt;title&gt;Ecosystems and human wellbeing&lt;/title&gt;&lt;/titles&gt;&lt;volume&gt;1&lt;/volume&gt;&lt;dates&gt;&lt;year&gt;2005&lt;/year&gt;&lt;/dates&gt;&lt;pub-location&gt;Washington&lt;/pub-location&gt;&lt;publisher&gt;Millenium Ecosystem Assessment &lt;/publisher&gt;&lt;urls&gt;&lt;/urls&gt;&lt;/record&gt;&lt;/Cite&gt;&lt;/EndNote&gt;</w:instrText>
      </w:r>
      <w:r w:rsidR="003C3E04">
        <w:rPr>
          <w:rFonts w:ascii="Arial" w:hAnsi="Arial" w:cs="Arial"/>
          <w:sz w:val="22"/>
          <w:szCs w:val="22"/>
        </w:rPr>
        <w:fldChar w:fldCharType="separate"/>
      </w:r>
      <w:hyperlink w:anchor="_ENREF_1" w:tooltip="Vitousek, 1997 #1" w:history="1">
        <w:r w:rsidR="007661D8" w:rsidRPr="0092401C">
          <w:rPr>
            <w:rFonts w:ascii="Arial" w:hAnsi="Arial" w:cs="Arial"/>
            <w:noProof/>
            <w:sz w:val="22"/>
            <w:szCs w:val="22"/>
            <w:vertAlign w:val="superscript"/>
          </w:rPr>
          <w:t>1</w:t>
        </w:r>
      </w:hyperlink>
      <w:r w:rsidR="0092401C" w:rsidRPr="0092401C">
        <w:rPr>
          <w:rFonts w:ascii="Arial" w:hAnsi="Arial" w:cs="Arial"/>
          <w:noProof/>
          <w:sz w:val="22"/>
          <w:szCs w:val="22"/>
          <w:vertAlign w:val="superscript"/>
        </w:rPr>
        <w:t>,</w:t>
      </w:r>
      <w:hyperlink w:anchor="_ENREF_2" w:tooltip="Hassan, 2005 #2" w:history="1">
        <w:r w:rsidR="007661D8" w:rsidRPr="0092401C">
          <w:rPr>
            <w:rFonts w:ascii="Arial" w:hAnsi="Arial" w:cs="Arial"/>
            <w:noProof/>
            <w:sz w:val="22"/>
            <w:szCs w:val="22"/>
            <w:vertAlign w:val="superscript"/>
          </w:rPr>
          <w:t>2</w:t>
        </w:r>
      </w:hyperlink>
      <w:r w:rsidR="003C3E04">
        <w:rPr>
          <w:rFonts w:ascii="Arial" w:hAnsi="Arial" w:cs="Arial"/>
          <w:sz w:val="22"/>
          <w:szCs w:val="22"/>
        </w:rPr>
        <w:fldChar w:fldCharType="end"/>
      </w:r>
      <w:r w:rsidRPr="003B6E5A">
        <w:rPr>
          <w:rFonts w:ascii="Arial" w:hAnsi="Arial" w:cs="Arial"/>
          <w:sz w:val="22"/>
          <w:szCs w:val="22"/>
        </w:rPr>
        <w:t xml:space="preserve">. Anthropogenic influence on landscapes has increased most rapidly in the last </w:t>
      </w:r>
      <w:r w:rsidR="00353C6C">
        <w:rPr>
          <w:rFonts w:ascii="Arial" w:hAnsi="Arial" w:cs="Arial"/>
          <w:sz w:val="22"/>
          <w:szCs w:val="22"/>
        </w:rPr>
        <w:t xml:space="preserve">half </w:t>
      </w:r>
      <w:r w:rsidRPr="003B6E5A">
        <w:rPr>
          <w:rFonts w:ascii="Arial" w:hAnsi="Arial" w:cs="Arial"/>
          <w:sz w:val="22"/>
          <w:szCs w:val="22"/>
        </w:rPr>
        <w:t xml:space="preserve">century </w:t>
      </w:r>
      <w:r w:rsidR="007B015C">
        <w:rPr>
          <w:rFonts w:ascii="Arial" w:hAnsi="Arial" w:cs="Arial"/>
          <w:sz w:val="22"/>
          <w:szCs w:val="22"/>
        </w:rPr>
        <w:t xml:space="preserve">to meet </w:t>
      </w:r>
      <w:r w:rsidR="007157B1">
        <w:rPr>
          <w:rFonts w:ascii="Arial" w:hAnsi="Arial" w:cs="Arial"/>
          <w:sz w:val="22"/>
          <w:szCs w:val="22"/>
        </w:rPr>
        <w:t xml:space="preserve">increased global </w:t>
      </w:r>
      <w:r w:rsidR="007B015C">
        <w:rPr>
          <w:rFonts w:ascii="Arial" w:hAnsi="Arial" w:cs="Arial"/>
          <w:sz w:val="22"/>
          <w:szCs w:val="22"/>
        </w:rPr>
        <w:t xml:space="preserve">demand for food and </w:t>
      </w:r>
      <w:r w:rsidR="007157B1">
        <w:rPr>
          <w:rFonts w:ascii="Arial" w:hAnsi="Arial" w:cs="Arial"/>
          <w:sz w:val="22"/>
          <w:szCs w:val="22"/>
        </w:rPr>
        <w:t>natural</w:t>
      </w:r>
      <w:r w:rsidR="007B015C">
        <w:rPr>
          <w:rFonts w:ascii="Arial" w:hAnsi="Arial" w:cs="Arial"/>
          <w:sz w:val="22"/>
          <w:szCs w:val="22"/>
        </w:rPr>
        <w:t xml:space="preserve"> resources</w:t>
      </w:r>
      <w:hyperlink w:anchor="_ENREF_3" w:tooltip="Cohen, 2003 #3" w:history="1">
        <w:r w:rsidR="007661D8">
          <w:rPr>
            <w:rFonts w:ascii="Arial" w:hAnsi="Arial" w:cs="Arial"/>
            <w:sz w:val="22"/>
            <w:szCs w:val="22"/>
          </w:rPr>
          <w:fldChar w:fldCharType="begin"/>
        </w:r>
        <w:r w:rsidR="007661D8">
          <w:rPr>
            <w:rFonts w:ascii="Arial" w:hAnsi="Arial" w:cs="Arial"/>
            <w:sz w:val="22"/>
            <w:szCs w:val="22"/>
          </w:rPr>
          <w:instrText xml:space="preserve"> ADDIN EN.CITE &lt;EndNote&gt;&lt;Cite&gt;&lt;Author&gt;Cohen&lt;/Author&gt;&lt;Year&gt;2003&lt;/Year&gt;&lt;RecNum&gt;3&lt;/RecNum&gt;&lt;DisplayText&gt;&lt;style face="superscript"&gt;3&lt;/style&gt;&lt;/DisplayText&gt;&lt;record&gt;&lt;rec-number&gt;3&lt;/rec-number&gt;&lt;foreign-keys&gt;&lt;key app="EN" db-id="a2asfs0pbwrxs7eft5q5pv9wd29tfxepa2sv"&gt;3&lt;/key&gt;&lt;/foreign-keys&gt;&lt;ref-type name="Journal Article"&gt;17&lt;/ref-type&gt;&lt;contributors&gt;&lt;authors&gt;&lt;author&gt;Cohen, J. E.&lt;/author&gt;&lt;/authors&gt;&lt;/contributors&gt;&lt;titles&gt;&lt;title&gt;Human population: The next half century&lt;/title&gt;&lt;secondary-title&gt;Science&lt;/secondary-title&gt;&lt;/titles&gt;&lt;periodical&gt;&lt;full-title&gt;Science&lt;/full-title&gt;&lt;abbr-1&gt;Science&lt;/abbr-1&gt;&lt;/periodical&gt;&lt;pages&gt;1172-1175&lt;/pages&gt;&lt;volume&gt;302&lt;/volume&gt;&lt;number&gt;5648&lt;/number&gt;&lt;dates&gt;&lt;year&gt;2003&lt;/year&gt;&lt;pub-dates&gt;&lt;date&gt;Nov&lt;/date&gt;&lt;/pub-dates&gt;&lt;/dates&gt;&lt;isbn&gt;0036-8075&lt;/isbn&gt;&lt;accession-num&gt;ISI:000186544300042&lt;/accession-num&gt;&lt;urls&gt;&lt;related-urls&gt;&lt;url&gt;&amp;lt;Go to ISI&amp;gt;://000186544300042 &lt;/url&gt;&lt;/related-urls&gt;&lt;/urls&gt;&lt;/record&gt;&lt;/Cite&gt;&lt;/EndNote&gt;</w:instrText>
        </w:r>
        <w:r w:rsidR="007661D8">
          <w:rPr>
            <w:rFonts w:ascii="Arial" w:hAnsi="Arial" w:cs="Arial"/>
            <w:sz w:val="22"/>
            <w:szCs w:val="22"/>
          </w:rPr>
          <w:fldChar w:fldCharType="separate"/>
        </w:r>
        <w:r w:rsidR="007661D8" w:rsidRPr="0092401C">
          <w:rPr>
            <w:rFonts w:ascii="Arial" w:hAnsi="Arial" w:cs="Arial"/>
            <w:noProof/>
            <w:sz w:val="22"/>
            <w:szCs w:val="22"/>
            <w:vertAlign w:val="superscript"/>
          </w:rPr>
          <w:t>3</w:t>
        </w:r>
        <w:r w:rsidR="007661D8">
          <w:rPr>
            <w:rFonts w:ascii="Arial" w:hAnsi="Arial" w:cs="Arial"/>
            <w:sz w:val="22"/>
            <w:szCs w:val="22"/>
          </w:rPr>
          <w:fldChar w:fldCharType="end"/>
        </w:r>
      </w:hyperlink>
      <w:r w:rsidRPr="003B6E5A">
        <w:rPr>
          <w:rFonts w:ascii="Arial" w:hAnsi="Arial" w:cs="Arial"/>
          <w:sz w:val="22"/>
          <w:szCs w:val="22"/>
        </w:rPr>
        <w:t xml:space="preserve">. These changes have </w:t>
      </w:r>
      <w:r w:rsidR="00A769FB">
        <w:rPr>
          <w:rFonts w:ascii="Arial" w:hAnsi="Arial" w:cs="Arial"/>
          <w:sz w:val="22"/>
          <w:szCs w:val="22"/>
        </w:rPr>
        <w:t>perturbed</w:t>
      </w:r>
      <w:r w:rsidRPr="003B6E5A">
        <w:rPr>
          <w:rFonts w:ascii="Arial" w:hAnsi="Arial" w:cs="Arial"/>
          <w:sz w:val="22"/>
          <w:szCs w:val="22"/>
        </w:rPr>
        <w:t xml:space="preserve"> biotic systems and the environment</w:t>
      </w:r>
      <w:r w:rsidR="00A769FB">
        <w:rPr>
          <w:rFonts w:ascii="Arial" w:hAnsi="Arial" w:cs="Arial"/>
          <w:sz w:val="22"/>
          <w:szCs w:val="22"/>
        </w:rPr>
        <w:t>,</w:t>
      </w:r>
      <w:r w:rsidRPr="003B6E5A">
        <w:rPr>
          <w:rFonts w:ascii="Arial" w:hAnsi="Arial" w:cs="Arial"/>
          <w:sz w:val="22"/>
          <w:szCs w:val="22"/>
        </w:rPr>
        <w:t xml:space="preserve"> </w:t>
      </w:r>
      <w:r w:rsidR="00A769FB">
        <w:rPr>
          <w:rFonts w:ascii="Arial" w:hAnsi="Arial" w:cs="Arial"/>
          <w:sz w:val="22"/>
          <w:szCs w:val="22"/>
        </w:rPr>
        <w:t>with direct and indirect impacts on human and wildlife populations</w:t>
      </w:r>
      <w:r w:rsidR="003C3E04">
        <w:rPr>
          <w:rFonts w:ascii="Arial" w:hAnsi="Arial" w:cs="Arial"/>
          <w:sz w:val="22"/>
          <w:szCs w:val="22"/>
        </w:rPr>
        <w:fldChar w:fldCharType="begin">
          <w:fldData xml:space="preserve">PEVuZE5vdGU+PENpdGU+PEF1dGhvcj5IYXNzYW48L0F1dGhvcj48WWVhcj4yMDA1PC9ZZWFyPjxS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</w:fldData>
        </w:fldChar>
      </w:r>
      <w:r w:rsidR="0092401C">
        <w:rPr>
          <w:rFonts w:ascii="Arial" w:hAnsi="Arial" w:cs="Arial"/>
          <w:sz w:val="22"/>
          <w:szCs w:val="22"/>
        </w:rPr>
        <w:instrText xml:space="preserve"> ADDIN EN.CITE </w:instrText>
      </w:r>
      <w:r w:rsidR="0092401C">
        <w:rPr>
          <w:rFonts w:ascii="Arial" w:hAnsi="Arial" w:cs="Arial"/>
          <w:sz w:val="22"/>
          <w:szCs w:val="22"/>
        </w:rPr>
        <w:fldChar w:fldCharType="begin">
          <w:fldData xml:space="preserve">PEVuZE5vdGU+PENpdGU+PEF1dGhvcj5IYXNzYW48L0F1dGhvcj48WWVhcj4yMDA1PC9ZZWFyPjxS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</w:fldData>
        </w:fldChar>
      </w:r>
      <w:r w:rsidR="0092401C">
        <w:rPr>
          <w:rFonts w:ascii="Arial" w:hAnsi="Arial" w:cs="Arial"/>
          <w:sz w:val="22"/>
          <w:szCs w:val="22"/>
        </w:rPr>
        <w:instrText xml:space="preserve"> ADDIN EN.CITE.DATA </w:instrText>
      </w:r>
      <w:r w:rsidR="0092401C">
        <w:rPr>
          <w:rFonts w:ascii="Arial" w:hAnsi="Arial" w:cs="Arial"/>
          <w:sz w:val="22"/>
          <w:szCs w:val="22"/>
        </w:rPr>
      </w:r>
      <w:r w:rsidR="0092401C">
        <w:rPr>
          <w:rFonts w:ascii="Arial" w:hAnsi="Arial" w:cs="Arial"/>
          <w:sz w:val="22"/>
          <w:szCs w:val="22"/>
        </w:rPr>
        <w:fldChar w:fldCharType="end"/>
      </w:r>
      <w:r w:rsidR="003C3E04">
        <w:rPr>
          <w:rFonts w:ascii="Arial" w:hAnsi="Arial" w:cs="Arial"/>
          <w:sz w:val="22"/>
          <w:szCs w:val="22"/>
        </w:rPr>
      </w:r>
      <w:r w:rsidR="003C3E04">
        <w:rPr>
          <w:rFonts w:ascii="Arial" w:hAnsi="Arial" w:cs="Arial"/>
          <w:sz w:val="22"/>
          <w:szCs w:val="22"/>
        </w:rPr>
        <w:fldChar w:fldCharType="separate"/>
      </w:r>
      <w:hyperlink w:anchor="_ENREF_2" w:tooltip="Hassan, 2005 #2" w:history="1">
        <w:r w:rsidR="007661D8" w:rsidRPr="0092401C">
          <w:rPr>
            <w:rFonts w:ascii="Arial" w:hAnsi="Arial" w:cs="Arial"/>
            <w:noProof/>
            <w:sz w:val="22"/>
            <w:szCs w:val="22"/>
            <w:vertAlign w:val="superscript"/>
          </w:rPr>
          <w:t>2</w:t>
        </w:r>
      </w:hyperlink>
      <w:r w:rsidR="0092401C" w:rsidRPr="0092401C">
        <w:rPr>
          <w:rFonts w:ascii="Arial" w:hAnsi="Arial" w:cs="Arial"/>
          <w:noProof/>
          <w:sz w:val="22"/>
          <w:szCs w:val="22"/>
          <w:vertAlign w:val="superscript"/>
        </w:rPr>
        <w:t>,</w:t>
      </w:r>
      <w:hyperlink w:anchor="_ENREF_4" w:tooltip="Foley, 2005 #4" w:history="1">
        <w:r w:rsidR="007661D8" w:rsidRPr="0092401C">
          <w:rPr>
            <w:rFonts w:ascii="Arial" w:hAnsi="Arial" w:cs="Arial"/>
            <w:noProof/>
            <w:sz w:val="22"/>
            <w:szCs w:val="22"/>
            <w:vertAlign w:val="superscript"/>
          </w:rPr>
          <w:t>4</w:t>
        </w:r>
      </w:hyperlink>
      <w:r w:rsidR="003C3E04">
        <w:rPr>
          <w:rFonts w:ascii="Arial" w:hAnsi="Arial" w:cs="Arial"/>
          <w:sz w:val="22"/>
          <w:szCs w:val="22"/>
        </w:rPr>
        <w:fldChar w:fldCharType="end"/>
      </w:r>
      <w:r w:rsidR="001D4AA2">
        <w:rPr>
          <w:rFonts w:ascii="Arial" w:hAnsi="Arial" w:cs="Arial"/>
          <w:sz w:val="22"/>
          <w:szCs w:val="22"/>
        </w:rPr>
        <w:t>.</w:t>
      </w:r>
      <w:r w:rsidR="00211F40">
        <w:rPr>
          <w:rFonts w:ascii="Arial" w:hAnsi="Arial" w:cs="Arial"/>
          <w:sz w:val="22"/>
          <w:szCs w:val="22"/>
        </w:rPr>
        <w:t xml:space="preserve"> </w:t>
      </w:r>
      <w:r w:rsidR="00B00DCC">
        <w:rPr>
          <w:rFonts w:ascii="Arial" w:hAnsi="Arial" w:cs="Arial"/>
          <w:sz w:val="22"/>
          <w:szCs w:val="22"/>
        </w:rPr>
        <w:t xml:space="preserve">This has had some positive outcomes </w:t>
      </w:r>
      <w:r w:rsidRPr="003B6E5A">
        <w:rPr>
          <w:rFonts w:ascii="Arial" w:hAnsi="Arial" w:cs="Arial"/>
          <w:sz w:val="22"/>
          <w:szCs w:val="22"/>
        </w:rPr>
        <w:t xml:space="preserve">(e.g. increased </w:t>
      </w:r>
      <w:r w:rsidR="007157B1">
        <w:rPr>
          <w:rFonts w:ascii="Arial" w:hAnsi="Arial" w:cs="Arial"/>
          <w:sz w:val="22"/>
          <w:szCs w:val="22"/>
        </w:rPr>
        <w:t>quality of life</w:t>
      </w:r>
      <w:r w:rsidRPr="003B6E5A">
        <w:rPr>
          <w:rFonts w:ascii="Arial" w:hAnsi="Arial" w:cs="Arial"/>
          <w:sz w:val="22"/>
          <w:szCs w:val="22"/>
        </w:rPr>
        <w:t xml:space="preserve"> in many regions), but many negative (e.g. increased risk of droug</w:t>
      </w:r>
      <w:r w:rsidR="00CB646A" w:rsidRPr="003B6E5A">
        <w:rPr>
          <w:rFonts w:ascii="Arial" w:hAnsi="Arial" w:cs="Arial"/>
          <w:sz w:val="22"/>
          <w:szCs w:val="22"/>
        </w:rPr>
        <w:t xml:space="preserve">ht, </w:t>
      </w:r>
      <w:r w:rsidR="00D1542D">
        <w:rPr>
          <w:rFonts w:ascii="Arial" w:hAnsi="Arial" w:cs="Arial"/>
          <w:sz w:val="22"/>
          <w:szCs w:val="22"/>
        </w:rPr>
        <w:t>lack of food security</w:t>
      </w:r>
      <w:r w:rsidR="007157B1">
        <w:rPr>
          <w:rFonts w:ascii="Arial" w:hAnsi="Arial" w:cs="Arial"/>
          <w:sz w:val="22"/>
          <w:szCs w:val="22"/>
        </w:rPr>
        <w:t xml:space="preserve">, </w:t>
      </w:r>
      <w:r w:rsidR="00CB646A" w:rsidRPr="003B6E5A">
        <w:rPr>
          <w:rFonts w:ascii="Arial" w:hAnsi="Arial" w:cs="Arial"/>
          <w:sz w:val="22"/>
          <w:szCs w:val="22"/>
        </w:rPr>
        <w:t xml:space="preserve">emerging </w:t>
      </w:r>
      <w:r w:rsidR="00CB646A" w:rsidRPr="00567272">
        <w:rPr>
          <w:rFonts w:ascii="Arial" w:hAnsi="Arial" w:cs="Arial"/>
          <w:sz w:val="22"/>
          <w:szCs w:val="22"/>
        </w:rPr>
        <w:t>diseases</w:t>
      </w:r>
      <w:r w:rsidR="009270E2">
        <w:rPr>
          <w:rFonts w:ascii="Arial" w:hAnsi="Arial" w:cs="Arial"/>
          <w:sz w:val="22"/>
          <w:szCs w:val="22"/>
        </w:rPr>
        <w:t>)</w:t>
      </w:r>
      <w:r w:rsidR="00337016">
        <w:rPr>
          <w:rFonts w:ascii="Arial" w:hAnsi="Arial" w:cs="Arial"/>
          <w:sz w:val="22"/>
          <w:szCs w:val="22"/>
        </w:rPr>
        <w:t>,</w:t>
      </w:r>
      <w:r w:rsidR="009270E2">
        <w:rPr>
          <w:rFonts w:ascii="Arial" w:hAnsi="Arial" w:cs="Arial"/>
          <w:sz w:val="22"/>
          <w:szCs w:val="22"/>
        </w:rPr>
        <w:t xml:space="preserve"> </w:t>
      </w:r>
      <w:r w:rsidR="00337016">
        <w:rPr>
          <w:rFonts w:ascii="Arial" w:hAnsi="Arial" w:cs="Arial"/>
          <w:sz w:val="22"/>
          <w:szCs w:val="22"/>
        </w:rPr>
        <w:t>which has</w:t>
      </w:r>
      <w:r w:rsidR="009270E2">
        <w:rPr>
          <w:rFonts w:ascii="Arial" w:hAnsi="Arial" w:cs="Arial"/>
          <w:sz w:val="22"/>
          <w:szCs w:val="22"/>
        </w:rPr>
        <w:t xml:space="preserve"> led to increased</w:t>
      </w:r>
      <w:r w:rsidR="00CA45A2" w:rsidRPr="003B6E5A">
        <w:rPr>
          <w:rFonts w:ascii="Arial" w:hAnsi="Arial" w:cs="Arial"/>
          <w:sz w:val="22"/>
          <w:szCs w:val="22"/>
        </w:rPr>
        <w:t xml:space="preserve"> appreciation and understanding of the natural capital </w:t>
      </w:r>
      <w:r w:rsidR="00BC1BAB" w:rsidRPr="003B6E5A">
        <w:rPr>
          <w:rFonts w:ascii="Arial" w:hAnsi="Arial" w:cs="Arial"/>
          <w:sz w:val="22"/>
          <w:szCs w:val="22"/>
        </w:rPr>
        <w:t xml:space="preserve">and services </w:t>
      </w:r>
      <w:r w:rsidR="00CA45A2" w:rsidRPr="003B6E5A">
        <w:rPr>
          <w:rFonts w:ascii="Arial" w:hAnsi="Arial" w:cs="Arial"/>
          <w:sz w:val="22"/>
          <w:szCs w:val="22"/>
        </w:rPr>
        <w:t>provided by</w:t>
      </w:r>
      <w:r w:rsidR="00646525" w:rsidRPr="003B6E5A">
        <w:rPr>
          <w:rFonts w:ascii="Arial" w:hAnsi="Arial" w:cs="Arial"/>
          <w:sz w:val="22"/>
          <w:szCs w:val="22"/>
        </w:rPr>
        <w:t xml:space="preserve"> intact ecosystems</w:t>
      </w:r>
      <w:hyperlink w:anchor="_ENREF_5" w:tooltip="Kareiva, 2012 #5" w:history="1">
        <w:r w:rsidR="007661D8">
          <w:rPr>
            <w:rFonts w:ascii="Arial" w:hAnsi="Arial" w:cs="Arial"/>
            <w:sz w:val="22"/>
            <w:szCs w:val="22"/>
          </w:rPr>
          <w:fldChar w:fldCharType="begin"/>
        </w:r>
        <w:r w:rsidR="007661D8">
          <w:rPr>
            <w:rFonts w:ascii="Arial" w:hAnsi="Arial" w:cs="Arial"/>
            <w:sz w:val="22"/>
            <w:szCs w:val="22"/>
          </w:rPr>
          <w:instrText xml:space="preserve"> ADDIN EN.CITE &lt;EndNote&gt;&lt;Cite&gt;&lt;Author&gt;Kareiva&lt;/Author&gt;&lt;Year&gt;2012&lt;/Year&gt;&lt;RecNum&gt;5&lt;/RecNum&gt;&lt;DisplayText&gt;&lt;style face="superscript"&gt;5&lt;/style&gt;&lt;/DisplayText&gt;&lt;record&gt;&lt;rec-number&gt;5&lt;/rec-number&gt;&lt;foreign-keys&gt;&lt;key app="EN" db-id="a2asfs0pbwrxs7eft5q5pv9wd29tfxepa2sv"&gt;5&lt;/key&gt;&lt;/foreign-keys&gt;&lt;ref-type name="Journal Article"&gt;17&lt;/ref-type&gt;&lt;contributors&gt;&lt;authors&gt;&lt;author&gt;Kareiva, Peter&lt;/author&gt;&lt;author&gt;Marvier, Michelle&lt;/author&gt;&lt;/authors&gt;&lt;/contributors&gt;&lt;titles&gt;&lt;title&gt;What Is conservation science?&lt;/title&gt;&lt;secondary-title&gt;BioScience&lt;/secondary-title&gt;&lt;/titles&gt;&lt;periodical&gt;&lt;full-title&gt;BioScience&lt;/full-title&gt;&lt;/periodical&gt;&lt;pages&gt;962-969&lt;/pages&gt;&lt;volume&gt;62&lt;/volume&gt;&lt;number&gt;11&lt;/number&gt;&lt;dates&gt;&lt;year&gt;2012&lt;/year&gt;&lt;/dates&gt;&lt;publisher&gt;University of California Press on behalf of the American Institute of Biological Sciences&lt;/publisher&gt;&lt;isbn&gt;00063568&lt;/isbn&gt;&lt;urls&gt;&lt;related-urls&gt;&lt;url&gt;http://www.jstor.org/stable/10.1525/bio.2012.62.11.5&lt;/url&gt;&lt;/related-urls&gt;&lt;/urls&gt;&lt;electronic-resource-num&gt;10.1525/bio.2012.62.11.5&lt;/electronic-resource-num&gt;&lt;/record&gt;&lt;/Cite&gt;&lt;/EndNote&gt;</w:instrText>
        </w:r>
        <w:r w:rsidR="007661D8">
          <w:rPr>
            <w:rFonts w:ascii="Arial" w:hAnsi="Arial" w:cs="Arial"/>
            <w:sz w:val="22"/>
            <w:szCs w:val="22"/>
          </w:rPr>
          <w:fldChar w:fldCharType="separate"/>
        </w:r>
        <w:r w:rsidR="007661D8" w:rsidRPr="0092401C">
          <w:rPr>
            <w:rFonts w:ascii="Arial" w:hAnsi="Arial" w:cs="Arial"/>
            <w:noProof/>
            <w:sz w:val="22"/>
            <w:szCs w:val="22"/>
            <w:vertAlign w:val="superscript"/>
          </w:rPr>
          <w:t>5</w:t>
        </w:r>
        <w:r w:rsidR="007661D8">
          <w:rPr>
            <w:rFonts w:ascii="Arial" w:hAnsi="Arial" w:cs="Arial"/>
            <w:sz w:val="22"/>
            <w:szCs w:val="22"/>
          </w:rPr>
          <w:fldChar w:fldCharType="end"/>
        </w:r>
      </w:hyperlink>
      <w:r w:rsidR="00646525" w:rsidRPr="003B6E5A">
        <w:rPr>
          <w:rFonts w:ascii="Arial" w:hAnsi="Arial" w:cs="Arial"/>
          <w:sz w:val="22"/>
          <w:szCs w:val="22"/>
        </w:rPr>
        <w:t xml:space="preserve">. </w:t>
      </w:r>
    </w:p>
    <w:p w14:paraId="20BE7E14" w14:textId="20EF7926" w:rsidR="00782D81" w:rsidRPr="003B6E5A" w:rsidRDefault="00EC2095" w:rsidP="00C84390">
      <w:pPr>
        <w:autoSpaceDE w:val="0"/>
        <w:autoSpaceDN w:val="0"/>
        <w:adjustRightInd w:val="0"/>
        <w:spacing w:before="120"/>
        <w:rPr>
          <w:rFonts w:ascii="Arial" w:hAnsi="Arial" w:cs="Arial"/>
          <w:bCs/>
          <w:sz w:val="22"/>
          <w:szCs w:val="22"/>
        </w:rPr>
      </w:pPr>
      <w:r w:rsidRPr="003B6E5A">
        <w:rPr>
          <w:rFonts w:ascii="Arial" w:hAnsi="Arial" w:cs="Arial"/>
          <w:sz w:val="22"/>
          <w:szCs w:val="22"/>
        </w:rPr>
        <w:t>Emerging infectious diseases (EIDs) are a key threat to global public health, livestock, wildlife and ecosystem functioning</w:t>
      </w:r>
      <w:r w:rsidR="003C3E04">
        <w:rPr>
          <w:rFonts w:ascii="Arial" w:hAnsi="Arial" w:cs="Arial"/>
          <w:sz w:val="22"/>
          <w:szCs w:val="22"/>
        </w:rPr>
        <w:fldChar w:fldCharType="begin"/>
      </w:r>
      <w:r w:rsidR="0092401C">
        <w:rPr>
          <w:rFonts w:ascii="Arial" w:hAnsi="Arial" w:cs="Arial"/>
          <w:sz w:val="22"/>
          <w:szCs w:val="22"/>
        </w:rPr>
        <w:instrText xml:space="preserve"> ADDIN EN.CITE &lt;EndNote&gt;&lt;Cite&gt;&lt;Author&gt;Daszak&lt;/Author&gt;&lt;Year&gt;2004&lt;/Year&gt;&lt;RecNum&gt;6&lt;/RecNum&gt;&lt;DisplayText&gt;&lt;style face="superscript"&gt;6,7&lt;/style&gt;&lt;/DisplayText&gt;&lt;record&gt;&lt;rec-number&gt;6&lt;/rec-number&gt;&lt;foreign-keys&gt;&lt;key app="EN" db-id="a2asfs0pbwrxs7eft5q5pv9wd29tfxepa2sv"&gt;6&lt;/key&gt;&lt;/foreign-keys&gt;&lt;ref-type name="Journal Article"&gt;17&lt;/ref-type&gt;&lt;contributors&gt;&lt;authors&gt;&lt;author&gt;Daszak, P&lt;/author&gt;&lt;author&gt;Tabor, GM&lt;/author&gt;&lt;author&gt;Kilpatrick, AM&lt;/author&gt;&lt;author&gt;Epstein, J&lt;/author&gt;&lt;author&gt;Plowright, R&lt;/author&gt;&lt;/authors&gt;&lt;/contributors&gt;&lt;titles&gt;&lt;title&gt;Conservation medicine and a new agenda for emerging diseases.&lt;/title&gt;&lt;secondary-title&gt;Annals of the New York Academy of Sciences&lt;/secondary-title&gt;&lt;/titles&gt;&lt;periodical&gt;&lt;full-title&gt;Annals of the New York Academy of Sciences&lt;/full-title&gt;&lt;/periodical&gt;&lt;pages&gt;1-11&lt;/pages&gt;&lt;volume&gt;1026&lt;/volume&gt;&lt;dates&gt;&lt;year&gt;2004&lt;/year&gt;&lt;/dates&gt;&lt;urls&gt;&lt;/urls&gt;&lt;/record&gt;&lt;/Cite&gt;&lt;Cite&gt;&lt;Author&gt;Smolinski&lt;/Author&gt;&lt;Year&gt;2003&lt;/Year&gt;&lt;RecNum&gt;7&lt;/RecNum&gt;&lt;record&gt;&lt;rec-number&gt;7&lt;/rec-number&gt;&lt;foreign-keys&gt;&lt;key app="EN" db-id="a2asfs0pbwrxs7eft5q5pv9wd29tfxepa2sv"&gt;7&lt;/key&gt;&lt;/foreign-keys&gt;&lt;ref-type name="Book"&gt;6&lt;/ref-type&gt;&lt;contributors&gt;&lt;authors&gt;&lt;author&gt;Smolinski, M.S.&lt;/author&gt;&lt;author&gt;Hamburg, M.A.&lt;/author&gt;&lt;author&gt;Lederberg, J.&lt;/author&gt;&lt;author&gt;Committee on Emerging Microbial Threats to Health in the 21st Century,&lt;/author&gt;&lt;/authors&gt;&lt;/contributors&gt;&lt;titles&gt;&lt;title&gt;Microbial threats to health: Emergence, detection, and response&lt;/title&gt;&lt;/titles&gt;&lt;pages&gt;398&lt;/pages&gt;&lt;dates&gt;&lt;year&gt;2003&lt;/year&gt;&lt;/dates&gt;&lt;pub-location&gt;Washington D.C.&lt;/pub-location&gt;&lt;publisher&gt;The National Academies Press&lt;/publisher&gt;&lt;urls&gt;&lt;/urls&gt;&lt;/record&gt;&lt;/Cite&gt;&lt;/EndNote&gt;</w:instrText>
      </w:r>
      <w:r w:rsidR="003C3E04">
        <w:rPr>
          <w:rFonts w:ascii="Arial" w:hAnsi="Arial" w:cs="Arial"/>
          <w:sz w:val="22"/>
          <w:szCs w:val="22"/>
        </w:rPr>
        <w:fldChar w:fldCharType="separate"/>
      </w:r>
      <w:hyperlink w:anchor="_ENREF_6" w:tooltip="Daszak, 2004 #6" w:history="1">
        <w:r w:rsidR="007661D8" w:rsidRPr="0092401C">
          <w:rPr>
            <w:rFonts w:ascii="Arial" w:hAnsi="Arial" w:cs="Arial"/>
            <w:noProof/>
            <w:sz w:val="22"/>
            <w:szCs w:val="22"/>
            <w:vertAlign w:val="superscript"/>
          </w:rPr>
          <w:t>6</w:t>
        </w:r>
      </w:hyperlink>
      <w:r w:rsidR="0092401C" w:rsidRPr="0092401C">
        <w:rPr>
          <w:rFonts w:ascii="Arial" w:hAnsi="Arial" w:cs="Arial"/>
          <w:noProof/>
          <w:sz w:val="22"/>
          <w:szCs w:val="22"/>
          <w:vertAlign w:val="superscript"/>
        </w:rPr>
        <w:t>,</w:t>
      </w:r>
      <w:hyperlink w:anchor="_ENREF_7" w:tooltip="Smolinski, 2003 #7" w:history="1">
        <w:r w:rsidR="007661D8" w:rsidRPr="0092401C">
          <w:rPr>
            <w:rFonts w:ascii="Arial" w:hAnsi="Arial" w:cs="Arial"/>
            <w:noProof/>
            <w:sz w:val="22"/>
            <w:szCs w:val="22"/>
            <w:vertAlign w:val="superscript"/>
          </w:rPr>
          <w:t>7</w:t>
        </w:r>
      </w:hyperlink>
      <w:r w:rsidR="003C3E04">
        <w:rPr>
          <w:rFonts w:ascii="Arial" w:hAnsi="Arial" w:cs="Arial"/>
          <w:sz w:val="22"/>
          <w:szCs w:val="22"/>
        </w:rPr>
        <w:fldChar w:fldCharType="end"/>
      </w:r>
      <w:r w:rsidRPr="003B6E5A">
        <w:rPr>
          <w:rFonts w:ascii="Arial" w:hAnsi="Arial" w:cs="Arial"/>
          <w:sz w:val="22"/>
          <w:szCs w:val="22"/>
        </w:rPr>
        <w:t xml:space="preserve">. </w:t>
      </w:r>
      <w:r w:rsidR="00FC159F">
        <w:rPr>
          <w:rFonts w:ascii="Arial" w:hAnsi="Arial" w:cs="Arial"/>
          <w:sz w:val="22"/>
          <w:szCs w:val="22"/>
        </w:rPr>
        <w:t xml:space="preserve">Zoonotic </w:t>
      </w:r>
      <w:r w:rsidRPr="003B6E5A">
        <w:rPr>
          <w:rFonts w:ascii="Arial" w:hAnsi="Arial" w:cs="Arial"/>
          <w:sz w:val="22"/>
          <w:szCs w:val="22"/>
        </w:rPr>
        <w:t xml:space="preserve">EIDs </w:t>
      </w:r>
      <w:r w:rsidR="00FC159F">
        <w:rPr>
          <w:rFonts w:ascii="Arial" w:hAnsi="Arial" w:cs="Arial"/>
          <w:sz w:val="22"/>
          <w:szCs w:val="22"/>
        </w:rPr>
        <w:t xml:space="preserve">(those originating in animals) </w:t>
      </w:r>
      <w:r w:rsidRPr="003B6E5A">
        <w:rPr>
          <w:rFonts w:ascii="Arial" w:hAnsi="Arial" w:cs="Arial"/>
          <w:sz w:val="22"/>
          <w:szCs w:val="22"/>
        </w:rPr>
        <w:t xml:space="preserve">cause millions of deaths each year, and some single </w:t>
      </w:r>
      <w:r w:rsidR="00945370" w:rsidRPr="003B6E5A">
        <w:rPr>
          <w:rFonts w:ascii="Arial" w:hAnsi="Arial" w:cs="Arial"/>
          <w:sz w:val="22"/>
          <w:szCs w:val="22"/>
        </w:rPr>
        <w:t>emergence</w:t>
      </w:r>
      <w:r w:rsidRPr="003B6E5A">
        <w:rPr>
          <w:rFonts w:ascii="Arial" w:hAnsi="Arial" w:cs="Arial"/>
          <w:sz w:val="22"/>
          <w:szCs w:val="22"/>
        </w:rPr>
        <w:t xml:space="preserve"> events (e.g. SARS) have cost the global economy tens of billions of dollars</w:t>
      </w:r>
      <w:hyperlink w:anchor="_ENREF_8" w:tooltip="Lee, 2004 #8" w:history="1">
        <w:r w:rsidR="007661D8">
          <w:rPr>
            <w:rFonts w:ascii="Arial" w:hAnsi="Arial" w:cs="Arial"/>
            <w:sz w:val="22"/>
            <w:szCs w:val="22"/>
          </w:rPr>
          <w:fldChar w:fldCharType="begin"/>
        </w:r>
        <w:r w:rsidR="007661D8">
          <w:rPr>
            <w:rFonts w:ascii="Arial" w:hAnsi="Arial" w:cs="Arial"/>
            <w:sz w:val="22"/>
            <w:szCs w:val="22"/>
          </w:rPr>
          <w:instrText xml:space="preserve"> ADDIN EN.CITE &lt;EndNote&gt;&lt;Cite&gt;&lt;Author&gt;Lee&lt;/Author&gt;&lt;Year&gt;2004&lt;/Year&gt;&lt;RecNum&gt;8&lt;/RecNum&gt;&lt;DisplayText&gt;&lt;style face="superscript"&gt;8&lt;/style&gt;&lt;/DisplayText&gt;&lt;record&gt;&lt;rec-number&gt;8&lt;/rec-number&gt;&lt;foreign-keys&gt;&lt;key app="EN" db-id="a2asfs0pbwrxs7eft5q5pv9wd29tfxepa2sv"&gt;8&lt;/key&gt;&lt;/foreign-keys&gt;&lt;ref-type name="Report"&gt;27&lt;/ref-type&gt;&lt;contributors&gt;&lt;authors&gt;&lt;author&gt;Lee, J.-W.&lt;/author&gt;&lt;author&gt;McKibbin, W.J.&lt;/author&gt;&lt;/authors&gt;&lt;/contributors&gt;&lt;titles&gt;&lt;title&gt;Globalization and disease: The case of SARS&lt;/title&gt;&lt;secondary-title&gt;Brookings discussion papers in international economics&lt;/secondary-title&gt;&lt;/titles&gt;&lt;num-vols&gt;Number 156&lt;/num-vols&gt;&lt;dates&gt;&lt;year&gt;2004&lt;/year&gt;&lt;/dates&gt;&lt;publisher&gt;Brooking Institution&lt;/publisher&gt;&lt;urls&gt;&lt;/urls&gt;&lt;/record&gt;&lt;/Cite&gt;&lt;/EndNote&gt;</w:instrText>
        </w:r>
        <w:r w:rsidR="007661D8">
          <w:rPr>
            <w:rFonts w:ascii="Arial" w:hAnsi="Arial" w:cs="Arial"/>
            <w:sz w:val="22"/>
            <w:szCs w:val="22"/>
          </w:rPr>
          <w:fldChar w:fldCharType="separate"/>
        </w:r>
        <w:r w:rsidR="007661D8" w:rsidRPr="0092401C">
          <w:rPr>
            <w:rFonts w:ascii="Arial" w:hAnsi="Arial" w:cs="Arial"/>
            <w:noProof/>
            <w:sz w:val="22"/>
            <w:szCs w:val="22"/>
            <w:vertAlign w:val="superscript"/>
          </w:rPr>
          <w:t>8</w:t>
        </w:r>
        <w:r w:rsidR="007661D8">
          <w:rPr>
            <w:rFonts w:ascii="Arial" w:hAnsi="Arial" w:cs="Arial"/>
            <w:sz w:val="22"/>
            <w:szCs w:val="22"/>
          </w:rPr>
          <w:fldChar w:fldCharType="end"/>
        </w:r>
      </w:hyperlink>
      <w:r w:rsidR="008802F6" w:rsidRPr="003B6E5A">
        <w:rPr>
          <w:rFonts w:ascii="Arial" w:hAnsi="Arial" w:cs="Arial"/>
          <w:sz w:val="22"/>
          <w:szCs w:val="22"/>
        </w:rPr>
        <w:t xml:space="preserve"> or caus</w:t>
      </w:r>
      <w:r w:rsidR="007F7E15" w:rsidRPr="003B6E5A">
        <w:rPr>
          <w:rFonts w:ascii="Arial" w:hAnsi="Arial" w:cs="Arial"/>
          <w:sz w:val="22"/>
          <w:szCs w:val="22"/>
        </w:rPr>
        <w:t>e</w:t>
      </w:r>
      <w:r w:rsidR="008802F6" w:rsidRPr="003B6E5A">
        <w:rPr>
          <w:rFonts w:ascii="Arial" w:hAnsi="Arial" w:cs="Arial"/>
          <w:sz w:val="22"/>
          <w:szCs w:val="22"/>
        </w:rPr>
        <w:t xml:space="preserve">d </w:t>
      </w:r>
      <w:r w:rsidR="007F7E15" w:rsidRPr="003B6E5A">
        <w:rPr>
          <w:rFonts w:ascii="Arial" w:hAnsi="Arial" w:cs="Arial"/>
          <w:sz w:val="22"/>
          <w:szCs w:val="22"/>
        </w:rPr>
        <w:t>species extinctions</w:t>
      </w:r>
      <w:r w:rsidR="00945370" w:rsidRPr="003B6E5A">
        <w:rPr>
          <w:rFonts w:ascii="Arial" w:hAnsi="Arial" w:cs="Arial"/>
          <w:sz w:val="22"/>
          <w:szCs w:val="22"/>
        </w:rPr>
        <w:t xml:space="preserve"> (e.g. </w:t>
      </w:r>
      <w:proofErr w:type="spellStart"/>
      <w:r w:rsidR="00945370" w:rsidRPr="003B6E5A">
        <w:rPr>
          <w:rFonts w:ascii="Arial" w:hAnsi="Arial" w:cs="Arial"/>
          <w:sz w:val="22"/>
          <w:szCs w:val="22"/>
        </w:rPr>
        <w:t>chytridiomycosis</w:t>
      </w:r>
      <w:proofErr w:type="spellEnd"/>
      <w:r w:rsidR="00945370" w:rsidRPr="003B6E5A">
        <w:rPr>
          <w:rFonts w:ascii="Arial" w:hAnsi="Arial" w:cs="Arial"/>
          <w:sz w:val="22"/>
          <w:szCs w:val="22"/>
        </w:rPr>
        <w:t>)</w:t>
      </w:r>
      <w:hyperlink w:anchor="_ENREF_9" w:tooltip="Skerratt, 2007 #9" w:history="1">
        <w:r w:rsidR="007661D8">
          <w:rPr>
            <w:rFonts w:ascii="Arial" w:hAnsi="Arial" w:cs="Arial"/>
            <w:sz w:val="22"/>
            <w:szCs w:val="22"/>
          </w:rPr>
          <w:fldChar w:fldCharType="begin">
            <w:fldData xml:space="preserve">PEVuZE5vdGU+PENpdGU+PEF1dGhvcj5Ta2VycmF0dDwvQXV0aG9yPjxZZWFyPjIwMDc8L1llYXI+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</w:fldData>
          </w:fldChar>
        </w:r>
        <w:r w:rsidR="007661D8">
          <w:rPr>
            <w:rFonts w:ascii="Arial" w:hAnsi="Arial" w:cs="Arial"/>
            <w:sz w:val="22"/>
            <w:szCs w:val="22"/>
          </w:rPr>
          <w:instrText xml:space="preserve"> ADDIN EN.CITE </w:instrText>
        </w:r>
        <w:r w:rsidR="007661D8">
          <w:rPr>
            <w:rFonts w:ascii="Arial" w:hAnsi="Arial" w:cs="Arial"/>
            <w:sz w:val="22"/>
            <w:szCs w:val="22"/>
          </w:rPr>
          <w:fldChar w:fldCharType="begin">
            <w:fldData xml:space="preserve">PEVuZE5vdGU+PENpdGU+PEF1dGhvcj5Ta2VycmF0dDwvQXV0aG9yPjxZZWFyPjIwMDc8L1llYXI+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</w:fldData>
          </w:fldChar>
        </w:r>
        <w:r w:rsidR="007661D8">
          <w:rPr>
            <w:rFonts w:ascii="Arial" w:hAnsi="Arial" w:cs="Arial"/>
            <w:sz w:val="22"/>
            <w:szCs w:val="22"/>
          </w:rPr>
          <w:instrText xml:space="preserve"> ADDIN EN.CITE.DATA </w:instrText>
        </w:r>
        <w:r w:rsidR="007661D8">
          <w:rPr>
            <w:rFonts w:ascii="Arial" w:hAnsi="Arial" w:cs="Arial"/>
            <w:sz w:val="22"/>
            <w:szCs w:val="22"/>
          </w:rPr>
        </w:r>
        <w:r w:rsidR="007661D8">
          <w:rPr>
            <w:rFonts w:ascii="Arial" w:hAnsi="Arial" w:cs="Arial"/>
            <w:sz w:val="22"/>
            <w:szCs w:val="22"/>
          </w:rPr>
          <w:fldChar w:fldCharType="end"/>
        </w:r>
        <w:r w:rsidR="007661D8">
          <w:rPr>
            <w:rFonts w:ascii="Arial" w:hAnsi="Arial" w:cs="Arial"/>
            <w:sz w:val="22"/>
            <w:szCs w:val="22"/>
          </w:rPr>
        </w:r>
        <w:r w:rsidR="007661D8">
          <w:rPr>
            <w:rFonts w:ascii="Arial" w:hAnsi="Arial" w:cs="Arial"/>
            <w:sz w:val="22"/>
            <w:szCs w:val="22"/>
          </w:rPr>
          <w:fldChar w:fldCharType="separate"/>
        </w:r>
        <w:r w:rsidR="007661D8" w:rsidRPr="0092401C">
          <w:rPr>
            <w:rFonts w:ascii="Arial" w:hAnsi="Arial" w:cs="Arial"/>
            <w:noProof/>
            <w:sz w:val="22"/>
            <w:szCs w:val="22"/>
            <w:vertAlign w:val="superscript"/>
          </w:rPr>
          <w:t>9</w:t>
        </w:r>
        <w:r w:rsidR="007661D8">
          <w:rPr>
            <w:rFonts w:ascii="Arial" w:hAnsi="Arial" w:cs="Arial"/>
            <w:sz w:val="22"/>
            <w:szCs w:val="22"/>
          </w:rPr>
          <w:fldChar w:fldCharType="end"/>
        </w:r>
      </w:hyperlink>
      <w:r w:rsidRPr="003B6E5A">
        <w:rPr>
          <w:rFonts w:ascii="Arial" w:hAnsi="Arial" w:cs="Arial"/>
          <w:sz w:val="22"/>
          <w:szCs w:val="22"/>
        </w:rPr>
        <w:t xml:space="preserve">. The World Economic Forum considers EIDs as “major” risks, </w:t>
      </w:r>
      <w:r w:rsidR="00C72AB6">
        <w:rPr>
          <w:rFonts w:ascii="Arial" w:hAnsi="Arial" w:cs="Arial"/>
          <w:sz w:val="22"/>
          <w:szCs w:val="22"/>
        </w:rPr>
        <w:t>with</w:t>
      </w:r>
      <w:r w:rsidR="00C72AB6" w:rsidRPr="003B6E5A">
        <w:rPr>
          <w:rFonts w:ascii="Arial" w:hAnsi="Arial" w:cs="Arial"/>
          <w:sz w:val="22"/>
          <w:szCs w:val="22"/>
        </w:rPr>
        <w:t xml:space="preserve"> </w:t>
      </w:r>
      <w:r w:rsidRPr="003B6E5A">
        <w:rPr>
          <w:rFonts w:ascii="Arial" w:hAnsi="Arial" w:cs="Arial"/>
          <w:sz w:val="22"/>
          <w:szCs w:val="22"/>
        </w:rPr>
        <w:t xml:space="preserve">significant likelihood of </w:t>
      </w:r>
      <w:r w:rsidR="00C72AB6">
        <w:rPr>
          <w:rFonts w:ascii="Arial" w:hAnsi="Arial" w:cs="Arial"/>
          <w:sz w:val="22"/>
          <w:szCs w:val="22"/>
        </w:rPr>
        <w:t xml:space="preserve">both </w:t>
      </w:r>
      <w:r w:rsidRPr="003B6E5A">
        <w:rPr>
          <w:rFonts w:ascii="Arial" w:hAnsi="Arial" w:cs="Arial"/>
          <w:sz w:val="22"/>
          <w:szCs w:val="22"/>
        </w:rPr>
        <w:t>occurrence and economic threat over the next 10 years, comparable in scale to unsustainable population growth</w:t>
      </w:r>
      <w:r w:rsidR="003C3E04">
        <w:rPr>
          <w:rFonts w:ascii="Arial" w:hAnsi="Arial" w:cs="Arial"/>
          <w:sz w:val="22"/>
          <w:szCs w:val="22"/>
        </w:rPr>
        <w:fldChar w:fldCharType="begin"/>
      </w:r>
      <w:r w:rsidR="0092401C">
        <w:rPr>
          <w:rFonts w:ascii="Arial" w:hAnsi="Arial" w:cs="Arial"/>
          <w:sz w:val="22"/>
          <w:szCs w:val="22"/>
        </w:rPr>
        <w:instrText xml:space="preserve"> ADDIN EN.CITE &lt;EndNote&gt;&lt;Cite&gt;&lt;Author&gt;WEF&lt;/Author&gt;&lt;Year&gt;2010&lt;/Year&gt;&lt;RecNum&gt;10&lt;/RecNum&gt;&lt;DisplayText&gt;&lt;style face="superscript"&gt;10,11&lt;/style&gt;&lt;/DisplayText&gt;&lt;record&gt;&lt;rec-number&gt;10&lt;/rec-number&gt;&lt;foreign-keys&gt;&lt;key app="EN" db-id="a2asfs0pbwrxs7eft5q5pv9wd29tfxepa2sv"&gt;10&lt;/key&gt;&lt;/foreign-keys&gt;&lt;ref-type name="Journal Article"&gt;17&lt;/ref-type&gt;&lt;contributors&gt;&lt;authors&gt;&lt;author&gt;WEF&lt;/author&gt;&lt;/authors&gt;&lt;/contributors&gt;&lt;titles&gt;&lt;title&gt;Global risks 2010: A global risk network report. World Economic Forum report.Geneva, Switzerland.&lt;/title&gt;&lt;/titles&gt;&lt;dates&gt;&lt;year&gt;2010&lt;/year&gt;&lt;/dates&gt;&lt;urls&gt;&lt;related-urls&gt;&lt;url&gt;http://www.weforum.org/pdf/globalrisk/globalrisks2010.pdf&lt;/url&gt;&lt;/related-urls&gt;&lt;/urls&gt;&lt;/record&gt;&lt;/Cite&gt;&lt;Cite&gt;&lt;Author&gt;WEF&lt;/Author&gt;&lt;Year&gt;2012&lt;/Year&gt;&lt;RecNum&gt;11&lt;/RecNum&gt;&lt;record&gt;&lt;rec-number&gt;11&lt;/rec-number&gt;&lt;foreign-keys&gt;&lt;key app="EN" db-id="a2asfs0pbwrxs7eft5q5pv9wd29tfxepa2sv"&gt;11&lt;/key&gt;&lt;/foreign-keys&gt;&lt;ref-type name="Journal Article"&gt;17&lt;/ref-type&gt;&lt;contributors&gt;&lt;authors&gt;&lt;author&gt;WEF&lt;/author&gt;&lt;/authors&gt;&lt;/contributors&gt;&lt;titles&gt;&lt;title&gt;Global risks 2012: A global risk network report. World Economic Forum report.Geneva, Switzerland.&lt;/title&gt;&lt;/titles&gt;&lt;dates&gt;&lt;year&gt;2012&lt;/year&gt;&lt;/dates&gt;&lt;urls&gt;&lt;related-urls&gt;&lt;url&gt;http://www.weforum.org/pdf/globalrisk/globalrisks2010.pdf&lt;/url&gt;&lt;/related-urls&gt;&lt;/urls&gt;&lt;/record&gt;&lt;/Cite&gt;&lt;/EndNote&gt;</w:instrText>
      </w:r>
      <w:r w:rsidR="003C3E04">
        <w:rPr>
          <w:rFonts w:ascii="Arial" w:hAnsi="Arial" w:cs="Arial"/>
          <w:sz w:val="22"/>
          <w:szCs w:val="22"/>
        </w:rPr>
        <w:fldChar w:fldCharType="separate"/>
      </w:r>
      <w:hyperlink w:anchor="_ENREF_10" w:tooltip="WEF, 2010 #10" w:history="1">
        <w:r w:rsidR="007661D8" w:rsidRPr="0092401C">
          <w:rPr>
            <w:rFonts w:ascii="Arial" w:hAnsi="Arial" w:cs="Arial"/>
            <w:noProof/>
            <w:sz w:val="22"/>
            <w:szCs w:val="22"/>
            <w:vertAlign w:val="superscript"/>
          </w:rPr>
          <w:t>10</w:t>
        </w:r>
      </w:hyperlink>
      <w:r w:rsidR="0092401C" w:rsidRPr="0092401C">
        <w:rPr>
          <w:rFonts w:ascii="Arial" w:hAnsi="Arial" w:cs="Arial"/>
          <w:noProof/>
          <w:sz w:val="22"/>
          <w:szCs w:val="22"/>
          <w:vertAlign w:val="superscript"/>
        </w:rPr>
        <w:t>,</w:t>
      </w:r>
      <w:hyperlink w:anchor="_ENREF_11" w:tooltip="WEF, 2012 #11" w:history="1">
        <w:r w:rsidR="007661D8" w:rsidRPr="0092401C">
          <w:rPr>
            <w:rFonts w:ascii="Arial" w:hAnsi="Arial" w:cs="Arial"/>
            <w:noProof/>
            <w:sz w:val="22"/>
            <w:szCs w:val="22"/>
            <w:vertAlign w:val="superscript"/>
          </w:rPr>
          <w:t>11</w:t>
        </w:r>
      </w:hyperlink>
      <w:r w:rsidR="003C3E04">
        <w:rPr>
          <w:rFonts w:ascii="Arial" w:hAnsi="Arial" w:cs="Arial"/>
          <w:sz w:val="22"/>
          <w:szCs w:val="22"/>
        </w:rPr>
        <w:fldChar w:fldCharType="end"/>
      </w:r>
      <w:r w:rsidRPr="003B6E5A">
        <w:rPr>
          <w:rFonts w:ascii="Arial" w:hAnsi="Arial" w:cs="Arial"/>
          <w:sz w:val="22"/>
          <w:szCs w:val="22"/>
        </w:rPr>
        <w:t>. Predicting and preventing the emergence of novel diseases is considered a public health</w:t>
      </w:r>
      <w:r w:rsidR="000341A1" w:rsidRPr="003B6E5A">
        <w:rPr>
          <w:rFonts w:ascii="Arial" w:hAnsi="Arial" w:cs="Arial"/>
          <w:sz w:val="22"/>
          <w:szCs w:val="22"/>
        </w:rPr>
        <w:t xml:space="preserve">, and increasingly </w:t>
      </w:r>
      <w:proofErr w:type="gramStart"/>
      <w:r w:rsidR="000341A1" w:rsidRPr="003B6E5A">
        <w:rPr>
          <w:rFonts w:ascii="Arial" w:hAnsi="Arial" w:cs="Arial"/>
          <w:sz w:val="22"/>
          <w:szCs w:val="22"/>
        </w:rPr>
        <w:t>a conservation</w:t>
      </w:r>
      <w:proofErr w:type="gramEnd"/>
      <w:r w:rsidR="000341A1" w:rsidRPr="003B6E5A">
        <w:rPr>
          <w:rFonts w:ascii="Arial" w:hAnsi="Arial" w:cs="Arial"/>
          <w:sz w:val="22"/>
          <w:szCs w:val="22"/>
        </w:rPr>
        <w:t>,</w:t>
      </w:r>
      <w:r w:rsidRPr="003B6E5A">
        <w:rPr>
          <w:rFonts w:ascii="Arial" w:hAnsi="Arial" w:cs="Arial"/>
          <w:sz w:val="22"/>
          <w:szCs w:val="22"/>
        </w:rPr>
        <w:t xml:space="preserve"> priority</w:t>
      </w:r>
      <w:r w:rsidR="003C3E04">
        <w:rPr>
          <w:rFonts w:ascii="Arial" w:hAnsi="Arial" w:cs="Arial"/>
          <w:sz w:val="22"/>
          <w:szCs w:val="22"/>
        </w:rPr>
        <w:fldChar w:fldCharType="begin">
          <w:fldData xml:space="preserve">PEVuZE5vdGU+PENpdGU+PEF1dGhvcj5Nb3JzZTwvQXV0aG9yPjxZZWFyPjIwMTI8L1llYXI+PFJl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</w:fldData>
        </w:fldChar>
      </w:r>
      <w:r w:rsidR="0092401C">
        <w:rPr>
          <w:rFonts w:ascii="Arial" w:hAnsi="Arial" w:cs="Arial"/>
          <w:sz w:val="22"/>
          <w:szCs w:val="22"/>
        </w:rPr>
        <w:instrText xml:space="preserve"> ADDIN EN.CITE </w:instrText>
      </w:r>
      <w:r w:rsidR="0092401C">
        <w:rPr>
          <w:rFonts w:ascii="Arial" w:hAnsi="Arial" w:cs="Arial"/>
          <w:sz w:val="22"/>
          <w:szCs w:val="22"/>
        </w:rPr>
        <w:fldChar w:fldCharType="begin">
          <w:fldData xml:space="preserve">PEVuZE5vdGU+PENpdGU+PEF1dGhvcj5Nb3JzZTwvQXV0aG9yPjxZZWFyPjIwMTI8L1llYXI+PFJl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</w:fldData>
        </w:fldChar>
      </w:r>
      <w:r w:rsidR="0092401C">
        <w:rPr>
          <w:rFonts w:ascii="Arial" w:hAnsi="Arial" w:cs="Arial"/>
          <w:sz w:val="22"/>
          <w:szCs w:val="22"/>
        </w:rPr>
        <w:instrText xml:space="preserve"> ADDIN EN.CITE.DATA </w:instrText>
      </w:r>
      <w:r w:rsidR="0092401C">
        <w:rPr>
          <w:rFonts w:ascii="Arial" w:hAnsi="Arial" w:cs="Arial"/>
          <w:sz w:val="22"/>
          <w:szCs w:val="22"/>
        </w:rPr>
      </w:r>
      <w:r w:rsidR="0092401C">
        <w:rPr>
          <w:rFonts w:ascii="Arial" w:hAnsi="Arial" w:cs="Arial"/>
          <w:sz w:val="22"/>
          <w:szCs w:val="22"/>
        </w:rPr>
        <w:fldChar w:fldCharType="end"/>
      </w:r>
      <w:r w:rsidR="003C3E04">
        <w:rPr>
          <w:rFonts w:ascii="Arial" w:hAnsi="Arial" w:cs="Arial"/>
          <w:sz w:val="22"/>
          <w:szCs w:val="22"/>
        </w:rPr>
      </w:r>
      <w:r w:rsidR="003C3E04">
        <w:rPr>
          <w:rFonts w:ascii="Arial" w:hAnsi="Arial" w:cs="Arial"/>
          <w:sz w:val="22"/>
          <w:szCs w:val="22"/>
        </w:rPr>
        <w:fldChar w:fldCharType="separate"/>
      </w:r>
      <w:hyperlink w:anchor="_ENREF_12" w:tooltip="Morse, 2012 #12" w:history="1">
        <w:r w:rsidR="007661D8" w:rsidRPr="0092401C">
          <w:rPr>
            <w:rFonts w:ascii="Arial" w:hAnsi="Arial" w:cs="Arial"/>
            <w:noProof/>
            <w:sz w:val="22"/>
            <w:szCs w:val="22"/>
            <w:vertAlign w:val="superscript"/>
          </w:rPr>
          <w:t>12</w:t>
        </w:r>
      </w:hyperlink>
      <w:r w:rsidR="0092401C" w:rsidRPr="0092401C">
        <w:rPr>
          <w:rFonts w:ascii="Arial" w:hAnsi="Arial" w:cs="Arial"/>
          <w:noProof/>
          <w:sz w:val="22"/>
          <w:szCs w:val="22"/>
          <w:vertAlign w:val="superscript"/>
        </w:rPr>
        <w:t>,</w:t>
      </w:r>
      <w:hyperlink w:anchor="_ENREF_13" w:tooltip="McCallum, 2008 #13" w:history="1">
        <w:r w:rsidR="007661D8" w:rsidRPr="0092401C">
          <w:rPr>
            <w:rFonts w:ascii="Arial" w:hAnsi="Arial" w:cs="Arial"/>
            <w:noProof/>
            <w:sz w:val="22"/>
            <w:szCs w:val="22"/>
            <w:vertAlign w:val="superscript"/>
          </w:rPr>
          <w:t>13</w:t>
        </w:r>
      </w:hyperlink>
      <w:r w:rsidR="003C3E04">
        <w:rPr>
          <w:rFonts w:ascii="Arial" w:hAnsi="Arial" w:cs="Arial"/>
          <w:sz w:val="22"/>
          <w:szCs w:val="22"/>
        </w:rPr>
        <w:fldChar w:fldCharType="end"/>
      </w:r>
      <w:r w:rsidRPr="003B6E5A">
        <w:rPr>
          <w:rFonts w:ascii="Arial" w:hAnsi="Arial" w:cs="Arial"/>
          <w:sz w:val="22"/>
          <w:szCs w:val="22"/>
        </w:rPr>
        <w:t>.</w:t>
      </w:r>
      <w:r w:rsidR="00C72AB6">
        <w:rPr>
          <w:rFonts w:ascii="Arial" w:hAnsi="Arial" w:cs="Arial"/>
          <w:sz w:val="22"/>
          <w:szCs w:val="22"/>
        </w:rPr>
        <w:t xml:space="preserve"> </w:t>
      </w:r>
      <w:r w:rsidRPr="003B6E5A">
        <w:rPr>
          <w:rFonts w:ascii="Arial" w:hAnsi="Arial" w:cs="Arial"/>
          <w:b/>
          <w:sz w:val="22"/>
          <w:szCs w:val="22"/>
        </w:rPr>
        <w:t>Yet, despite these impacts</w:t>
      </w:r>
      <w:r w:rsidR="00D1542D">
        <w:rPr>
          <w:rFonts w:ascii="Arial" w:hAnsi="Arial" w:cs="Arial"/>
          <w:b/>
          <w:sz w:val="22"/>
          <w:szCs w:val="22"/>
        </w:rPr>
        <w:t>,</w:t>
      </w:r>
      <w:r w:rsidRPr="003B6E5A">
        <w:rPr>
          <w:rFonts w:ascii="Arial" w:hAnsi="Arial" w:cs="Arial"/>
          <w:b/>
          <w:sz w:val="22"/>
          <w:szCs w:val="22"/>
        </w:rPr>
        <w:t xml:space="preserve"> our understanding of what </w:t>
      </w:r>
      <w:r w:rsidR="00097D67">
        <w:rPr>
          <w:rFonts w:ascii="Arial" w:hAnsi="Arial" w:cs="Arial"/>
          <w:b/>
          <w:sz w:val="22"/>
          <w:szCs w:val="22"/>
        </w:rPr>
        <w:t>causes diseases to emerge</w:t>
      </w:r>
      <w:r w:rsidR="00BB2EC7" w:rsidRPr="003B6E5A">
        <w:rPr>
          <w:rFonts w:ascii="Arial" w:hAnsi="Arial" w:cs="Arial"/>
          <w:b/>
          <w:sz w:val="22"/>
          <w:szCs w:val="22"/>
        </w:rPr>
        <w:t xml:space="preserve"> </w:t>
      </w:r>
      <w:r w:rsidRPr="003B6E5A">
        <w:rPr>
          <w:rFonts w:ascii="Arial" w:hAnsi="Arial" w:cs="Arial"/>
          <w:b/>
          <w:sz w:val="22"/>
          <w:szCs w:val="22"/>
        </w:rPr>
        <w:t xml:space="preserve">is rudimentary. </w:t>
      </w:r>
      <w:r w:rsidRPr="003B6E5A">
        <w:rPr>
          <w:rFonts w:ascii="Arial" w:hAnsi="Arial" w:cs="Arial"/>
          <w:sz w:val="22"/>
          <w:szCs w:val="22"/>
        </w:rPr>
        <w:t xml:space="preserve">The underlying </w:t>
      </w:r>
      <w:r w:rsidR="00097D67">
        <w:rPr>
          <w:rFonts w:ascii="Arial" w:hAnsi="Arial" w:cs="Arial"/>
          <w:sz w:val="22"/>
          <w:szCs w:val="22"/>
        </w:rPr>
        <w:t>drivers</w:t>
      </w:r>
      <w:r w:rsidR="00097D67" w:rsidRPr="003B6E5A">
        <w:rPr>
          <w:rFonts w:ascii="Arial" w:hAnsi="Arial" w:cs="Arial"/>
          <w:sz w:val="22"/>
          <w:szCs w:val="22"/>
        </w:rPr>
        <w:t xml:space="preserve"> </w:t>
      </w:r>
      <w:r w:rsidRPr="003B6E5A">
        <w:rPr>
          <w:rFonts w:ascii="Arial" w:hAnsi="Arial" w:cs="Arial"/>
          <w:sz w:val="22"/>
          <w:szCs w:val="22"/>
        </w:rPr>
        <w:t>tend to be changes in socioeconomic factors (</w:t>
      </w:r>
      <w:r w:rsidR="00C72AB6">
        <w:rPr>
          <w:rFonts w:ascii="Arial" w:hAnsi="Arial" w:cs="Arial"/>
          <w:sz w:val="22"/>
          <w:szCs w:val="22"/>
        </w:rPr>
        <w:t>e.g.</w:t>
      </w:r>
      <w:r w:rsidRPr="003B6E5A">
        <w:rPr>
          <w:rFonts w:ascii="Arial" w:hAnsi="Arial" w:cs="Arial"/>
          <w:sz w:val="22"/>
          <w:szCs w:val="22"/>
        </w:rPr>
        <w:t xml:space="preserve"> increased travel and trade), demography (</w:t>
      </w:r>
      <w:r w:rsidR="00C72AB6">
        <w:rPr>
          <w:rFonts w:ascii="Arial" w:hAnsi="Arial" w:cs="Arial"/>
          <w:sz w:val="22"/>
          <w:szCs w:val="22"/>
        </w:rPr>
        <w:t>e.g.</w:t>
      </w:r>
      <w:r w:rsidRPr="003B6E5A">
        <w:rPr>
          <w:rFonts w:ascii="Arial" w:hAnsi="Arial" w:cs="Arial"/>
          <w:sz w:val="22"/>
          <w:szCs w:val="22"/>
        </w:rPr>
        <w:t xml:space="preserve"> population expansion), agriculture (</w:t>
      </w:r>
      <w:r w:rsidR="00C72AB6">
        <w:rPr>
          <w:rFonts w:ascii="Arial" w:hAnsi="Arial" w:cs="Arial"/>
          <w:sz w:val="22"/>
          <w:szCs w:val="22"/>
        </w:rPr>
        <w:t>e.g.</w:t>
      </w:r>
      <w:r w:rsidRPr="003B6E5A">
        <w:rPr>
          <w:rFonts w:ascii="Arial" w:hAnsi="Arial" w:cs="Arial"/>
          <w:sz w:val="22"/>
          <w:szCs w:val="22"/>
        </w:rPr>
        <w:t xml:space="preserve"> intensification of livestock production), medical science (</w:t>
      </w:r>
      <w:r w:rsidR="00C72AB6">
        <w:rPr>
          <w:rFonts w:ascii="Arial" w:hAnsi="Arial" w:cs="Arial"/>
          <w:sz w:val="22"/>
          <w:szCs w:val="22"/>
        </w:rPr>
        <w:t>e.g.</w:t>
      </w:r>
      <w:r w:rsidRPr="003B6E5A">
        <w:rPr>
          <w:rFonts w:ascii="Arial" w:hAnsi="Arial" w:cs="Arial"/>
          <w:sz w:val="22"/>
          <w:szCs w:val="22"/>
        </w:rPr>
        <w:t xml:space="preserve"> increased antibiotic use) and environment (e.g. land use change, deforestation)</w:t>
      </w:r>
      <w:r w:rsidR="003C3E04">
        <w:rPr>
          <w:rFonts w:ascii="Arial" w:hAnsi="Arial" w:cs="Arial"/>
          <w:sz w:val="22"/>
          <w:szCs w:val="22"/>
        </w:rPr>
        <w:fldChar w:fldCharType="begin">
          <w:fldData xml:space="preserve">PEVuZE5vdGU+PENpdGU+PEF1dGhvcj5EYXN6YWs8L0F1dGhvcj48WWVhcj4yMDAxPC9ZZWFyPjxS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</w:fldData>
        </w:fldChar>
      </w:r>
      <w:r w:rsidR="0092401C">
        <w:rPr>
          <w:rFonts w:ascii="Arial" w:hAnsi="Arial" w:cs="Arial"/>
          <w:sz w:val="22"/>
          <w:szCs w:val="22"/>
        </w:rPr>
        <w:instrText xml:space="preserve"> ADDIN EN.CITE </w:instrText>
      </w:r>
      <w:r w:rsidR="0092401C">
        <w:rPr>
          <w:rFonts w:ascii="Arial" w:hAnsi="Arial" w:cs="Arial"/>
          <w:sz w:val="22"/>
          <w:szCs w:val="22"/>
        </w:rPr>
        <w:fldChar w:fldCharType="begin">
          <w:fldData xml:space="preserve">PEVuZE5vdGU+PENpdGU+PEF1dGhvcj5EYXN6YWs8L0F1dGhvcj48WWVhcj4yMDAxPC9ZZWFyPjxS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</w:fldData>
        </w:fldChar>
      </w:r>
      <w:r w:rsidR="0092401C">
        <w:rPr>
          <w:rFonts w:ascii="Arial" w:hAnsi="Arial" w:cs="Arial"/>
          <w:sz w:val="22"/>
          <w:szCs w:val="22"/>
        </w:rPr>
        <w:instrText xml:space="preserve"> ADDIN EN.CITE.DATA </w:instrText>
      </w:r>
      <w:r w:rsidR="0092401C">
        <w:rPr>
          <w:rFonts w:ascii="Arial" w:hAnsi="Arial" w:cs="Arial"/>
          <w:sz w:val="22"/>
          <w:szCs w:val="22"/>
        </w:rPr>
      </w:r>
      <w:r w:rsidR="0092401C">
        <w:rPr>
          <w:rFonts w:ascii="Arial" w:hAnsi="Arial" w:cs="Arial"/>
          <w:sz w:val="22"/>
          <w:szCs w:val="22"/>
        </w:rPr>
        <w:fldChar w:fldCharType="end"/>
      </w:r>
      <w:r w:rsidR="003C3E04">
        <w:rPr>
          <w:rFonts w:ascii="Arial" w:hAnsi="Arial" w:cs="Arial"/>
          <w:sz w:val="22"/>
          <w:szCs w:val="22"/>
        </w:rPr>
      </w:r>
      <w:r w:rsidR="003C3E04">
        <w:rPr>
          <w:rFonts w:ascii="Arial" w:hAnsi="Arial" w:cs="Arial"/>
          <w:sz w:val="22"/>
          <w:szCs w:val="22"/>
        </w:rPr>
        <w:fldChar w:fldCharType="separate"/>
      </w:r>
      <w:hyperlink w:anchor="_ENREF_7" w:tooltip="Smolinski, 2003 #7" w:history="1">
        <w:r w:rsidR="007661D8" w:rsidRPr="0092401C">
          <w:rPr>
            <w:rFonts w:ascii="Arial" w:hAnsi="Arial" w:cs="Arial"/>
            <w:noProof/>
            <w:sz w:val="22"/>
            <w:szCs w:val="22"/>
            <w:vertAlign w:val="superscript"/>
          </w:rPr>
          <w:t>7</w:t>
        </w:r>
      </w:hyperlink>
      <w:r w:rsidR="0092401C" w:rsidRPr="0092401C">
        <w:rPr>
          <w:rFonts w:ascii="Arial" w:hAnsi="Arial" w:cs="Arial"/>
          <w:noProof/>
          <w:sz w:val="22"/>
          <w:szCs w:val="22"/>
          <w:vertAlign w:val="superscript"/>
        </w:rPr>
        <w:t>,</w:t>
      </w:r>
      <w:hyperlink w:anchor="_ENREF_14" w:tooltip="Daszak, 2001 #14" w:history="1">
        <w:r w:rsidR="007661D8" w:rsidRPr="0092401C">
          <w:rPr>
            <w:rFonts w:ascii="Arial" w:hAnsi="Arial" w:cs="Arial"/>
            <w:noProof/>
            <w:sz w:val="22"/>
            <w:szCs w:val="22"/>
            <w:vertAlign w:val="superscript"/>
          </w:rPr>
          <w:t>14</w:t>
        </w:r>
      </w:hyperlink>
      <w:r w:rsidR="0092401C" w:rsidRPr="0092401C">
        <w:rPr>
          <w:rFonts w:ascii="Arial" w:hAnsi="Arial" w:cs="Arial"/>
          <w:noProof/>
          <w:sz w:val="22"/>
          <w:szCs w:val="22"/>
          <w:vertAlign w:val="superscript"/>
        </w:rPr>
        <w:t>,</w:t>
      </w:r>
      <w:hyperlink w:anchor="_ENREF_15" w:tooltip="Weiss, 2004 #15" w:history="1">
        <w:r w:rsidR="007661D8" w:rsidRPr="0092401C">
          <w:rPr>
            <w:rFonts w:ascii="Arial" w:hAnsi="Arial" w:cs="Arial"/>
            <w:noProof/>
            <w:sz w:val="22"/>
            <w:szCs w:val="22"/>
            <w:vertAlign w:val="superscript"/>
          </w:rPr>
          <w:t>15</w:t>
        </w:r>
      </w:hyperlink>
      <w:r w:rsidR="003C3E04">
        <w:rPr>
          <w:rFonts w:ascii="Arial" w:hAnsi="Arial" w:cs="Arial"/>
          <w:sz w:val="22"/>
          <w:szCs w:val="22"/>
        </w:rPr>
        <w:fldChar w:fldCharType="end"/>
      </w:r>
      <w:r w:rsidRPr="003B6E5A">
        <w:rPr>
          <w:rFonts w:ascii="Arial" w:hAnsi="Arial" w:cs="Arial"/>
          <w:sz w:val="22"/>
          <w:szCs w:val="22"/>
        </w:rPr>
        <w:t xml:space="preserve">. </w:t>
      </w:r>
      <w:r w:rsidR="00D1542D">
        <w:rPr>
          <w:rFonts w:ascii="Arial" w:hAnsi="Arial" w:cs="Arial"/>
          <w:sz w:val="22"/>
          <w:szCs w:val="22"/>
        </w:rPr>
        <w:t>However, a</w:t>
      </w:r>
      <w:r w:rsidR="00097D67">
        <w:rPr>
          <w:rFonts w:ascii="Arial" w:hAnsi="Arial" w:cs="Arial"/>
          <w:sz w:val="22"/>
          <w:szCs w:val="22"/>
        </w:rPr>
        <w:t xml:space="preserve"> more detailed, mechanistic u</w:t>
      </w:r>
      <w:r w:rsidRPr="003B6E5A">
        <w:rPr>
          <w:rFonts w:ascii="Arial" w:hAnsi="Arial" w:cs="Arial"/>
          <w:sz w:val="22"/>
          <w:szCs w:val="22"/>
        </w:rPr>
        <w:t xml:space="preserve">nderstanding </w:t>
      </w:r>
      <w:r w:rsidR="00097D67">
        <w:rPr>
          <w:rFonts w:ascii="Arial" w:hAnsi="Arial" w:cs="Arial"/>
          <w:sz w:val="22"/>
          <w:szCs w:val="22"/>
        </w:rPr>
        <w:t xml:space="preserve">of </w:t>
      </w:r>
      <w:r w:rsidRPr="003B6E5A">
        <w:rPr>
          <w:rFonts w:ascii="Arial" w:hAnsi="Arial" w:cs="Arial"/>
          <w:sz w:val="22"/>
          <w:szCs w:val="22"/>
        </w:rPr>
        <w:t xml:space="preserve">how these drivers </w:t>
      </w:r>
      <w:r w:rsidR="00097D67">
        <w:rPr>
          <w:rFonts w:ascii="Arial" w:hAnsi="Arial" w:cs="Arial"/>
          <w:sz w:val="22"/>
          <w:szCs w:val="22"/>
        </w:rPr>
        <w:t>promote cross-species transmission and lead to</w:t>
      </w:r>
      <w:r w:rsidRPr="003B6E5A">
        <w:rPr>
          <w:rFonts w:ascii="Arial" w:hAnsi="Arial" w:cs="Arial"/>
          <w:sz w:val="22"/>
          <w:szCs w:val="22"/>
        </w:rPr>
        <w:t xml:space="preserve"> disease emergence </w:t>
      </w:r>
      <w:r w:rsidR="00083554" w:rsidRPr="003B6E5A">
        <w:rPr>
          <w:rFonts w:ascii="Arial" w:hAnsi="Arial" w:cs="Arial"/>
          <w:sz w:val="22"/>
          <w:szCs w:val="22"/>
        </w:rPr>
        <w:t xml:space="preserve">is </w:t>
      </w:r>
      <w:r w:rsidR="00097D67">
        <w:rPr>
          <w:rFonts w:ascii="Arial" w:hAnsi="Arial" w:cs="Arial"/>
          <w:sz w:val="22"/>
          <w:szCs w:val="22"/>
        </w:rPr>
        <w:t>critical to</w:t>
      </w:r>
      <w:r w:rsidRPr="003B6E5A">
        <w:rPr>
          <w:rFonts w:ascii="Arial" w:hAnsi="Arial" w:cs="Arial"/>
          <w:sz w:val="22"/>
          <w:szCs w:val="22"/>
        </w:rPr>
        <w:t xml:space="preserve"> predicting and combating EID threats</w:t>
      </w:r>
      <w:r w:rsidR="003C3E04">
        <w:rPr>
          <w:rFonts w:ascii="Arial" w:hAnsi="Arial" w:cs="Arial"/>
          <w:sz w:val="22"/>
          <w:szCs w:val="22"/>
        </w:rPr>
        <w:fldChar w:fldCharType="begin">
          <w:fldData xml:space="preserve">PEVuZE5vdGU+PENpdGU+PEF1dGhvcj5Nb3JzZTwvQXV0aG9yPjxZZWFyPjIwMTI8L1llYXI+PFJl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</w:fldData>
        </w:fldChar>
      </w:r>
      <w:r w:rsidR="0092401C">
        <w:rPr>
          <w:rFonts w:ascii="Arial" w:hAnsi="Arial" w:cs="Arial"/>
          <w:sz w:val="22"/>
          <w:szCs w:val="22"/>
        </w:rPr>
        <w:instrText xml:space="preserve"> ADDIN EN.CITE </w:instrText>
      </w:r>
      <w:r w:rsidR="0092401C">
        <w:rPr>
          <w:rFonts w:ascii="Arial" w:hAnsi="Arial" w:cs="Arial"/>
          <w:sz w:val="22"/>
          <w:szCs w:val="22"/>
        </w:rPr>
        <w:fldChar w:fldCharType="begin">
          <w:fldData xml:space="preserve">PEVuZE5vdGU+PENpdGU+PEF1dGhvcj5Nb3JzZTwvQXV0aG9yPjxZZWFyPjIwMTI8L1llYXI+PFJl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</w:fldData>
        </w:fldChar>
      </w:r>
      <w:r w:rsidR="0092401C">
        <w:rPr>
          <w:rFonts w:ascii="Arial" w:hAnsi="Arial" w:cs="Arial"/>
          <w:sz w:val="22"/>
          <w:szCs w:val="22"/>
        </w:rPr>
        <w:instrText xml:space="preserve"> ADDIN EN.CITE.DATA </w:instrText>
      </w:r>
      <w:r w:rsidR="0092401C">
        <w:rPr>
          <w:rFonts w:ascii="Arial" w:hAnsi="Arial" w:cs="Arial"/>
          <w:sz w:val="22"/>
          <w:szCs w:val="22"/>
        </w:rPr>
      </w:r>
      <w:r w:rsidR="0092401C">
        <w:rPr>
          <w:rFonts w:ascii="Arial" w:hAnsi="Arial" w:cs="Arial"/>
          <w:sz w:val="22"/>
          <w:szCs w:val="22"/>
        </w:rPr>
        <w:fldChar w:fldCharType="end"/>
      </w:r>
      <w:r w:rsidR="003C3E04">
        <w:rPr>
          <w:rFonts w:ascii="Arial" w:hAnsi="Arial" w:cs="Arial"/>
          <w:sz w:val="22"/>
          <w:szCs w:val="22"/>
        </w:rPr>
      </w:r>
      <w:r w:rsidR="003C3E04">
        <w:rPr>
          <w:rFonts w:ascii="Arial" w:hAnsi="Arial" w:cs="Arial"/>
          <w:sz w:val="22"/>
          <w:szCs w:val="22"/>
        </w:rPr>
        <w:fldChar w:fldCharType="separate"/>
      </w:r>
      <w:hyperlink w:anchor="_ENREF_12" w:tooltip="Morse, 2012 #12" w:history="1">
        <w:r w:rsidR="007661D8" w:rsidRPr="0092401C">
          <w:rPr>
            <w:rFonts w:ascii="Arial" w:hAnsi="Arial" w:cs="Arial"/>
            <w:noProof/>
            <w:sz w:val="22"/>
            <w:szCs w:val="22"/>
            <w:vertAlign w:val="superscript"/>
          </w:rPr>
          <w:t>12</w:t>
        </w:r>
      </w:hyperlink>
      <w:r w:rsidR="0092401C" w:rsidRPr="0092401C">
        <w:rPr>
          <w:rFonts w:ascii="Arial" w:hAnsi="Arial" w:cs="Arial"/>
          <w:noProof/>
          <w:sz w:val="22"/>
          <w:szCs w:val="22"/>
          <w:vertAlign w:val="superscript"/>
        </w:rPr>
        <w:t>,</w:t>
      </w:r>
      <w:hyperlink w:anchor="_ENREF_15" w:tooltip="Weiss, 2004 #15" w:history="1">
        <w:r w:rsidR="007661D8" w:rsidRPr="0092401C">
          <w:rPr>
            <w:rFonts w:ascii="Arial" w:hAnsi="Arial" w:cs="Arial"/>
            <w:noProof/>
            <w:sz w:val="22"/>
            <w:szCs w:val="22"/>
            <w:vertAlign w:val="superscript"/>
          </w:rPr>
          <w:t>15-19</w:t>
        </w:r>
      </w:hyperlink>
      <w:r w:rsidR="003C3E04">
        <w:rPr>
          <w:rFonts w:ascii="Arial" w:hAnsi="Arial" w:cs="Arial"/>
          <w:sz w:val="22"/>
          <w:szCs w:val="22"/>
        </w:rPr>
        <w:fldChar w:fldCharType="end"/>
      </w:r>
      <w:r w:rsidR="00A456BB" w:rsidRPr="003B6E5A">
        <w:rPr>
          <w:rFonts w:ascii="Arial" w:hAnsi="Arial" w:cs="Arial"/>
          <w:sz w:val="22"/>
          <w:szCs w:val="22"/>
        </w:rPr>
        <w:t>.</w:t>
      </w:r>
      <w:r w:rsidR="00D026E9" w:rsidRPr="003B6E5A">
        <w:rPr>
          <w:rFonts w:ascii="Arial" w:hAnsi="Arial" w:cs="Arial"/>
          <w:sz w:val="22"/>
          <w:szCs w:val="22"/>
        </w:rPr>
        <w:t xml:space="preserve"> </w:t>
      </w:r>
    </w:p>
    <w:p w14:paraId="46F781E2" w14:textId="4BB13C53" w:rsidR="00D00F47" w:rsidRPr="003B6E5A" w:rsidRDefault="00A9078F" w:rsidP="003B6E5A">
      <w:pPr>
        <w:tabs>
          <w:tab w:val="left" w:pos="4867"/>
        </w:tabs>
        <w:spacing w:before="120"/>
        <w:rPr>
          <w:rFonts w:ascii="Arial" w:hAnsi="Arial" w:cs="Arial"/>
          <w:sz w:val="22"/>
          <w:szCs w:val="22"/>
        </w:rPr>
      </w:pPr>
      <w:r w:rsidRPr="003B6E5A">
        <w:rPr>
          <w:rFonts w:ascii="Arial" w:hAnsi="Arial" w:cs="Arial"/>
          <w:b/>
          <w:i/>
          <w:sz w:val="22"/>
          <w:szCs w:val="22"/>
        </w:rPr>
        <w:t xml:space="preserve">A. </w:t>
      </w:r>
      <w:r w:rsidR="00934340">
        <w:rPr>
          <w:rFonts w:ascii="Arial" w:hAnsi="Arial" w:cs="Arial"/>
          <w:b/>
          <w:i/>
          <w:sz w:val="22"/>
          <w:szCs w:val="22"/>
        </w:rPr>
        <w:t>L</w:t>
      </w:r>
      <w:r w:rsidR="005D3835" w:rsidRPr="003B6E5A">
        <w:rPr>
          <w:rFonts w:ascii="Arial" w:hAnsi="Arial" w:cs="Arial"/>
          <w:b/>
          <w:i/>
          <w:sz w:val="22"/>
          <w:szCs w:val="22"/>
        </w:rPr>
        <w:t>and use change</w:t>
      </w:r>
      <w:r w:rsidR="00934340">
        <w:rPr>
          <w:rFonts w:ascii="Arial" w:hAnsi="Arial" w:cs="Arial"/>
          <w:b/>
          <w:i/>
          <w:sz w:val="22"/>
          <w:szCs w:val="22"/>
        </w:rPr>
        <w:t xml:space="preserve"> and </w:t>
      </w:r>
      <w:proofErr w:type="spellStart"/>
      <w:r w:rsidR="00934340">
        <w:rPr>
          <w:rFonts w:ascii="Arial" w:hAnsi="Arial" w:cs="Arial"/>
          <w:b/>
          <w:i/>
          <w:sz w:val="22"/>
          <w:szCs w:val="22"/>
        </w:rPr>
        <w:t>zoonoses</w:t>
      </w:r>
      <w:proofErr w:type="spellEnd"/>
      <w:r w:rsidR="00934340">
        <w:rPr>
          <w:rFonts w:ascii="Arial" w:hAnsi="Arial" w:cs="Arial"/>
          <w:b/>
          <w:i/>
          <w:sz w:val="22"/>
          <w:szCs w:val="22"/>
        </w:rPr>
        <w:t xml:space="preserve"> – </w:t>
      </w:r>
      <w:r w:rsidR="00EE490E">
        <w:rPr>
          <w:rFonts w:ascii="Arial" w:hAnsi="Arial" w:cs="Arial"/>
          <w:b/>
          <w:i/>
          <w:sz w:val="22"/>
          <w:szCs w:val="22"/>
        </w:rPr>
        <w:t>a</w:t>
      </w:r>
      <w:r w:rsidR="00934340">
        <w:rPr>
          <w:rFonts w:ascii="Arial" w:hAnsi="Arial" w:cs="Arial"/>
          <w:b/>
          <w:i/>
          <w:sz w:val="22"/>
          <w:szCs w:val="22"/>
        </w:rPr>
        <w:t xml:space="preserve"> model system</w:t>
      </w:r>
      <w:r w:rsidR="00097D67">
        <w:rPr>
          <w:rFonts w:ascii="Arial" w:hAnsi="Arial" w:cs="Arial"/>
          <w:b/>
          <w:i/>
          <w:sz w:val="22"/>
          <w:szCs w:val="22"/>
        </w:rPr>
        <w:t>.</w:t>
      </w:r>
      <w:r w:rsidR="00097D67">
        <w:rPr>
          <w:rFonts w:ascii="Arial" w:hAnsi="Arial" w:cs="Arial"/>
          <w:sz w:val="22"/>
          <w:szCs w:val="22"/>
        </w:rPr>
        <w:t xml:space="preserve"> </w:t>
      </w:r>
      <w:r w:rsidR="009362E8">
        <w:rPr>
          <w:rFonts w:ascii="Arial" w:hAnsi="Arial" w:cs="Arial"/>
          <w:sz w:val="22"/>
          <w:szCs w:val="22"/>
        </w:rPr>
        <w:t xml:space="preserve">Land use change, </w:t>
      </w:r>
      <w:r w:rsidR="009362E8" w:rsidRPr="00B40702">
        <w:rPr>
          <w:rFonts w:ascii="Arial" w:hAnsi="Arial" w:cs="Arial"/>
          <w:sz w:val="22"/>
          <w:szCs w:val="22"/>
        </w:rPr>
        <w:t>including agricultura</w:t>
      </w:r>
      <w:r w:rsidR="009362E8">
        <w:rPr>
          <w:rFonts w:ascii="Arial" w:hAnsi="Arial" w:cs="Arial"/>
          <w:sz w:val="22"/>
          <w:szCs w:val="22"/>
        </w:rPr>
        <w:t>l conversion, deforestation, logging and other extractive industries is the underlying driver of around half of all zoonotic EIDs</w:t>
      </w:r>
      <w:r w:rsidR="003C3E04">
        <w:rPr>
          <w:rFonts w:ascii="Arial" w:hAnsi="Arial" w:cs="Arial"/>
          <w:sz w:val="22"/>
          <w:szCs w:val="22"/>
        </w:rPr>
        <w:fldChar w:fldCharType="begin"/>
      </w:r>
      <w:r w:rsidR="0092401C">
        <w:rPr>
          <w:rFonts w:ascii="Arial" w:hAnsi="Arial" w:cs="Arial"/>
          <w:sz w:val="22"/>
          <w:szCs w:val="22"/>
        </w:rPr>
        <w:instrText xml:space="preserve"> ADDIN EN.CITE &lt;EndNote&gt;&lt;Cite&gt;&lt;Author&gt;Jones&lt;/Author&gt;&lt;Year&gt;2008&lt;/Year&gt;&lt;RecNum&gt;16&lt;/RecNum&gt;&lt;DisplayText&gt;&lt;style face="superscript"&gt;7,16&lt;/style&gt;&lt;/DisplayText&gt;&lt;record&gt;&lt;rec-number&gt;16&lt;/rec-number&gt;&lt;foreign-keys&gt;&lt;key app="EN" db-id="a2asfs0pbwrxs7eft5q5pv9wd29tfxepa2sv"&gt;16&lt;/key&gt;&lt;/foreign-keys&gt;&lt;ref-type name="Journal Article"&gt;17&lt;/ref-type&gt;&lt;contributors&gt;&lt;authors&gt;&lt;author&gt;Jones, K.E.&lt;/author&gt;&lt;author&gt;Patel, N.G.&lt;/author&gt;&lt;author&gt;Levy, M.A.&lt;/author&gt;&lt;author&gt;Storeygard, A.&lt;/author&gt;&lt;author&gt;Balk, D.&lt;/author&gt;&lt;author&gt;Gittleman, J.L.&lt;/author&gt;&lt;author&gt;Daszak, P.&lt;/author&gt;&lt;/authors&gt;&lt;/contributors&gt;&lt;titles&gt;&lt;title&gt;Global trends in emerging infectious diseases&lt;/title&gt;&lt;secondary-title&gt;Nature&lt;/secondary-title&gt;&lt;/titles&gt;&lt;periodical&gt;&lt;full-title&gt;Nature&lt;/full-title&gt;&lt;/periodical&gt;&lt;pages&gt;990-994&lt;/pages&gt;&lt;volume&gt;451&lt;/volume&gt;&lt;dates&gt;&lt;year&gt;2008&lt;/year&gt;&lt;/dates&gt;&lt;urls&gt;&lt;/urls&gt;&lt;/record&gt;&lt;/Cite&gt;&lt;Cite&gt;&lt;Author&gt;Smolinski&lt;/Author&gt;&lt;Year&gt;2003&lt;/Year&gt;&lt;RecNum&gt;7&lt;/RecNum&gt;&lt;record&gt;&lt;rec-number&gt;7&lt;/rec-number&gt;&lt;foreign-keys&gt;&lt;key app="EN" db-id="a2asfs0pbwrxs7eft5q5pv9wd29tfxepa2sv"&gt;7&lt;/key&gt;&lt;/foreign-keys&gt;&lt;ref-type name="Book"&gt;6&lt;/ref-type&gt;&lt;contributors&gt;&lt;authors&gt;&lt;author&gt;Smolinski, M.S.&lt;/author&gt;&lt;author&gt;Hamburg, M.A.&lt;/author&gt;&lt;author&gt;Lederberg, J.&lt;/author&gt;&lt;author&gt;Committee on Emerging Microbial Threats to Health in the 21st Century,&lt;/author&gt;&lt;/authors&gt;&lt;/contributors&gt;&lt;titles&gt;&lt;title&gt;Microbial threats to health: Emergence, detection, and response&lt;/title&gt;&lt;/titles&gt;&lt;pages&gt;398&lt;/pages&gt;&lt;dates&gt;&lt;year&gt;2003&lt;/year&gt;&lt;/dates&gt;&lt;pub-location&gt;Washington D.C.&lt;/pub-location&gt;&lt;publisher&gt;The National Academies Press&lt;/publisher&gt;&lt;urls&gt;&lt;/urls&gt;&lt;/record&gt;&lt;/Cite&gt;&lt;/EndNote&gt;</w:instrText>
      </w:r>
      <w:r w:rsidR="003C3E04">
        <w:rPr>
          <w:rFonts w:ascii="Arial" w:hAnsi="Arial" w:cs="Arial"/>
          <w:sz w:val="22"/>
          <w:szCs w:val="22"/>
        </w:rPr>
        <w:fldChar w:fldCharType="separate"/>
      </w:r>
      <w:hyperlink w:anchor="_ENREF_7" w:tooltip="Smolinski, 2003 #7" w:history="1">
        <w:r w:rsidR="007661D8" w:rsidRPr="0092401C">
          <w:rPr>
            <w:rFonts w:ascii="Arial" w:hAnsi="Arial" w:cs="Arial"/>
            <w:noProof/>
            <w:sz w:val="22"/>
            <w:szCs w:val="22"/>
            <w:vertAlign w:val="superscript"/>
          </w:rPr>
          <w:t>7</w:t>
        </w:r>
      </w:hyperlink>
      <w:r w:rsidR="0092401C" w:rsidRPr="0092401C">
        <w:rPr>
          <w:rFonts w:ascii="Arial" w:hAnsi="Arial" w:cs="Arial"/>
          <w:noProof/>
          <w:sz w:val="22"/>
          <w:szCs w:val="22"/>
          <w:vertAlign w:val="superscript"/>
        </w:rPr>
        <w:t>,</w:t>
      </w:r>
      <w:hyperlink w:anchor="_ENREF_16" w:tooltip="Jones, 2008 #16" w:history="1">
        <w:r w:rsidR="007661D8" w:rsidRPr="0092401C">
          <w:rPr>
            <w:rFonts w:ascii="Arial" w:hAnsi="Arial" w:cs="Arial"/>
            <w:noProof/>
            <w:sz w:val="22"/>
            <w:szCs w:val="22"/>
            <w:vertAlign w:val="superscript"/>
          </w:rPr>
          <w:t>16</w:t>
        </w:r>
      </w:hyperlink>
      <w:r w:rsidR="003C3E04">
        <w:rPr>
          <w:rFonts w:ascii="Arial" w:hAnsi="Arial" w:cs="Arial"/>
          <w:sz w:val="22"/>
          <w:szCs w:val="22"/>
        </w:rPr>
        <w:fldChar w:fldCharType="end"/>
      </w:r>
      <w:r w:rsidR="009362E8">
        <w:rPr>
          <w:rFonts w:ascii="Arial" w:hAnsi="Arial" w:cs="Arial"/>
          <w:sz w:val="22"/>
          <w:szCs w:val="22"/>
        </w:rPr>
        <w:t>.</w:t>
      </w:r>
      <w:r w:rsidR="009362E8" w:rsidRPr="00F45560">
        <w:rPr>
          <w:rFonts w:ascii="Arial" w:hAnsi="Arial" w:cs="Arial"/>
          <w:sz w:val="22"/>
          <w:szCs w:val="22"/>
        </w:rPr>
        <w:t xml:space="preserve"> </w:t>
      </w:r>
      <w:r w:rsidR="009362E8">
        <w:rPr>
          <w:rFonts w:ascii="Arial" w:hAnsi="Arial" w:cs="Arial"/>
          <w:sz w:val="22"/>
          <w:szCs w:val="22"/>
        </w:rPr>
        <w:t xml:space="preserve">Because </w:t>
      </w:r>
      <w:proofErr w:type="spellStart"/>
      <w:r w:rsidR="009362E8">
        <w:rPr>
          <w:rFonts w:ascii="Arial" w:hAnsi="Arial" w:cs="Arial"/>
          <w:sz w:val="22"/>
          <w:szCs w:val="22"/>
        </w:rPr>
        <w:t>zoonoses</w:t>
      </w:r>
      <w:proofErr w:type="spellEnd"/>
      <w:r w:rsidR="009362E8">
        <w:rPr>
          <w:rFonts w:ascii="Arial" w:hAnsi="Arial" w:cs="Arial"/>
          <w:sz w:val="22"/>
          <w:szCs w:val="22"/>
        </w:rPr>
        <w:t xml:space="preserve"> represent the majority (</w:t>
      </w:r>
      <w:r w:rsidR="005D3835" w:rsidRPr="003B6E5A">
        <w:rPr>
          <w:rFonts w:ascii="Arial" w:hAnsi="Arial" w:cs="Arial"/>
          <w:sz w:val="22"/>
          <w:szCs w:val="22"/>
        </w:rPr>
        <w:t>~60%</w:t>
      </w:r>
      <w:r w:rsidR="009362E8">
        <w:rPr>
          <w:rFonts w:ascii="Arial" w:hAnsi="Arial" w:cs="Arial"/>
          <w:sz w:val="22"/>
          <w:szCs w:val="22"/>
        </w:rPr>
        <w:t>)</w:t>
      </w:r>
      <w:r w:rsidR="005D3835" w:rsidRPr="003B6E5A">
        <w:rPr>
          <w:rFonts w:ascii="Arial" w:hAnsi="Arial" w:cs="Arial"/>
          <w:sz w:val="22"/>
          <w:szCs w:val="22"/>
        </w:rPr>
        <w:t xml:space="preserve"> of all </w:t>
      </w:r>
      <w:r w:rsidR="00781D6A" w:rsidRPr="003B6E5A">
        <w:rPr>
          <w:rFonts w:ascii="Arial" w:hAnsi="Arial" w:cs="Arial"/>
          <w:sz w:val="22"/>
          <w:szCs w:val="22"/>
        </w:rPr>
        <w:t xml:space="preserve">human </w:t>
      </w:r>
      <w:r w:rsidR="005D3835" w:rsidRPr="003B6E5A">
        <w:rPr>
          <w:rFonts w:ascii="Arial" w:hAnsi="Arial" w:cs="Arial"/>
          <w:sz w:val="22"/>
          <w:szCs w:val="22"/>
        </w:rPr>
        <w:t>EIDs</w:t>
      </w:r>
      <w:r w:rsidR="003C3E04">
        <w:rPr>
          <w:rFonts w:ascii="Arial" w:hAnsi="Arial" w:cs="Arial"/>
          <w:sz w:val="22"/>
          <w:szCs w:val="22"/>
        </w:rPr>
        <w:fldChar w:fldCharType="begin">
          <w:fldData xml:space="preserve">PEVuZE5vdGU+PENpdGU+PEF1dGhvcj5Xb29saG91c2U8L0F1dGhvcj48WWVhcj4yMDA1PC9ZZWFy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==
</w:fldData>
        </w:fldChar>
      </w:r>
      <w:r w:rsidR="0092401C">
        <w:rPr>
          <w:rFonts w:ascii="Arial" w:hAnsi="Arial" w:cs="Arial"/>
          <w:sz w:val="22"/>
          <w:szCs w:val="22"/>
        </w:rPr>
        <w:instrText xml:space="preserve"> ADDIN EN.CITE </w:instrText>
      </w:r>
      <w:r w:rsidR="0092401C">
        <w:rPr>
          <w:rFonts w:ascii="Arial" w:hAnsi="Arial" w:cs="Arial"/>
          <w:sz w:val="22"/>
          <w:szCs w:val="22"/>
        </w:rPr>
        <w:fldChar w:fldCharType="begin">
          <w:fldData xml:space="preserve">PEVuZE5vdGU+PENpdGU+PEF1dGhvcj5Xb29saG91c2U8L0F1dGhvcj48WWVhcj4yMDA1PC9ZZWFy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==
</w:fldData>
        </w:fldChar>
      </w:r>
      <w:r w:rsidR="0092401C">
        <w:rPr>
          <w:rFonts w:ascii="Arial" w:hAnsi="Arial" w:cs="Arial"/>
          <w:sz w:val="22"/>
          <w:szCs w:val="22"/>
        </w:rPr>
        <w:instrText xml:space="preserve"> ADDIN EN.CITE.DATA </w:instrText>
      </w:r>
      <w:r w:rsidR="0092401C">
        <w:rPr>
          <w:rFonts w:ascii="Arial" w:hAnsi="Arial" w:cs="Arial"/>
          <w:sz w:val="22"/>
          <w:szCs w:val="22"/>
        </w:rPr>
      </w:r>
      <w:r w:rsidR="0092401C">
        <w:rPr>
          <w:rFonts w:ascii="Arial" w:hAnsi="Arial" w:cs="Arial"/>
          <w:sz w:val="22"/>
          <w:szCs w:val="22"/>
        </w:rPr>
        <w:fldChar w:fldCharType="end"/>
      </w:r>
      <w:r w:rsidR="003C3E04">
        <w:rPr>
          <w:rFonts w:ascii="Arial" w:hAnsi="Arial" w:cs="Arial"/>
          <w:sz w:val="22"/>
          <w:szCs w:val="22"/>
        </w:rPr>
      </w:r>
      <w:r w:rsidR="003C3E04">
        <w:rPr>
          <w:rFonts w:ascii="Arial" w:hAnsi="Arial" w:cs="Arial"/>
          <w:sz w:val="22"/>
          <w:szCs w:val="22"/>
        </w:rPr>
        <w:fldChar w:fldCharType="separate"/>
      </w:r>
      <w:hyperlink w:anchor="_ENREF_20" w:tooltip="Woolhouse, 2005 #20" w:history="1">
        <w:r w:rsidR="007661D8" w:rsidRPr="0092401C">
          <w:rPr>
            <w:rFonts w:ascii="Arial" w:hAnsi="Arial" w:cs="Arial"/>
            <w:noProof/>
            <w:sz w:val="22"/>
            <w:szCs w:val="22"/>
            <w:vertAlign w:val="superscript"/>
          </w:rPr>
          <w:t>20</w:t>
        </w:r>
      </w:hyperlink>
      <w:r w:rsidR="0092401C" w:rsidRPr="0092401C">
        <w:rPr>
          <w:rFonts w:ascii="Arial" w:hAnsi="Arial" w:cs="Arial"/>
          <w:noProof/>
          <w:sz w:val="22"/>
          <w:szCs w:val="22"/>
          <w:vertAlign w:val="superscript"/>
        </w:rPr>
        <w:t>,</w:t>
      </w:r>
      <w:hyperlink w:anchor="_ENREF_21" w:tooltip="Taylor, 2001 #21" w:history="1">
        <w:r w:rsidR="007661D8" w:rsidRPr="0092401C">
          <w:rPr>
            <w:rFonts w:ascii="Arial" w:hAnsi="Arial" w:cs="Arial"/>
            <w:noProof/>
            <w:sz w:val="22"/>
            <w:szCs w:val="22"/>
            <w:vertAlign w:val="superscript"/>
          </w:rPr>
          <w:t>21</w:t>
        </w:r>
      </w:hyperlink>
      <w:r w:rsidR="003C3E04">
        <w:rPr>
          <w:rFonts w:ascii="Arial" w:hAnsi="Arial" w:cs="Arial"/>
          <w:sz w:val="22"/>
          <w:szCs w:val="22"/>
        </w:rPr>
        <w:fldChar w:fldCharType="end"/>
      </w:r>
      <w:r w:rsidR="009362E8">
        <w:rPr>
          <w:rFonts w:ascii="Arial" w:hAnsi="Arial" w:cs="Arial"/>
          <w:sz w:val="22"/>
          <w:szCs w:val="22"/>
        </w:rPr>
        <w:t xml:space="preserve">, </w:t>
      </w:r>
      <w:r w:rsidR="00445FAF">
        <w:rPr>
          <w:rFonts w:ascii="Arial" w:hAnsi="Arial" w:cs="Arial"/>
          <w:sz w:val="22"/>
          <w:szCs w:val="22"/>
        </w:rPr>
        <w:t>and humans are more feasible</w:t>
      </w:r>
      <w:r w:rsidR="00F50E65">
        <w:rPr>
          <w:rFonts w:ascii="Arial" w:hAnsi="Arial" w:cs="Arial"/>
          <w:sz w:val="22"/>
          <w:szCs w:val="22"/>
        </w:rPr>
        <w:t xml:space="preserve"> </w:t>
      </w:r>
      <w:r w:rsidR="00445FAF">
        <w:rPr>
          <w:rFonts w:ascii="Arial" w:hAnsi="Arial" w:cs="Arial"/>
          <w:sz w:val="22"/>
          <w:szCs w:val="22"/>
        </w:rPr>
        <w:t xml:space="preserve">to monitor </w:t>
      </w:r>
      <w:r w:rsidR="00DF4840">
        <w:rPr>
          <w:rFonts w:ascii="Arial" w:hAnsi="Arial" w:cs="Arial"/>
          <w:sz w:val="22"/>
          <w:szCs w:val="22"/>
        </w:rPr>
        <w:t xml:space="preserve">in detail </w:t>
      </w:r>
      <w:r w:rsidR="00445FAF">
        <w:rPr>
          <w:rFonts w:ascii="Arial" w:hAnsi="Arial" w:cs="Arial"/>
          <w:sz w:val="22"/>
          <w:szCs w:val="22"/>
        </w:rPr>
        <w:t xml:space="preserve">than wildlife, human </w:t>
      </w:r>
      <w:proofErr w:type="spellStart"/>
      <w:r w:rsidR="00445FAF">
        <w:rPr>
          <w:rFonts w:ascii="Arial" w:hAnsi="Arial" w:cs="Arial"/>
          <w:sz w:val="22"/>
          <w:szCs w:val="22"/>
        </w:rPr>
        <w:t>zoonoses</w:t>
      </w:r>
      <w:proofErr w:type="spellEnd"/>
      <w:r w:rsidR="00445FAF">
        <w:rPr>
          <w:rFonts w:ascii="Arial" w:hAnsi="Arial" w:cs="Arial"/>
          <w:sz w:val="22"/>
          <w:szCs w:val="22"/>
        </w:rPr>
        <w:t xml:space="preserve"> </w:t>
      </w:r>
      <w:r w:rsidR="00DB3081">
        <w:rPr>
          <w:rFonts w:ascii="Arial" w:hAnsi="Arial" w:cs="Arial"/>
          <w:sz w:val="22"/>
          <w:szCs w:val="22"/>
        </w:rPr>
        <w:t>are</w:t>
      </w:r>
      <w:r w:rsidR="005D3835" w:rsidRPr="003B6E5A">
        <w:rPr>
          <w:rFonts w:ascii="Arial" w:hAnsi="Arial" w:cs="Arial"/>
          <w:sz w:val="22"/>
          <w:szCs w:val="22"/>
        </w:rPr>
        <w:t xml:space="preserve"> </w:t>
      </w:r>
      <w:r w:rsidR="005D3835" w:rsidRPr="003B6E5A">
        <w:rPr>
          <w:rFonts w:ascii="Arial" w:hAnsi="Arial" w:cs="Arial"/>
          <w:b/>
          <w:sz w:val="22"/>
          <w:szCs w:val="22"/>
        </w:rPr>
        <w:t xml:space="preserve">an ideal model system </w:t>
      </w:r>
      <w:r w:rsidR="005D3835" w:rsidRPr="003B6E5A">
        <w:rPr>
          <w:rFonts w:ascii="Arial" w:hAnsi="Arial" w:cs="Arial"/>
          <w:sz w:val="22"/>
          <w:szCs w:val="22"/>
        </w:rPr>
        <w:t>with which to investigate the pre-</w:t>
      </w:r>
      <w:r w:rsidR="001F53D2" w:rsidRPr="003B6E5A">
        <w:rPr>
          <w:rFonts w:ascii="Arial" w:hAnsi="Arial" w:cs="Arial"/>
          <w:sz w:val="22"/>
          <w:szCs w:val="22"/>
        </w:rPr>
        <w:t xml:space="preserve">conditions of </w:t>
      </w:r>
      <w:r w:rsidR="007F0F0E">
        <w:rPr>
          <w:rFonts w:ascii="Arial" w:hAnsi="Arial" w:cs="Arial"/>
          <w:sz w:val="22"/>
          <w:szCs w:val="22"/>
        </w:rPr>
        <w:t xml:space="preserve">cross-species transmission and </w:t>
      </w:r>
      <w:r w:rsidR="001F53D2" w:rsidRPr="003B6E5A">
        <w:rPr>
          <w:rFonts w:ascii="Arial" w:hAnsi="Arial" w:cs="Arial"/>
          <w:sz w:val="22"/>
          <w:szCs w:val="22"/>
        </w:rPr>
        <w:t>disease emergenc</w:t>
      </w:r>
      <w:r w:rsidR="00934340">
        <w:rPr>
          <w:rFonts w:ascii="Arial" w:hAnsi="Arial" w:cs="Arial"/>
          <w:sz w:val="22"/>
          <w:szCs w:val="22"/>
        </w:rPr>
        <w:t xml:space="preserve">e. </w:t>
      </w:r>
      <w:r w:rsidR="00EE490E">
        <w:rPr>
          <w:rFonts w:ascii="Arial" w:hAnsi="Arial" w:cs="Arial"/>
          <w:sz w:val="22"/>
          <w:szCs w:val="22"/>
        </w:rPr>
        <w:t xml:space="preserve">Previous work </w:t>
      </w:r>
      <w:r w:rsidR="00FB174B">
        <w:rPr>
          <w:rFonts w:ascii="Arial" w:hAnsi="Arial" w:cs="Arial"/>
          <w:sz w:val="22"/>
          <w:szCs w:val="22"/>
        </w:rPr>
        <w:t xml:space="preserve">suggests that increased interaction among wildlife, </w:t>
      </w:r>
      <w:r w:rsidR="00392FA9">
        <w:rPr>
          <w:rFonts w:ascii="Arial" w:hAnsi="Arial" w:cs="Arial"/>
          <w:sz w:val="22"/>
          <w:szCs w:val="22"/>
        </w:rPr>
        <w:t xml:space="preserve">domestic and </w:t>
      </w:r>
      <w:proofErr w:type="spellStart"/>
      <w:r w:rsidR="00392FA9">
        <w:rPr>
          <w:rFonts w:ascii="Arial" w:hAnsi="Arial" w:cs="Arial"/>
          <w:sz w:val="22"/>
          <w:szCs w:val="22"/>
        </w:rPr>
        <w:t>synanthropic</w:t>
      </w:r>
      <w:proofErr w:type="spellEnd"/>
      <w:r w:rsidR="00392FA9">
        <w:rPr>
          <w:rFonts w:ascii="Arial" w:hAnsi="Arial" w:cs="Arial"/>
          <w:sz w:val="22"/>
          <w:szCs w:val="22"/>
        </w:rPr>
        <w:t xml:space="preserve"> animals</w:t>
      </w:r>
      <w:r w:rsidR="00FB174B">
        <w:rPr>
          <w:rFonts w:ascii="Arial" w:hAnsi="Arial" w:cs="Arial"/>
          <w:sz w:val="22"/>
          <w:szCs w:val="22"/>
        </w:rPr>
        <w:t xml:space="preserve"> and humans following land use change increases the frequency of cross-species transmission and enhances emergence</w:t>
      </w:r>
      <w:hyperlink w:anchor="_ENREF_22" w:tooltip="McFarlane, 2013 #22" w:history="1">
        <w:r w:rsidR="007661D8">
          <w:rPr>
            <w:rFonts w:ascii="Arial" w:hAnsi="Arial" w:cs="Arial"/>
            <w:sz w:val="22"/>
            <w:szCs w:val="22"/>
          </w:rPr>
          <w:fldChar w:fldCharType="begin">
            <w:fldData xml:space="preserve">PEVuZE5vdGU+PENpdGU+PEF1dGhvcj5NY0ZhcmxhbmU8L0F1dGhvcj48WWVhcj4yMDEzPC9ZZWFy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</w:fldData>
          </w:fldChar>
        </w:r>
        <w:r w:rsidR="007661D8">
          <w:rPr>
            <w:rFonts w:ascii="Arial" w:hAnsi="Arial" w:cs="Arial"/>
            <w:sz w:val="22"/>
            <w:szCs w:val="22"/>
          </w:rPr>
          <w:instrText xml:space="preserve"> ADDIN EN.CITE </w:instrText>
        </w:r>
        <w:r w:rsidR="007661D8">
          <w:rPr>
            <w:rFonts w:ascii="Arial" w:hAnsi="Arial" w:cs="Arial"/>
            <w:sz w:val="22"/>
            <w:szCs w:val="22"/>
          </w:rPr>
          <w:fldChar w:fldCharType="begin">
            <w:fldData xml:space="preserve">PEVuZE5vdGU+PENpdGU+PEF1dGhvcj5NY0ZhcmxhbmU8L0F1dGhvcj48WWVhcj4yMDEzPC9ZZWFy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</w:fldData>
          </w:fldChar>
        </w:r>
        <w:r w:rsidR="007661D8">
          <w:rPr>
            <w:rFonts w:ascii="Arial" w:hAnsi="Arial" w:cs="Arial"/>
            <w:sz w:val="22"/>
            <w:szCs w:val="22"/>
          </w:rPr>
          <w:instrText xml:space="preserve"> ADDIN EN.CITE.DATA </w:instrText>
        </w:r>
        <w:r w:rsidR="007661D8">
          <w:rPr>
            <w:rFonts w:ascii="Arial" w:hAnsi="Arial" w:cs="Arial"/>
            <w:sz w:val="22"/>
            <w:szCs w:val="22"/>
          </w:rPr>
        </w:r>
        <w:r w:rsidR="007661D8">
          <w:rPr>
            <w:rFonts w:ascii="Arial" w:hAnsi="Arial" w:cs="Arial"/>
            <w:sz w:val="22"/>
            <w:szCs w:val="22"/>
          </w:rPr>
          <w:fldChar w:fldCharType="end"/>
        </w:r>
        <w:r w:rsidR="007661D8">
          <w:rPr>
            <w:rFonts w:ascii="Arial" w:hAnsi="Arial" w:cs="Arial"/>
            <w:sz w:val="22"/>
            <w:szCs w:val="22"/>
          </w:rPr>
        </w:r>
        <w:r w:rsidR="007661D8">
          <w:rPr>
            <w:rFonts w:ascii="Arial" w:hAnsi="Arial" w:cs="Arial"/>
            <w:sz w:val="22"/>
            <w:szCs w:val="22"/>
          </w:rPr>
          <w:fldChar w:fldCharType="separate"/>
        </w:r>
        <w:r w:rsidR="007661D8" w:rsidRPr="0092401C">
          <w:rPr>
            <w:rFonts w:ascii="Arial" w:hAnsi="Arial" w:cs="Arial"/>
            <w:noProof/>
            <w:sz w:val="22"/>
            <w:szCs w:val="22"/>
            <w:vertAlign w:val="superscript"/>
          </w:rPr>
          <w:t>22-24</w:t>
        </w:r>
        <w:r w:rsidR="007661D8">
          <w:rPr>
            <w:rFonts w:ascii="Arial" w:hAnsi="Arial" w:cs="Arial"/>
            <w:sz w:val="22"/>
            <w:szCs w:val="22"/>
          </w:rPr>
          <w:fldChar w:fldCharType="end"/>
        </w:r>
      </w:hyperlink>
      <w:r w:rsidR="00FB174B">
        <w:rPr>
          <w:rFonts w:ascii="Arial" w:hAnsi="Arial" w:cs="Arial"/>
          <w:sz w:val="22"/>
          <w:szCs w:val="22"/>
        </w:rPr>
        <w:t>. However, the complexities of these relationships are enormous and poorly understood</w:t>
      </w:r>
      <w:hyperlink w:anchor="_ENREF_25" w:tooltip="Murray, 2013 #25" w:history="1">
        <w:r w:rsidR="007661D8">
          <w:rPr>
            <w:rFonts w:ascii="Arial" w:hAnsi="Arial" w:cs="Arial"/>
            <w:sz w:val="22"/>
            <w:szCs w:val="22"/>
          </w:rPr>
          <w:fldChar w:fldCharType="begin"/>
        </w:r>
        <w:r w:rsidR="007661D8">
          <w:rPr>
            <w:rFonts w:ascii="Arial" w:hAnsi="Arial" w:cs="Arial"/>
            <w:sz w:val="22"/>
            <w:szCs w:val="22"/>
          </w:rPr>
          <w:instrText xml:space="preserve"> ADDIN EN.CITE &lt;EndNote&gt;&lt;Cite&gt;&lt;Author&gt;Murray&lt;/Author&gt;&lt;Year&gt;2013&lt;/Year&gt;&lt;RecNum&gt;25&lt;/RecNum&gt;&lt;DisplayText&gt;&lt;style face="superscript"&gt;25&lt;/style&gt;&lt;/DisplayText&gt;&lt;record&gt;&lt;rec-number&gt;25&lt;/rec-number&gt;&lt;foreign-keys&gt;&lt;key app="EN" db-id="a2asfs0pbwrxs7eft5q5pv9wd29tfxepa2sv"&gt;25&lt;/key&gt;&lt;/foreign-keys&gt;&lt;ref-type name="Journal Article"&gt;17&lt;/ref-type&gt;&lt;contributors&gt;&lt;authors&gt;&lt;author&gt;Murray, Kris A.&lt;/author&gt;&lt;author&gt;Daszak, Peter&lt;/author&gt;&lt;/authors&gt;&lt;/contributors&gt;&lt;titles&gt;&lt;title&gt;Human ecology in pathogenic landscapes: two hypotheses on how land use change drives viral emergence&lt;/title&gt;&lt;secondary-title&gt;Current Opinion in Virology&lt;/secondary-title&gt;&lt;/titles&gt;&lt;periodical&gt;&lt;full-title&gt;Current Opinion in Virology&lt;/full-title&gt;&lt;/periodical&gt;&lt;pages&gt;79-83&lt;/pages&gt;&lt;volume&gt;3&lt;/volume&gt;&lt;number&gt;1&lt;/number&gt;&lt;dates&gt;&lt;year&gt;2013&lt;/year&gt;&lt;/dates&gt;&lt;isbn&gt;1879-6257&lt;/isbn&gt;&lt;urls&gt;&lt;related-urls&gt;&lt;url&gt;http://www.sciencedirect.com/science/article/pii/S1879625713000072&lt;/url&gt;&lt;/related-urls&gt;&lt;/urls&gt;&lt;electronic-resource-num&gt;http://dx.doi.org/10.1016/j.coviro.2013.01.006&lt;/electronic-resource-num&gt;&lt;/record&gt;&lt;/Cite&gt;&lt;/EndNote&gt;</w:instrText>
        </w:r>
        <w:r w:rsidR="007661D8">
          <w:rPr>
            <w:rFonts w:ascii="Arial" w:hAnsi="Arial" w:cs="Arial"/>
            <w:sz w:val="22"/>
            <w:szCs w:val="22"/>
          </w:rPr>
          <w:fldChar w:fldCharType="separate"/>
        </w:r>
        <w:r w:rsidR="007661D8" w:rsidRPr="0092401C">
          <w:rPr>
            <w:rFonts w:ascii="Arial" w:hAnsi="Arial" w:cs="Arial"/>
            <w:noProof/>
            <w:sz w:val="22"/>
            <w:szCs w:val="22"/>
            <w:vertAlign w:val="superscript"/>
          </w:rPr>
          <w:t>25</w:t>
        </w:r>
        <w:r w:rsidR="007661D8">
          <w:rPr>
            <w:rFonts w:ascii="Arial" w:hAnsi="Arial" w:cs="Arial"/>
            <w:sz w:val="22"/>
            <w:szCs w:val="22"/>
          </w:rPr>
          <w:fldChar w:fldCharType="end"/>
        </w:r>
      </w:hyperlink>
      <w:r w:rsidR="00FB174B">
        <w:rPr>
          <w:rFonts w:ascii="Arial" w:hAnsi="Arial" w:cs="Arial"/>
          <w:sz w:val="22"/>
          <w:szCs w:val="22"/>
        </w:rPr>
        <w:t xml:space="preserve">. For example, </w:t>
      </w:r>
      <w:r w:rsidR="00322784">
        <w:rPr>
          <w:rFonts w:ascii="Arial" w:hAnsi="Arial" w:cs="Arial"/>
          <w:sz w:val="22"/>
          <w:szCs w:val="22"/>
        </w:rPr>
        <w:t>r</w:t>
      </w:r>
      <w:r w:rsidR="00EE490E" w:rsidRPr="004A2AE8">
        <w:rPr>
          <w:rFonts w:ascii="Arial" w:hAnsi="Arial" w:cs="Arial"/>
          <w:sz w:val="22"/>
          <w:szCs w:val="22"/>
        </w:rPr>
        <w:t xml:space="preserve">eservoir population changes </w:t>
      </w:r>
      <w:r w:rsidR="00EE490E">
        <w:rPr>
          <w:rFonts w:ascii="Arial" w:hAnsi="Arial" w:cs="Arial"/>
          <w:sz w:val="22"/>
          <w:szCs w:val="22"/>
        </w:rPr>
        <w:t>due to</w:t>
      </w:r>
      <w:r w:rsidR="00EE490E" w:rsidRPr="004A2AE8">
        <w:rPr>
          <w:rFonts w:ascii="Arial" w:hAnsi="Arial" w:cs="Arial"/>
          <w:sz w:val="22"/>
          <w:szCs w:val="22"/>
        </w:rPr>
        <w:t xml:space="preserve"> habitat fragmentation</w:t>
      </w:r>
      <w:hyperlink w:anchor="_ENREF_26" w:tooltip="Keesing, 2010 #26" w:history="1">
        <w:r w:rsidR="007661D8">
          <w:rPr>
            <w:rFonts w:ascii="Arial" w:hAnsi="Arial" w:cs="Arial"/>
            <w:sz w:val="22"/>
            <w:szCs w:val="22"/>
          </w:rPr>
          <w:fldChar w:fldCharType="begin"/>
        </w:r>
        <w:r w:rsidR="007661D8">
          <w:rPr>
            <w:rFonts w:ascii="Arial" w:hAnsi="Arial" w:cs="Arial"/>
            <w:sz w:val="22"/>
            <w:szCs w:val="22"/>
          </w:rPr>
          <w:instrText xml:space="preserve"> ADDIN EN.CITE &lt;EndNote&gt;&lt;Cite&gt;&lt;Author&gt;Keesing&lt;/Author&gt;&lt;Year&gt;2010&lt;/Year&gt;&lt;RecNum&gt;26&lt;/RecNum&gt;&lt;DisplayText&gt;&lt;style face="superscript"&gt;26&lt;/style&gt;&lt;/DisplayText&gt;&lt;record&gt;&lt;rec-number&gt;26&lt;/rec-number&gt;&lt;foreign-keys&gt;&lt;key app="EN" db-id="a2asfs0pbwrxs7eft5q5pv9wd29tfxepa2sv"&gt;26&lt;/key&gt;&lt;/foreign-keys&gt;&lt;ref-type name="Journal Article"&gt;17&lt;/ref-type&gt;&lt;contributors&gt;&lt;authors&gt;&lt;author&gt;Keesing, F.&lt;/author&gt;&lt;author&gt;Belden, L.K.&lt;/author&gt;&lt;author&gt;Daszak, P.&lt;/author&gt;&lt;author&gt;Dobson, A.&lt;/author&gt;&lt;author&gt;Harvell, C.D.&lt;/author&gt;&lt;author&gt;Holt, R.D.&lt;/author&gt;&lt;author&gt;Hudson, P.&lt;/author&gt;&lt;author&gt;Jolles, A.&lt;/author&gt;&lt;author&gt;Jones, K.E.&lt;/author&gt;&lt;author&gt;Mitchell, C.E.&lt;/author&gt;&lt;author&gt;Myers, S.S.&lt;/author&gt;&lt;author&gt;Bogich, T.&lt;/author&gt;&lt;author&gt;Ostfeld, R.S. &lt;/author&gt;&lt;/authors&gt;&lt;/contributors&gt;&lt;titles&gt;&lt;title&gt;Impacts of biodiversity on the emergence and transmission of infectious diseases&lt;/title&gt;&lt;secondary-title&gt;Nature&lt;/secondary-title&gt;&lt;/titles&gt;&lt;periodical&gt;&lt;full-title&gt;Nature&lt;/full-title&gt;&lt;/periodical&gt;&lt;pages&gt;647-652&lt;/pages&gt;&lt;volume&gt;468&lt;/volume&gt;&lt;dates&gt;&lt;year&gt;2010&lt;/year&gt;&lt;/dates&gt;&lt;urls&gt;&lt;/urls&gt;&lt;/record&gt;&lt;/Cite&gt;&lt;/EndNote&gt;</w:instrText>
        </w:r>
        <w:r w:rsidR="007661D8">
          <w:rPr>
            <w:rFonts w:ascii="Arial" w:hAnsi="Arial" w:cs="Arial"/>
            <w:sz w:val="22"/>
            <w:szCs w:val="22"/>
          </w:rPr>
          <w:fldChar w:fldCharType="separate"/>
        </w:r>
        <w:r w:rsidR="007661D8" w:rsidRPr="0092401C">
          <w:rPr>
            <w:rFonts w:ascii="Arial" w:hAnsi="Arial" w:cs="Arial"/>
            <w:noProof/>
            <w:sz w:val="22"/>
            <w:szCs w:val="22"/>
            <w:vertAlign w:val="superscript"/>
          </w:rPr>
          <w:t>26</w:t>
        </w:r>
        <w:r w:rsidR="007661D8">
          <w:rPr>
            <w:rFonts w:ascii="Arial" w:hAnsi="Arial" w:cs="Arial"/>
            <w:sz w:val="22"/>
            <w:szCs w:val="22"/>
          </w:rPr>
          <w:fldChar w:fldCharType="end"/>
        </w:r>
      </w:hyperlink>
      <w:r w:rsidR="00EE490E" w:rsidRPr="004A2AE8">
        <w:rPr>
          <w:rFonts w:ascii="Arial" w:hAnsi="Arial" w:cs="Arial"/>
          <w:sz w:val="22"/>
          <w:szCs w:val="22"/>
        </w:rPr>
        <w:t>, loss of predators</w:t>
      </w:r>
      <w:hyperlink w:anchor="_ENREF_27" w:tooltip="Levi, 2012 #27" w:history="1">
        <w:r w:rsidR="007661D8">
          <w:rPr>
            <w:rFonts w:ascii="Arial" w:hAnsi="Arial" w:cs="Arial"/>
            <w:sz w:val="22"/>
            <w:szCs w:val="22"/>
          </w:rPr>
          <w:fldChar w:fldCharType="begin">
            <w:fldData xml:space="preserve">PEVuZE5vdGU+PENpdGU+PEF1dGhvcj5MZXZpPC9BdXRob3I+PFllYXI+MjAxMjwvWWVhcj48UmVj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</w:fldData>
          </w:fldChar>
        </w:r>
        <w:r w:rsidR="007661D8">
          <w:rPr>
            <w:rFonts w:ascii="Arial" w:hAnsi="Arial" w:cs="Arial"/>
            <w:sz w:val="22"/>
            <w:szCs w:val="22"/>
          </w:rPr>
          <w:instrText xml:space="preserve"> ADDIN EN.CITE </w:instrText>
        </w:r>
        <w:r w:rsidR="007661D8">
          <w:rPr>
            <w:rFonts w:ascii="Arial" w:hAnsi="Arial" w:cs="Arial"/>
            <w:sz w:val="22"/>
            <w:szCs w:val="22"/>
          </w:rPr>
          <w:fldChar w:fldCharType="begin">
            <w:fldData xml:space="preserve">PEVuZE5vdGU+PENpdGU+PEF1dGhvcj5MZXZpPC9BdXRob3I+PFllYXI+MjAxMjwvWWVhcj48UmVj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</w:fldData>
          </w:fldChar>
        </w:r>
        <w:r w:rsidR="007661D8">
          <w:rPr>
            <w:rFonts w:ascii="Arial" w:hAnsi="Arial" w:cs="Arial"/>
            <w:sz w:val="22"/>
            <w:szCs w:val="22"/>
          </w:rPr>
          <w:instrText xml:space="preserve"> ADDIN EN.CITE.DATA </w:instrText>
        </w:r>
        <w:r w:rsidR="007661D8">
          <w:rPr>
            <w:rFonts w:ascii="Arial" w:hAnsi="Arial" w:cs="Arial"/>
            <w:sz w:val="22"/>
            <w:szCs w:val="22"/>
          </w:rPr>
        </w:r>
        <w:r w:rsidR="007661D8">
          <w:rPr>
            <w:rFonts w:ascii="Arial" w:hAnsi="Arial" w:cs="Arial"/>
            <w:sz w:val="22"/>
            <w:szCs w:val="22"/>
          </w:rPr>
          <w:fldChar w:fldCharType="end"/>
        </w:r>
        <w:r w:rsidR="007661D8">
          <w:rPr>
            <w:rFonts w:ascii="Arial" w:hAnsi="Arial" w:cs="Arial"/>
            <w:sz w:val="22"/>
            <w:szCs w:val="22"/>
          </w:rPr>
        </w:r>
        <w:r w:rsidR="007661D8">
          <w:rPr>
            <w:rFonts w:ascii="Arial" w:hAnsi="Arial" w:cs="Arial"/>
            <w:sz w:val="22"/>
            <w:szCs w:val="22"/>
          </w:rPr>
          <w:fldChar w:fldCharType="separate"/>
        </w:r>
        <w:r w:rsidR="007661D8" w:rsidRPr="0092401C">
          <w:rPr>
            <w:rFonts w:ascii="Arial" w:hAnsi="Arial" w:cs="Arial"/>
            <w:noProof/>
            <w:sz w:val="22"/>
            <w:szCs w:val="22"/>
            <w:vertAlign w:val="superscript"/>
          </w:rPr>
          <w:t>27</w:t>
        </w:r>
        <w:r w:rsidR="007661D8">
          <w:rPr>
            <w:rFonts w:ascii="Arial" w:hAnsi="Arial" w:cs="Arial"/>
            <w:sz w:val="22"/>
            <w:szCs w:val="22"/>
          </w:rPr>
          <w:fldChar w:fldCharType="end"/>
        </w:r>
      </w:hyperlink>
      <w:r w:rsidR="00EE490E">
        <w:rPr>
          <w:rFonts w:ascii="Arial" w:hAnsi="Arial" w:cs="Arial"/>
          <w:sz w:val="22"/>
          <w:szCs w:val="22"/>
        </w:rPr>
        <w:t xml:space="preserve">, and </w:t>
      </w:r>
      <w:r w:rsidR="009C4A53" w:rsidRPr="003B6E5A">
        <w:rPr>
          <w:rFonts w:ascii="Arial" w:hAnsi="Arial" w:cs="Arial"/>
          <w:sz w:val="22"/>
          <w:szCs w:val="22"/>
        </w:rPr>
        <w:t xml:space="preserve">synchronous tree </w:t>
      </w:r>
      <w:proofErr w:type="spellStart"/>
      <w:r w:rsidR="009C4A53" w:rsidRPr="003B6E5A">
        <w:rPr>
          <w:rFonts w:ascii="Arial" w:hAnsi="Arial" w:cs="Arial"/>
          <w:sz w:val="22"/>
          <w:szCs w:val="22"/>
        </w:rPr>
        <w:t>masting</w:t>
      </w:r>
      <w:proofErr w:type="spellEnd"/>
      <w:r w:rsidR="00F121F2">
        <w:fldChar w:fldCharType="begin"/>
      </w:r>
      <w:r w:rsidR="00F121F2">
        <w:instrText xml:space="preserve"> HYPERLINK \l "_ENREF_28" \o "Ostfeld, 1996 #28" </w:instrText>
      </w:r>
      <w:r w:rsidR="00F121F2">
        <w:fldChar w:fldCharType="separate"/>
      </w:r>
      <w:r w:rsidR="007661D8">
        <w:rPr>
          <w:rFonts w:ascii="Arial" w:hAnsi="Arial" w:cs="Arial"/>
          <w:sz w:val="22"/>
          <w:szCs w:val="22"/>
        </w:rPr>
        <w:fldChar w:fldCharType="begin"/>
      </w:r>
      <w:r w:rsidR="007661D8">
        <w:rPr>
          <w:rFonts w:ascii="Arial" w:hAnsi="Arial" w:cs="Arial"/>
          <w:sz w:val="22"/>
          <w:szCs w:val="22"/>
        </w:rPr>
        <w:instrText xml:space="preserve"> ADDIN EN.CITE &lt;EndNote&gt;&lt;Cite&gt;&lt;Author&gt;Ostfeld&lt;/Author&gt;&lt;Year&gt;1996&lt;/Year&gt;&lt;RecNum&gt;28&lt;/RecNum&gt;&lt;DisplayText&gt;&lt;style face="superscript"&gt;28&lt;/style&gt;&lt;/DisplayText&gt;&lt;record&gt;&lt;rec-number&gt;28&lt;/rec-number&gt;&lt;foreign-keys&gt;&lt;key app="EN" db-id="a2asfs0pbwrxs7eft5q5pv9wd29tfxepa2sv"&gt;28&lt;/key&gt;&lt;/foreign-keys&gt;&lt;ref-type name="Journal Article"&gt;17&lt;/ref-type&gt;&lt;contributors&gt;&lt;authors&gt;&lt;author&gt;Ostfeld, R. S.&lt;/author&gt;&lt;author&gt;Jones, C. G.&lt;/author&gt;&lt;author&gt;Wolff, J. O.&lt;/author&gt;&lt;/authors&gt;&lt;/contributors&gt;&lt;auth-address&gt;OREGON STATE UNIV, DEPT FISHERIES &amp;amp; WILDLIFE, CORVALLIS, OR 97331 USA. US EPA, CORVALLIS, OR 97333 USA.&amp;#xD;Ostfeld, RS (reprint author), INST ECOSYST STUDIES, BOX AB, MILLBROOK, NY 12545 USA.&lt;/auth-address&gt;&lt;titles&gt;&lt;title&gt;Of mice and mast&lt;/title&gt;&lt;secondary-title&gt;Bioscience&lt;/secondary-title&gt;&lt;alt-title&gt;Bioscience&lt;/alt-title&gt;&lt;/titles&gt;&lt;periodical&gt;&lt;full-title&gt;BioScience&lt;/full-title&gt;&lt;/periodical&gt;&lt;alt-periodical&gt;&lt;full-title&gt;BioScience&lt;/full-title&gt;&lt;/alt-periodical&gt;&lt;pages&gt;323-330&lt;/pages&gt;&lt;volume&gt;46&lt;/volume&gt;&lt;number&gt;5&lt;/number&gt;&lt;keywords&gt;&lt;keyword&gt;gypsy-moth lepidoptera&lt;/keyword&gt;&lt;keyword&gt;white-tailed deer&lt;/keyword&gt;&lt;keyword&gt;field experiments&lt;/keyword&gt;&lt;keyword&gt;interspecific competition&lt;/keyword&gt;&lt;keyword&gt;peromyscus-maniculatus&lt;/keyword&gt;&lt;keyword&gt;prey communities&lt;/keyword&gt;&lt;keyword&gt;north-america&lt;/keyword&gt;&lt;keyword&gt;lyme-disease&lt;/keyword&gt;&lt;keyword&gt;predation&lt;/keyword&gt;&lt;keyword&gt;forest&lt;/keyword&gt;&lt;/keywords&gt;&lt;dates&gt;&lt;year&gt;1996&lt;/year&gt;&lt;pub-dates&gt;&lt;date&gt;May&lt;/date&gt;&lt;/pub-dates&gt;&lt;/dates&gt;&lt;isbn&gt;0006-3568&lt;/isbn&gt;&lt;accession-num&gt;WOS:A1996UG77100004&lt;/accession-num&gt;&lt;work-type&gt;Article&lt;/work-type&gt;&lt;urls&gt;&lt;related-urls&gt;&lt;url&gt;&amp;lt;Go to ISI&amp;gt;://WOS:A1996UG77100004&lt;/url&gt;&lt;/related-urls&gt;&lt;/urls&gt;&lt;electronic-resource-num&gt;10.2307/1312946&lt;/electronic-resource-num&gt;&lt;language&gt;English&lt;/language&gt;&lt;/record&gt;&lt;/Cite&gt;&lt;/EndNote&gt;</w:instrText>
      </w:r>
      <w:r w:rsidR="007661D8">
        <w:rPr>
          <w:rFonts w:ascii="Arial" w:hAnsi="Arial" w:cs="Arial"/>
          <w:sz w:val="22"/>
          <w:szCs w:val="22"/>
        </w:rPr>
        <w:fldChar w:fldCharType="separate"/>
      </w:r>
      <w:r w:rsidR="007661D8" w:rsidRPr="0092401C">
        <w:rPr>
          <w:rFonts w:ascii="Arial" w:hAnsi="Arial" w:cs="Arial"/>
          <w:noProof/>
          <w:sz w:val="22"/>
          <w:szCs w:val="22"/>
          <w:vertAlign w:val="superscript"/>
        </w:rPr>
        <w:t>28</w:t>
      </w:r>
      <w:r w:rsidR="007661D8">
        <w:rPr>
          <w:rFonts w:ascii="Arial" w:hAnsi="Arial" w:cs="Arial"/>
          <w:sz w:val="22"/>
          <w:szCs w:val="22"/>
        </w:rPr>
        <w:fldChar w:fldCharType="end"/>
      </w:r>
      <w:r w:rsidR="00F121F2">
        <w:rPr>
          <w:rFonts w:ascii="Arial" w:hAnsi="Arial" w:cs="Arial"/>
          <w:sz w:val="22"/>
          <w:szCs w:val="22"/>
        </w:rPr>
        <w:fldChar w:fldCharType="end"/>
      </w:r>
      <w:r w:rsidR="00EE490E">
        <w:rPr>
          <w:rFonts w:ascii="Arial" w:hAnsi="Arial" w:cs="Arial"/>
          <w:sz w:val="22"/>
          <w:szCs w:val="22"/>
        </w:rPr>
        <w:t xml:space="preserve"> all appear capable of altering Lyme disease prevalence </w:t>
      </w:r>
      <w:r w:rsidR="007F0F0E">
        <w:rPr>
          <w:rFonts w:ascii="Arial" w:hAnsi="Arial" w:cs="Arial"/>
          <w:sz w:val="22"/>
          <w:szCs w:val="22"/>
        </w:rPr>
        <w:t xml:space="preserve">in ticks </w:t>
      </w:r>
      <w:r w:rsidR="00EE490E">
        <w:rPr>
          <w:rFonts w:ascii="Arial" w:hAnsi="Arial" w:cs="Arial"/>
          <w:sz w:val="22"/>
          <w:szCs w:val="22"/>
        </w:rPr>
        <w:t xml:space="preserve">and risk of human </w:t>
      </w:r>
      <w:r w:rsidR="00700130">
        <w:rPr>
          <w:rFonts w:ascii="Arial" w:hAnsi="Arial" w:cs="Arial"/>
          <w:sz w:val="22"/>
          <w:szCs w:val="22"/>
        </w:rPr>
        <w:t>infection</w:t>
      </w:r>
      <w:r w:rsidR="00DB3081">
        <w:rPr>
          <w:rFonts w:ascii="Arial" w:hAnsi="Arial" w:cs="Arial"/>
          <w:sz w:val="22"/>
          <w:szCs w:val="22"/>
        </w:rPr>
        <w:t>. H</w:t>
      </w:r>
      <w:r w:rsidR="00700130">
        <w:rPr>
          <w:rFonts w:ascii="Arial" w:hAnsi="Arial" w:cs="Arial"/>
          <w:sz w:val="22"/>
          <w:szCs w:val="22"/>
        </w:rPr>
        <w:t>abitat restoration that reduces tick habitat may reduce Lyme disease risk</w:t>
      </w:r>
      <w:hyperlink w:anchor="_ENREF_29" w:tooltip="Morlando, 2012 #29" w:history="1">
        <w:r w:rsidR="007661D8">
          <w:rPr>
            <w:rFonts w:ascii="Arial" w:hAnsi="Arial" w:cs="Arial"/>
            <w:sz w:val="22"/>
            <w:szCs w:val="22"/>
          </w:rPr>
          <w:fldChar w:fldCharType="begin"/>
        </w:r>
        <w:r w:rsidR="007661D8">
          <w:rPr>
            <w:rFonts w:ascii="Arial" w:hAnsi="Arial" w:cs="Arial"/>
            <w:sz w:val="22"/>
            <w:szCs w:val="22"/>
          </w:rPr>
          <w:instrText xml:space="preserve"> ADDIN EN.CITE &lt;EndNote&gt;&lt;Cite&gt;&lt;Author&gt;Morlando&lt;/Author&gt;&lt;Year&gt;2012&lt;/Year&gt;&lt;RecNum&gt;29&lt;/RecNum&gt;&lt;DisplayText&gt;&lt;style face="superscript"&gt;29&lt;/style&gt;&lt;/DisplayText&gt;&lt;record&gt;&lt;rec-number&gt;29&lt;/rec-number&gt;&lt;foreign-keys&gt;&lt;key app="EN" db-id="a2asfs0pbwrxs7eft5q5pv9wd29tfxepa2sv"&gt;29&lt;/key&gt;&lt;/foreign-keys&gt;&lt;ref-type name="Journal Article"&gt;17&lt;/ref-type&gt;&lt;contributors&gt;&lt;authors&gt;&lt;author&gt;Morlando, Scott&lt;/author&gt;&lt;author&gt;Schmidt, Stephen J.&lt;/author&gt;&lt;author&gt;LoGiudice, Kathleen&lt;/author&gt;&lt;/authors&gt;&lt;/contributors&gt;&lt;titles&gt;&lt;title&gt;Reduction in Lyme Disease risk as an economic benefit of habitat restoration&lt;/title&gt;&lt;secondary-title&gt;Restoration Ecology&lt;/secondary-title&gt;&lt;/titles&gt;&lt;periodical&gt;&lt;full-title&gt;Restoration Ecology&lt;/full-title&gt;&lt;/periodical&gt;&lt;pages&gt;498-504&lt;/pages&gt;&lt;volume&gt;20&lt;/volume&gt;&lt;number&gt;4&lt;/number&gt;&lt;keywords&gt;&lt;keyword&gt;Albany Pine Bush Preserve&lt;/keyword&gt;&lt;keyword&gt;contingent valuation&lt;/keyword&gt;&lt;keyword&gt;cost-benefit analysis&lt;/keyword&gt;&lt;keyword&gt;cost-of-illness studies&lt;/keyword&gt;&lt;keyword&gt;tick density&lt;/keyword&gt;&lt;keyword&gt;valuation of ecosystem services&lt;/keyword&gt;&lt;/keywords&gt;&lt;dates&gt;&lt;year&gt;2012&lt;/year&gt;&lt;/dates&gt;&lt;publisher&gt;Blackwell Publishing Ltd&lt;/publisher&gt;&lt;isbn&gt;1526-100X&lt;/isbn&gt;&lt;urls&gt;&lt;related-urls&gt;&lt;url&gt;http://dx.doi.org/10.1111/j.1526-100X.2011.00796.x&lt;/url&gt;&lt;/related-urls&gt;&lt;/urls&gt;&lt;electronic-resource-num&gt;10.1111/j.1526-100X.2011.00796.x&lt;/electronic-resource-num&gt;&lt;/record&gt;&lt;/Cite&gt;&lt;/EndNote&gt;</w:instrText>
        </w:r>
        <w:r w:rsidR="007661D8">
          <w:rPr>
            <w:rFonts w:ascii="Arial" w:hAnsi="Arial" w:cs="Arial"/>
            <w:sz w:val="22"/>
            <w:szCs w:val="22"/>
          </w:rPr>
          <w:fldChar w:fldCharType="separate"/>
        </w:r>
        <w:r w:rsidR="007661D8" w:rsidRPr="0092401C">
          <w:rPr>
            <w:rFonts w:ascii="Arial" w:hAnsi="Arial" w:cs="Arial"/>
            <w:noProof/>
            <w:sz w:val="22"/>
            <w:szCs w:val="22"/>
            <w:vertAlign w:val="superscript"/>
          </w:rPr>
          <w:t>29</w:t>
        </w:r>
        <w:r w:rsidR="007661D8">
          <w:rPr>
            <w:rFonts w:ascii="Arial" w:hAnsi="Arial" w:cs="Arial"/>
            <w:sz w:val="22"/>
            <w:szCs w:val="22"/>
          </w:rPr>
          <w:fldChar w:fldCharType="end"/>
        </w:r>
      </w:hyperlink>
      <w:r w:rsidR="00700130">
        <w:rPr>
          <w:rFonts w:ascii="Arial" w:hAnsi="Arial" w:cs="Arial"/>
          <w:sz w:val="22"/>
          <w:szCs w:val="22"/>
        </w:rPr>
        <w:t xml:space="preserve">. </w:t>
      </w:r>
      <w:r w:rsidR="00FB174B">
        <w:rPr>
          <w:rFonts w:ascii="Arial" w:hAnsi="Arial" w:cs="Arial"/>
          <w:sz w:val="22"/>
          <w:szCs w:val="22"/>
        </w:rPr>
        <w:t xml:space="preserve">Similarly, land-use change leads to reduced avian biodiversity, altered species composition, increased anthropogenic habitat for </w:t>
      </w:r>
      <w:proofErr w:type="spellStart"/>
      <w:r w:rsidR="00FB174B">
        <w:rPr>
          <w:rFonts w:ascii="Arial" w:hAnsi="Arial" w:cs="Arial"/>
          <w:i/>
          <w:sz w:val="22"/>
          <w:szCs w:val="22"/>
        </w:rPr>
        <w:t>Culex</w:t>
      </w:r>
      <w:proofErr w:type="spellEnd"/>
      <w:r w:rsidR="00FB174B">
        <w:rPr>
          <w:rFonts w:ascii="Arial" w:hAnsi="Arial" w:cs="Arial"/>
          <w:i/>
          <w:sz w:val="22"/>
          <w:szCs w:val="22"/>
        </w:rPr>
        <w:t xml:space="preserve"> </w:t>
      </w:r>
      <w:r w:rsidR="00FB174B">
        <w:rPr>
          <w:rFonts w:ascii="Arial" w:hAnsi="Arial" w:cs="Arial"/>
          <w:sz w:val="22"/>
          <w:szCs w:val="22"/>
        </w:rPr>
        <w:t>mosquitoes, and heightened risk of West Nile virus</w:t>
      </w:r>
      <w:hyperlink w:anchor="_ENREF_30" w:tooltip="Kilpatrick, 2011 #30" w:history="1">
        <w:r w:rsidR="007661D8">
          <w:rPr>
            <w:rFonts w:ascii="Arial" w:hAnsi="Arial" w:cs="Arial"/>
            <w:sz w:val="22"/>
            <w:szCs w:val="22"/>
          </w:rPr>
          <w:fldChar w:fldCharType="begin">
            <w:fldData xml:space="preserve">PEVuZE5vdGU+PENpdGU+PEF1dGhvcj5LaWxwYXRyaWNrPC9BdXRob3I+PFllYXI+MjAxMTwvWWVh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</w:fldData>
          </w:fldChar>
        </w:r>
        <w:r w:rsidR="007661D8">
          <w:rPr>
            <w:rFonts w:ascii="Arial" w:hAnsi="Arial" w:cs="Arial"/>
            <w:sz w:val="22"/>
            <w:szCs w:val="22"/>
          </w:rPr>
          <w:instrText xml:space="preserve"> ADDIN EN.CITE </w:instrText>
        </w:r>
        <w:r w:rsidR="007661D8">
          <w:rPr>
            <w:rFonts w:ascii="Arial" w:hAnsi="Arial" w:cs="Arial"/>
            <w:sz w:val="22"/>
            <w:szCs w:val="22"/>
          </w:rPr>
          <w:fldChar w:fldCharType="begin">
            <w:fldData xml:space="preserve">PEVuZE5vdGU+PENpdGU+PEF1dGhvcj5LaWxwYXRyaWNrPC9BdXRob3I+PFllYXI+MjAxMTwvWWVh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</w:fldData>
          </w:fldChar>
        </w:r>
        <w:r w:rsidR="007661D8">
          <w:rPr>
            <w:rFonts w:ascii="Arial" w:hAnsi="Arial" w:cs="Arial"/>
            <w:sz w:val="22"/>
            <w:szCs w:val="22"/>
          </w:rPr>
          <w:instrText xml:space="preserve"> ADDIN EN.CITE.DATA </w:instrText>
        </w:r>
        <w:r w:rsidR="007661D8">
          <w:rPr>
            <w:rFonts w:ascii="Arial" w:hAnsi="Arial" w:cs="Arial"/>
            <w:sz w:val="22"/>
            <w:szCs w:val="22"/>
          </w:rPr>
        </w:r>
        <w:r w:rsidR="007661D8">
          <w:rPr>
            <w:rFonts w:ascii="Arial" w:hAnsi="Arial" w:cs="Arial"/>
            <w:sz w:val="22"/>
            <w:szCs w:val="22"/>
          </w:rPr>
          <w:fldChar w:fldCharType="end"/>
        </w:r>
        <w:r w:rsidR="007661D8">
          <w:rPr>
            <w:rFonts w:ascii="Arial" w:hAnsi="Arial" w:cs="Arial"/>
            <w:sz w:val="22"/>
            <w:szCs w:val="22"/>
          </w:rPr>
        </w:r>
        <w:r w:rsidR="007661D8">
          <w:rPr>
            <w:rFonts w:ascii="Arial" w:hAnsi="Arial" w:cs="Arial"/>
            <w:sz w:val="22"/>
            <w:szCs w:val="22"/>
          </w:rPr>
          <w:fldChar w:fldCharType="separate"/>
        </w:r>
        <w:r w:rsidR="007661D8" w:rsidRPr="0092401C">
          <w:rPr>
            <w:rFonts w:ascii="Arial" w:hAnsi="Arial" w:cs="Arial"/>
            <w:noProof/>
            <w:sz w:val="22"/>
            <w:szCs w:val="22"/>
            <w:vertAlign w:val="superscript"/>
          </w:rPr>
          <w:t>30-33</w:t>
        </w:r>
        <w:r w:rsidR="007661D8">
          <w:rPr>
            <w:rFonts w:ascii="Arial" w:hAnsi="Arial" w:cs="Arial"/>
            <w:sz w:val="22"/>
            <w:szCs w:val="22"/>
          </w:rPr>
          <w:fldChar w:fldCharType="end"/>
        </w:r>
      </w:hyperlink>
      <w:r w:rsidR="00FB174B">
        <w:rPr>
          <w:rFonts w:ascii="Arial" w:hAnsi="Arial" w:cs="Arial"/>
          <w:sz w:val="22"/>
          <w:szCs w:val="22"/>
        </w:rPr>
        <w:t xml:space="preserve">. </w:t>
      </w:r>
      <w:r w:rsidR="004A7D45">
        <w:rPr>
          <w:rFonts w:ascii="Arial" w:hAnsi="Arial" w:cs="Arial"/>
          <w:sz w:val="22"/>
          <w:szCs w:val="22"/>
        </w:rPr>
        <w:t>A number of studies</w:t>
      </w:r>
      <w:r w:rsidR="004A7D45" w:rsidRPr="00024A63">
        <w:rPr>
          <w:rFonts w:ascii="Arial" w:hAnsi="Arial" w:cs="Arial"/>
          <w:sz w:val="22"/>
          <w:szCs w:val="22"/>
        </w:rPr>
        <w:t xml:space="preserve"> suggest that protecting biodiversity or limiting human influence in landscapes should reduce the risk of zoonotic disease emergence</w:t>
      </w:r>
      <w:r w:rsidR="003C3E04">
        <w:rPr>
          <w:rFonts w:ascii="Arial" w:hAnsi="Arial" w:cs="Arial"/>
          <w:sz w:val="22"/>
          <w:szCs w:val="22"/>
        </w:rPr>
        <w:fldChar w:fldCharType="begin">
          <w:fldData xml:space="preserve">PEVuZE5vdGU+PENpdGU+PEF1dGhvcj5LZWVzaW5nPC9BdXRob3I+PFllYXI+MjAxMDwvWWVhcj48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</w:fldData>
        </w:fldChar>
      </w:r>
      <w:r w:rsidR="0092401C">
        <w:rPr>
          <w:rFonts w:ascii="Arial" w:hAnsi="Arial" w:cs="Arial"/>
          <w:sz w:val="22"/>
          <w:szCs w:val="22"/>
        </w:rPr>
        <w:instrText xml:space="preserve"> ADDIN EN.CITE </w:instrText>
      </w:r>
      <w:r w:rsidR="0092401C">
        <w:rPr>
          <w:rFonts w:ascii="Arial" w:hAnsi="Arial" w:cs="Arial"/>
          <w:sz w:val="22"/>
          <w:szCs w:val="22"/>
        </w:rPr>
        <w:fldChar w:fldCharType="begin">
          <w:fldData xml:space="preserve">PEVuZE5vdGU+PENpdGU+PEF1dGhvcj5LZWVzaW5nPC9BdXRob3I+PFllYXI+MjAxMDwvWWVhcj48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</w:fldData>
        </w:fldChar>
      </w:r>
      <w:r w:rsidR="0092401C">
        <w:rPr>
          <w:rFonts w:ascii="Arial" w:hAnsi="Arial" w:cs="Arial"/>
          <w:sz w:val="22"/>
          <w:szCs w:val="22"/>
        </w:rPr>
        <w:instrText xml:space="preserve"> ADDIN EN.CITE.DATA </w:instrText>
      </w:r>
      <w:r w:rsidR="0092401C">
        <w:rPr>
          <w:rFonts w:ascii="Arial" w:hAnsi="Arial" w:cs="Arial"/>
          <w:sz w:val="22"/>
          <w:szCs w:val="22"/>
        </w:rPr>
      </w:r>
      <w:r w:rsidR="0092401C">
        <w:rPr>
          <w:rFonts w:ascii="Arial" w:hAnsi="Arial" w:cs="Arial"/>
          <w:sz w:val="22"/>
          <w:szCs w:val="22"/>
        </w:rPr>
        <w:fldChar w:fldCharType="end"/>
      </w:r>
      <w:r w:rsidR="003C3E04">
        <w:rPr>
          <w:rFonts w:ascii="Arial" w:hAnsi="Arial" w:cs="Arial"/>
          <w:sz w:val="22"/>
          <w:szCs w:val="22"/>
        </w:rPr>
      </w:r>
      <w:r w:rsidR="003C3E04">
        <w:rPr>
          <w:rFonts w:ascii="Arial" w:hAnsi="Arial" w:cs="Arial"/>
          <w:sz w:val="22"/>
          <w:szCs w:val="22"/>
        </w:rPr>
        <w:fldChar w:fldCharType="separate"/>
      </w:r>
      <w:hyperlink w:anchor="_ENREF_26" w:tooltip="Keesing, 2010 #26" w:history="1">
        <w:r w:rsidR="007661D8" w:rsidRPr="0092401C">
          <w:rPr>
            <w:rFonts w:ascii="Arial" w:hAnsi="Arial" w:cs="Arial"/>
            <w:noProof/>
            <w:sz w:val="22"/>
            <w:szCs w:val="22"/>
            <w:vertAlign w:val="superscript"/>
          </w:rPr>
          <w:t>26</w:t>
        </w:r>
      </w:hyperlink>
      <w:r w:rsidR="0092401C" w:rsidRPr="0092401C">
        <w:rPr>
          <w:rFonts w:ascii="Arial" w:hAnsi="Arial" w:cs="Arial"/>
          <w:noProof/>
          <w:sz w:val="22"/>
          <w:szCs w:val="22"/>
          <w:vertAlign w:val="superscript"/>
        </w:rPr>
        <w:t>,</w:t>
      </w:r>
      <w:hyperlink w:anchor="_ENREF_34" w:tooltip="Dunn, 2010 #34" w:history="1">
        <w:r w:rsidR="007661D8" w:rsidRPr="0092401C">
          <w:rPr>
            <w:rFonts w:ascii="Arial" w:hAnsi="Arial" w:cs="Arial"/>
            <w:noProof/>
            <w:sz w:val="22"/>
            <w:szCs w:val="22"/>
            <w:vertAlign w:val="superscript"/>
          </w:rPr>
          <w:t>34</w:t>
        </w:r>
      </w:hyperlink>
      <w:r w:rsidR="003C3E04">
        <w:rPr>
          <w:rFonts w:ascii="Arial" w:hAnsi="Arial" w:cs="Arial"/>
          <w:sz w:val="22"/>
          <w:szCs w:val="22"/>
        </w:rPr>
        <w:fldChar w:fldCharType="end"/>
      </w:r>
      <w:r w:rsidR="00694E1A">
        <w:rPr>
          <w:rFonts w:ascii="Arial" w:hAnsi="Arial" w:cs="Arial"/>
          <w:sz w:val="22"/>
          <w:szCs w:val="22"/>
        </w:rPr>
        <w:t xml:space="preserve">, </w:t>
      </w:r>
      <w:r w:rsidR="00694E1A" w:rsidRPr="00694E1A">
        <w:rPr>
          <w:rFonts w:ascii="Arial" w:hAnsi="Arial" w:cs="Arial"/>
          <w:sz w:val="22"/>
          <w:szCs w:val="22"/>
        </w:rPr>
        <w:t>potentially representing a win-win for conservation and health</w:t>
      </w:r>
      <w:r w:rsidR="004A7D45" w:rsidRPr="00024A63">
        <w:rPr>
          <w:rFonts w:ascii="Arial" w:hAnsi="Arial" w:cs="Arial"/>
          <w:sz w:val="22"/>
          <w:szCs w:val="22"/>
        </w:rPr>
        <w:t>. Yet this suggestion is controversial</w:t>
      </w:r>
      <w:r w:rsidR="003C3E04">
        <w:rPr>
          <w:rFonts w:ascii="Arial" w:hAnsi="Arial" w:cs="Arial"/>
          <w:sz w:val="22"/>
          <w:szCs w:val="22"/>
        </w:rPr>
        <w:fldChar w:fldCharType="begin">
          <w:fldData xml:space="preserve">PEVuZE5vdGU+PENpdGU+PEF1dGhvcj5TYWxrZWxkPC9BdXRob3I+PFllYXI+MjAxMzwvWWVhcj48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</w:fldData>
        </w:fldChar>
      </w:r>
      <w:r w:rsidR="0092401C">
        <w:rPr>
          <w:rFonts w:ascii="Arial" w:hAnsi="Arial" w:cs="Arial"/>
          <w:sz w:val="22"/>
          <w:szCs w:val="22"/>
        </w:rPr>
        <w:instrText xml:space="preserve"> ADDIN EN.CITE </w:instrText>
      </w:r>
      <w:r w:rsidR="0092401C">
        <w:rPr>
          <w:rFonts w:ascii="Arial" w:hAnsi="Arial" w:cs="Arial"/>
          <w:sz w:val="22"/>
          <w:szCs w:val="22"/>
        </w:rPr>
        <w:fldChar w:fldCharType="begin">
          <w:fldData xml:space="preserve">PEVuZE5vdGU+PENpdGU+PEF1dGhvcj5TYWxrZWxkPC9BdXRob3I+PFllYXI+MjAxMzwvWWVhcj48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</w:fldData>
        </w:fldChar>
      </w:r>
      <w:r w:rsidR="0092401C">
        <w:rPr>
          <w:rFonts w:ascii="Arial" w:hAnsi="Arial" w:cs="Arial"/>
          <w:sz w:val="22"/>
          <w:szCs w:val="22"/>
        </w:rPr>
        <w:instrText xml:space="preserve"> ADDIN EN.CITE.DATA </w:instrText>
      </w:r>
      <w:r w:rsidR="0092401C">
        <w:rPr>
          <w:rFonts w:ascii="Arial" w:hAnsi="Arial" w:cs="Arial"/>
          <w:sz w:val="22"/>
          <w:szCs w:val="22"/>
        </w:rPr>
      </w:r>
      <w:r w:rsidR="0092401C">
        <w:rPr>
          <w:rFonts w:ascii="Arial" w:hAnsi="Arial" w:cs="Arial"/>
          <w:sz w:val="22"/>
          <w:szCs w:val="22"/>
        </w:rPr>
        <w:fldChar w:fldCharType="end"/>
      </w:r>
      <w:r w:rsidR="003C3E04">
        <w:rPr>
          <w:rFonts w:ascii="Arial" w:hAnsi="Arial" w:cs="Arial"/>
          <w:sz w:val="22"/>
          <w:szCs w:val="22"/>
        </w:rPr>
      </w:r>
      <w:r w:rsidR="003C3E04">
        <w:rPr>
          <w:rFonts w:ascii="Arial" w:hAnsi="Arial" w:cs="Arial"/>
          <w:sz w:val="22"/>
          <w:szCs w:val="22"/>
        </w:rPr>
        <w:fldChar w:fldCharType="separate"/>
      </w:r>
      <w:hyperlink w:anchor="_ENREF_35" w:tooltip="Salkeld, 2013 #35" w:history="1">
        <w:r w:rsidR="007661D8" w:rsidRPr="0092401C">
          <w:rPr>
            <w:rFonts w:ascii="Arial" w:hAnsi="Arial" w:cs="Arial"/>
            <w:noProof/>
            <w:sz w:val="22"/>
            <w:szCs w:val="22"/>
            <w:vertAlign w:val="superscript"/>
          </w:rPr>
          <w:t>35</w:t>
        </w:r>
      </w:hyperlink>
      <w:r w:rsidR="0092401C" w:rsidRPr="0092401C">
        <w:rPr>
          <w:rFonts w:ascii="Arial" w:hAnsi="Arial" w:cs="Arial"/>
          <w:noProof/>
          <w:sz w:val="22"/>
          <w:szCs w:val="22"/>
          <w:vertAlign w:val="superscript"/>
        </w:rPr>
        <w:t>,</w:t>
      </w:r>
      <w:hyperlink w:anchor="_ENREF_36" w:tooltip="Young, 2013 #36" w:history="1">
        <w:r w:rsidR="007661D8" w:rsidRPr="0092401C">
          <w:rPr>
            <w:rFonts w:ascii="Arial" w:hAnsi="Arial" w:cs="Arial"/>
            <w:noProof/>
            <w:sz w:val="22"/>
            <w:szCs w:val="22"/>
            <w:vertAlign w:val="superscript"/>
          </w:rPr>
          <w:t>36</w:t>
        </w:r>
      </w:hyperlink>
      <w:r w:rsidR="003C3E04">
        <w:rPr>
          <w:rFonts w:ascii="Arial" w:hAnsi="Arial" w:cs="Arial"/>
          <w:sz w:val="22"/>
          <w:szCs w:val="22"/>
        </w:rPr>
        <w:fldChar w:fldCharType="end"/>
      </w:r>
      <w:r w:rsidR="004A7D45" w:rsidRPr="00024A63">
        <w:rPr>
          <w:rFonts w:ascii="Arial" w:hAnsi="Arial" w:cs="Arial"/>
          <w:sz w:val="22"/>
          <w:szCs w:val="22"/>
        </w:rPr>
        <w:t xml:space="preserve">, and given our poor understanding of the specific mechanisms involved, there is currently little uptake of this as a disease management </w:t>
      </w:r>
      <w:r w:rsidR="00B91100">
        <w:rPr>
          <w:rFonts w:ascii="Arial" w:hAnsi="Arial" w:cs="Arial"/>
          <w:sz w:val="22"/>
          <w:szCs w:val="22"/>
        </w:rPr>
        <w:t xml:space="preserve">or conservation </w:t>
      </w:r>
      <w:r w:rsidR="004A7D45" w:rsidRPr="00024A63">
        <w:rPr>
          <w:rFonts w:ascii="Arial" w:hAnsi="Arial" w:cs="Arial"/>
          <w:sz w:val="22"/>
          <w:szCs w:val="22"/>
        </w:rPr>
        <w:t>option.</w:t>
      </w:r>
      <w:r w:rsidR="004A7D45">
        <w:rPr>
          <w:rFonts w:ascii="Arial" w:hAnsi="Arial" w:cs="Arial"/>
          <w:sz w:val="22"/>
          <w:szCs w:val="22"/>
        </w:rPr>
        <w:t xml:space="preserve"> </w:t>
      </w:r>
      <w:r w:rsidR="00322784">
        <w:rPr>
          <w:rFonts w:ascii="Arial" w:hAnsi="Arial" w:cs="Arial"/>
          <w:sz w:val="22"/>
          <w:szCs w:val="22"/>
        </w:rPr>
        <w:t xml:space="preserve">Development of a new framework to understand </w:t>
      </w:r>
      <w:r w:rsidR="00322784" w:rsidRPr="00B91100">
        <w:rPr>
          <w:rFonts w:ascii="Arial" w:hAnsi="Arial" w:cs="Arial"/>
          <w:b/>
          <w:sz w:val="22"/>
          <w:szCs w:val="22"/>
        </w:rPr>
        <w:t xml:space="preserve">what drives a </w:t>
      </w:r>
      <w:r w:rsidR="002716FA">
        <w:rPr>
          <w:rFonts w:ascii="Arial" w:hAnsi="Arial" w:cs="Arial"/>
          <w:b/>
          <w:sz w:val="22"/>
          <w:szCs w:val="22"/>
        </w:rPr>
        <w:t>novel</w:t>
      </w:r>
      <w:r w:rsidR="00322784" w:rsidRPr="00B91100">
        <w:rPr>
          <w:rFonts w:ascii="Arial" w:hAnsi="Arial" w:cs="Arial"/>
          <w:b/>
          <w:sz w:val="22"/>
          <w:szCs w:val="22"/>
        </w:rPr>
        <w:t xml:space="preserve"> pathogen, of unknown ecology, carried by </w:t>
      </w:r>
      <w:r w:rsidR="002716FA">
        <w:rPr>
          <w:rFonts w:ascii="Arial" w:hAnsi="Arial" w:cs="Arial"/>
          <w:b/>
          <w:sz w:val="22"/>
          <w:szCs w:val="22"/>
        </w:rPr>
        <w:t>wildlife</w:t>
      </w:r>
      <w:r w:rsidR="002716FA" w:rsidRPr="00B91100">
        <w:rPr>
          <w:rFonts w:ascii="Arial" w:hAnsi="Arial" w:cs="Arial"/>
          <w:b/>
          <w:sz w:val="22"/>
          <w:szCs w:val="22"/>
        </w:rPr>
        <w:t xml:space="preserve"> </w:t>
      </w:r>
      <w:r w:rsidR="00322784" w:rsidRPr="00B91100">
        <w:rPr>
          <w:rFonts w:ascii="Arial" w:hAnsi="Arial" w:cs="Arial"/>
          <w:b/>
          <w:sz w:val="22"/>
          <w:szCs w:val="22"/>
        </w:rPr>
        <w:t>reservoirs to emerge in the first place</w:t>
      </w:r>
      <w:r w:rsidR="00322784">
        <w:rPr>
          <w:rFonts w:ascii="Arial" w:hAnsi="Arial" w:cs="Arial"/>
          <w:sz w:val="22"/>
          <w:szCs w:val="22"/>
        </w:rPr>
        <w:t xml:space="preserve"> may lead to significant benefits to human, livestock and ecosystem health</w:t>
      </w:r>
      <w:hyperlink w:anchor="_ENREF_37" w:tooltip="Lloyd-Smith, 2009 #37" w:history="1">
        <w:r w:rsidR="007661D8">
          <w:rPr>
            <w:rFonts w:ascii="Arial" w:hAnsi="Arial" w:cs="Arial"/>
            <w:b/>
            <w:sz w:val="22"/>
            <w:szCs w:val="22"/>
          </w:rPr>
          <w:fldChar w:fldCharType="begin"/>
        </w:r>
        <w:r w:rsidR="007661D8">
          <w:rPr>
            <w:rFonts w:ascii="Arial" w:hAnsi="Arial" w:cs="Arial"/>
            <w:b/>
            <w:sz w:val="22"/>
            <w:szCs w:val="22"/>
          </w:rPr>
          <w:instrText xml:space="preserve"> ADDIN EN.CITE &lt;EndNote&gt;&lt;Cite&gt;&lt;Author&gt;Lloyd-Smith&lt;/Author&gt;&lt;Year&gt;2009&lt;/Year&gt;&lt;RecNum&gt;37&lt;/RecNum&gt;&lt;DisplayText&gt;&lt;style face="superscript"&gt;37&lt;/style&gt;&lt;/DisplayText&gt;&lt;record&gt;&lt;rec-number&gt;37&lt;/rec-number&gt;&lt;foreign-keys&gt;&lt;key app="EN" db-id="a2asfs0pbwrxs7eft5q5pv9wd29tfxepa2sv"&gt;37&lt;/key&gt;&lt;/foreign-keys&gt;&lt;ref-type name="Journal Article"&gt;17&lt;/ref-type&gt;&lt;contributors&gt;&lt;authors&gt;&lt;author&gt;Lloyd-Smith, J. O.&lt;/author&gt;&lt;author&gt;George, D.&lt;/author&gt;&lt;author&gt;Pepin, K. M.&lt;/author&gt;&lt;author&gt;Pitzer, V. E.&lt;/author&gt;&lt;author&gt;Pulliam, J. R. C.&lt;/author&gt;&lt;author&gt;Dobson, A. P.&lt;/author&gt;&lt;author&gt;Hudson, P. J.&lt;/author&gt;&lt;author&gt;Grenfell, B. T.&lt;/author&gt;&lt;/authors&gt;&lt;/contributors&gt;&lt;titles&gt;&lt;title&gt;Epidemic dynamics at the human-animal interface&lt;/title&gt;&lt;secondary-title&gt;&lt;style face="italic" font="default" size="100%"&gt;Science&lt;/style&gt;&lt;/secondary-title&gt;&lt;/titles&gt;&lt;periodical&gt;&lt;full-title&gt;Science&lt;/full-title&gt;&lt;abbr-1&gt;Science&lt;/abbr-1&gt;&lt;/periodical&gt;&lt;pages&gt; 1362-1367&lt;/pages&gt;&lt;volume&gt; 326&lt;/volume&gt;&lt;number&gt;5958&lt;/number&gt;&lt;dates&gt;&lt;year&gt;2009&lt;/year&gt;&lt;/dates&gt;&lt;isbn&gt;0036-8075&lt;/isbn&gt;&lt;accession-num&gt;ISI:000272351100031&lt;/accession-num&gt;&lt;urls&gt;&lt;related-urls&gt;&lt;url&gt;&amp;lt;Go to ISI&amp;gt;://000272351100031&lt;/url&gt;&lt;/related-urls&gt;&lt;/urls&gt;&lt;electronic-resource-num&gt;10.1126/science.1177345&lt;/electronic-resource-num&gt;&lt;/record&gt;&lt;/Cite&gt;&lt;/EndNote&gt;</w:instrText>
        </w:r>
        <w:r w:rsidR="007661D8">
          <w:rPr>
            <w:rFonts w:ascii="Arial" w:hAnsi="Arial" w:cs="Arial"/>
            <w:b/>
            <w:sz w:val="22"/>
            <w:szCs w:val="22"/>
          </w:rPr>
          <w:fldChar w:fldCharType="separate"/>
        </w:r>
        <w:r w:rsidR="007661D8" w:rsidRPr="0092401C">
          <w:rPr>
            <w:rFonts w:ascii="Arial" w:hAnsi="Arial" w:cs="Arial"/>
            <w:b/>
            <w:noProof/>
            <w:sz w:val="22"/>
            <w:szCs w:val="22"/>
            <w:vertAlign w:val="superscript"/>
          </w:rPr>
          <w:t>37</w:t>
        </w:r>
        <w:r w:rsidR="007661D8">
          <w:rPr>
            <w:rFonts w:ascii="Arial" w:hAnsi="Arial" w:cs="Arial"/>
            <w:b/>
            <w:sz w:val="22"/>
            <w:szCs w:val="22"/>
          </w:rPr>
          <w:fldChar w:fldCharType="end"/>
        </w:r>
      </w:hyperlink>
      <w:r w:rsidR="005E4C78" w:rsidRPr="00CD1A18">
        <w:rPr>
          <w:rFonts w:ascii="Arial" w:hAnsi="Arial" w:cs="Arial"/>
          <w:sz w:val="22"/>
          <w:szCs w:val="22"/>
        </w:rPr>
        <w:t xml:space="preserve">. </w:t>
      </w:r>
    </w:p>
    <w:p w14:paraId="203E92EB" w14:textId="437F7C60" w:rsidR="00D26276" w:rsidRPr="003B6E5A" w:rsidRDefault="00700130" w:rsidP="003B6E5A">
      <w:pPr>
        <w:spacing w:before="120"/>
        <w:rPr>
          <w:rFonts w:ascii="Arial" w:hAnsi="Arial" w:cs="Arial"/>
          <w:sz w:val="22"/>
          <w:szCs w:val="22"/>
        </w:rPr>
      </w:pPr>
      <w:r>
        <w:rPr>
          <w:rFonts w:ascii="Arial" w:hAnsi="Arial" w:cs="Arial"/>
          <w:b/>
          <w:i/>
          <w:sz w:val="22"/>
          <w:szCs w:val="22"/>
        </w:rPr>
        <w:lastRenderedPageBreak/>
        <w:t>B</w:t>
      </w:r>
      <w:r w:rsidR="00AA3386" w:rsidRPr="003B6E5A">
        <w:rPr>
          <w:rFonts w:ascii="Arial" w:hAnsi="Arial" w:cs="Arial"/>
          <w:b/>
          <w:i/>
          <w:sz w:val="22"/>
          <w:szCs w:val="22"/>
        </w:rPr>
        <w:t xml:space="preserve">. ‘Spillover’ </w:t>
      </w:r>
      <w:r w:rsidR="00E02157" w:rsidRPr="003B6E5A">
        <w:rPr>
          <w:rFonts w:ascii="Arial" w:hAnsi="Arial" w:cs="Arial"/>
          <w:b/>
          <w:i/>
          <w:sz w:val="22"/>
          <w:szCs w:val="22"/>
        </w:rPr>
        <w:t>- a dynamic coupled natural-human system</w:t>
      </w:r>
      <w:r w:rsidR="00322784">
        <w:rPr>
          <w:rFonts w:ascii="Arial" w:hAnsi="Arial" w:cs="Arial"/>
          <w:b/>
          <w:i/>
          <w:sz w:val="22"/>
          <w:szCs w:val="22"/>
        </w:rPr>
        <w:t>.</w:t>
      </w:r>
      <w:r w:rsidR="00322784">
        <w:rPr>
          <w:rFonts w:ascii="Arial" w:hAnsi="Arial" w:cs="Arial"/>
          <w:sz w:val="22"/>
          <w:szCs w:val="22"/>
        </w:rPr>
        <w:t xml:space="preserve"> </w:t>
      </w:r>
      <w:r w:rsidR="00AA3386" w:rsidRPr="003B6E5A">
        <w:rPr>
          <w:rFonts w:ascii="Arial" w:hAnsi="Arial" w:cs="Arial"/>
          <w:sz w:val="22"/>
          <w:szCs w:val="22"/>
        </w:rPr>
        <w:t xml:space="preserve">Unusual or infrequent pathogen transmission between species (“spillover”) is the defining characteristic of </w:t>
      </w:r>
      <w:r w:rsidR="00322784">
        <w:rPr>
          <w:rFonts w:ascii="Arial" w:hAnsi="Arial" w:cs="Arial"/>
          <w:sz w:val="22"/>
          <w:szCs w:val="22"/>
        </w:rPr>
        <w:t>an emerging</w:t>
      </w:r>
      <w:r w:rsidR="00AA3386" w:rsidRPr="003B6E5A">
        <w:rPr>
          <w:rFonts w:ascii="Arial" w:hAnsi="Arial" w:cs="Arial"/>
          <w:sz w:val="22"/>
          <w:szCs w:val="22"/>
        </w:rPr>
        <w:t xml:space="preserve"> zoonosis. Conceptual models </w:t>
      </w:r>
      <w:r w:rsidR="00322784">
        <w:rPr>
          <w:rFonts w:ascii="Arial" w:hAnsi="Arial" w:cs="Arial"/>
          <w:sz w:val="22"/>
          <w:szCs w:val="22"/>
        </w:rPr>
        <w:t>suggest</w:t>
      </w:r>
      <w:r w:rsidR="00AA3386" w:rsidRPr="003B6E5A">
        <w:rPr>
          <w:rFonts w:ascii="Arial" w:hAnsi="Arial" w:cs="Arial"/>
          <w:sz w:val="22"/>
          <w:szCs w:val="22"/>
        </w:rPr>
        <w:t xml:space="preserve"> three </w:t>
      </w:r>
      <w:r w:rsidR="00322784">
        <w:rPr>
          <w:rFonts w:ascii="Arial" w:hAnsi="Arial" w:cs="Arial"/>
          <w:sz w:val="22"/>
          <w:szCs w:val="22"/>
        </w:rPr>
        <w:t>factors are critical to understanding spillover</w:t>
      </w:r>
      <w:r w:rsidR="00AA3386" w:rsidRPr="003B6E5A">
        <w:rPr>
          <w:rFonts w:ascii="Arial" w:hAnsi="Arial" w:cs="Arial"/>
          <w:sz w:val="22"/>
          <w:szCs w:val="22"/>
        </w:rPr>
        <w:t xml:space="preserve">: </w:t>
      </w:r>
      <w:r w:rsidR="00AA3386" w:rsidRPr="003B6E5A">
        <w:rPr>
          <w:rFonts w:ascii="Arial" w:hAnsi="Arial" w:cs="Arial"/>
          <w:b/>
          <w:sz w:val="22"/>
          <w:szCs w:val="22"/>
        </w:rPr>
        <w:t>1) the preval</w:t>
      </w:r>
      <w:r w:rsidR="00322784">
        <w:rPr>
          <w:rFonts w:ascii="Arial" w:hAnsi="Arial" w:cs="Arial"/>
          <w:b/>
          <w:sz w:val="22"/>
          <w:szCs w:val="22"/>
        </w:rPr>
        <w:t>e</w:t>
      </w:r>
      <w:r w:rsidR="00AA3386" w:rsidRPr="003B6E5A">
        <w:rPr>
          <w:rFonts w:ascii="Arial" w:hAnsi="Arial" w:cs="Arial"/>
          <w:b/>
          <w:sz w:val="22"/>
          <w:szCs w:val="22"/>
        </w:rPr>
        <w:t>nce of infection in the animal reservoir, 2) the rate at which humans come into contact with these animals, and 3) the probability that humans become infected when contact occurs</w:t>
      </w:r>
      <w:hyperlink w:anchor="_ENREF_37" w:tooltip="Lloyd-Smith, 2009 #37" w:history="1">
        <w:r w:rsidR="007661D8">
          <w:rPr>
            <w:rFonts w:ascii="Arial" w:hAnsi="Arial" w:cs="Arial"/>
            <w:sz w:val="22"/>
            <w:szCs w:val="22"/>
          </w:rPr>
          <w:fldChar w:fldCharType="begin"/>
        </w:r>
        <w:r w:rsidR="007661D8">
          <w:rPr>
            <w:rFonts w:ascii="Arial" w:hAnsi="Arial" w:cs="Arial"/>
            <w:sz w:val="22"/>
            <w:szCs w:val="22"/>
          </w:rPr>
          <w:instrText xml:space="preserve"> ADDIN EN.CITE &lt;EndNote&gt;&lt;Cite&gt;&lt;Author&gt;Lloyd-Smith&lt;/Author&gt;&lt;Year&gt;2009&lt;/Year&gt;&lt;RecNum&gt;37&lt;/RecNum&gt;&lt;DisplayText&gt;&lt;style face="superscript"&gt;37&lt;/style&gt;&lt;/DisplayText&gt;&lt;record&gt;&lt;rec-number&gt;37&lt;/rec-number&gt;&lt;foreign-keys&gt;&lt;key app="EN" db-id="a2asfs0pbwrxs7eft5q5pv9wd29tfxepa2sv"&gt;37&lt;/key&gt;&lt;/foreign-keys&gt;&lt;ref-type name="Journal Article"&gt;17&lt;/ref-type&gt;&lt;contributors&gt;&lt;authors&gt;&lt;author&gt;Lloyd-Smith, J. O.&lt;/author&gt;&lt;author&gt;George, D.&lt;/author&gt;&lt;author&gt;Pepin, K. M.&lt;/author&gt;&lt;author&gt;Pitzer, V. E.&lt;/author&gt;&lt;author&gt;Pulliam, J. R. C.&lt;/author&gt;&lt;author&gt;Dobson, A. P.&lt;/author&gt;&lt;author&gt;Hudson, P. J.&lt;/author&gt;&lt;author&gt;Grenfell, B. T.&lt;/author&gt;&lt;/authors&gt;&lt;/contributors&gt;&lt;titles&gt;&lt;title&gt;Epidemic dynamics at the human-animal interface&lt;/title&gt;&lt;secondary-title&gt;&lt;style face="italic" font="default" size="100%"&gt;Science&lt;/style&gt;&lt;/secondary-title&gt;&lt;/titles&gt;&lt;periodical&gt;&lt;full-title&gt;Science&lt;/full-title&gt;&lt;abbr-1&gt;Science&lt;/abbr-1&gt;&lt;/periodical&gt;&lt;pages&gt; 1362-1367&lt;/pages&gt;&lt;volume&gt; 326&lt;/volume&gt;&lt;number&gt;5958&lt;/number&gt;&lt;dates&gt;&lt;year&gt;2009&lt;/year&gt;&lt;/dates&gt;&lt;isbn&gt;0036-8075&lt;/isbn&gt;&lt;accession-num&gt;ISI:000272351100031&lt;/accession-num&gt;&lt;urls&gt;&lt;related-urls&gt;&lt;url&gt;&amp;lt;Go to ISI&amp;gt;://000272351100031&lt;/url&gt;&lt;/related-urls&gt;&lt;/urls&gt;&lt;electronic-resource-num&gt;10.1126/science.1177345&lt;/electronic-resource-num&gt;&lt;/record&gt;&lt;/Cite&gt;&lt;/EndNote&gt;</w:instrText>
        </w:r>
        <w:r w:rsidR="007661D8">
          <w:rPr>
            <w:rFonts w:ascii="Arial" w:hAnsi="Arial" w:cs="Arial"/>
            <w:sz w:val="22"/>
            <w:szCs w:val="22"/>
          </w:rPr>
          <w:fldChar w:fldCharType="separate"/>
        </w:r>
        <w:r w:rsidR="007661D8" w:rsidRPr="0092401C">
          <w:rPr>
            <w:rFonts w:ascii="Arial" w:hAnsi="Arial" w:cs="Arial"/>
            <w:noProof/>
            <w:sz w:val="22"/>
            <w:szCs w:val="22"/>
            <w:vertAlign w:val="superscript"/>
          </w:rPr>
          <w:t>37</w:t>
        </w:r>
        <w:r w:rsidR="007661D8">
          <w:rPr>
            <w:rFonts w:ascii="Arial" w:hAnsi="Arial" w:cs="Arial"/>
            <w:sz w:val="22"/>
            <w:szCs w:val="22"/>
          </w:rPr>
          <w:fldChar w:fldCharType="end"/>
        </w:r>
      </w:hyperlink>
      <w:r w:rsidR="00AA3386" w:rsidRPr="003B6E5A">
        <w:rPr>
          <w:rFonts w:ascii="Arial" w:hAnsi="Arial" w:cs="Arial"/>
          <w:sz w:val="22"/>
          <w:szCs w:val="22"/>
        </w:rPr>
        <w:t xml:space="preserve">. These components interact </w:t>
      </w:r>
      <w:r w:rsidR="00322784">
        <w:rPr>
          <w:rFonts w:ascii="Arial" w:hAnsi="Arial" w:cs="Arial"/>
          <w:sz w:val="22"/>
          <w:szCs w:val="22"/>
        </w:rPr>
        <w:t xml:space="preserve">with </w:t>
      </w:r>
      <w:r w:rsidR="00AA3386" w:rsidRPr="003B6E5A">
        <w:rPr>
          <w:rFonts w:ascii="Arial" w:hAnsi="Arial" w:cs="Arial"/>
          <w:sz w:val="22"/>
          <w:szCs w:val="22"/>
        </w:rPr>
        <w:t xml:space="preserve">and are influenced by diverse properties of natural and human systems, </w:t>
      </w:r>
      <w:r w:rsidR="00322784">
        <w:rPr>
          <w:rFonts w:ascii="Arial" w:hAnsi="Arial" w:cs="Arial"/>
          <w:sz w:val="22"/>
          <w:szCs w:val="22"/>
        </w:rPr>
        <w:t>while the subsequent establishment and spread of pathogens depend on their</w:t>
      </w:r>
      <w:r w:rsidR="00AA3386" w:rsidRPr="003B6E5A">
        <w:rPr>
          <w:rFonts w:ascii="Arial" w:hAnsi="Arial" w:cs="Arial"/>
          <w:sz w:val="22"/>
          <w:szCs w:val="22"/>
        </w:rPr>
        <w:t xml:space="preserve"> modes of transmission and evolutionary constraints (</w:t>
      </w:r>
      <w:r w:rsidR="00C72AB6">
        <w:rPr>
          <w:rFonts w:ascii="Arial" w:hAnsi="Arial" w:cs="Arial"/>
          <w:sz w:val="22"/>
          <w:szCs w:val="22"/>
        </w:rPr>
        <w:t>e.g.</w:t>
      </w:r>
      <w:r w:rsidR="00AA3386" w:rsidRPr="003B6E5A">
        <w:rPr>
          <w:rFonts w:ascii="Arial" w:hAnsi="Arial" w:cs="Arial"/>
          <w:sz w:val="22"/>
          <w:szCs w:val="22"/>
        </w:rPr>
        <w:t xml:space="preserve"> phylogeny, mutation, adaptation)</w:t>
      </w:r>
      <w:hyperlink w:anchor="_ENREF_37" w:tooltip="Lloyd-Smith, 2009 #37" w:history="1">
        <w:r w:rsidR="007661D8">
          <w:rPr>
            <w:rFonts w:ascii="Arial" w:hAnsi="Arial" w:cs="Arial"/>
            <w:sz w:val="22"/>
            <w:szCs w:val="22"/>
          </w:rPr>
          <w:fldChar w:fldCharType="begin">
            <w:fldData xml:space="preserve">PEVuZE5vdGU+PENpdGU+PEF1dGhvcj5MbG95ZC1TbWl0aDwvQXV0aG9yPjxZZWFyPjIwMDk8L1ll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</w:fldData>
          </w:fldChar>
        </w:r>
        <w:r w:rsidR="007661D8">
          <w:rPr>
            <w:rFonts w:ascii="Arial" w:hAnsi="Arial" w:cs="Arial"/>
            <w:sz w:val="22"/>
            <w:szCs w:val="22"/>
          </w:rPr>
          <w:instrText xml:space="preserve"> ADDIN EN.CITE </w:instrText>
        </w:r>
        <w:r w:rsidR="007661D8">
          <w:rPr>
            <w:rFonts w:ascii="Arial" w:hAnsi="Arial" w:cs="Arial"/>
            <w:sz w:val="22"/>
            <w:szCs w:val="22"/>
          </w:rPr>
          <w:fldChar w:fldCharType="begin">
            <w:fldData xml:space="preserve">PEVuZE5vdGU+PENpdGU+PEF1dGhvcj5MbG95ZC1TbWl0aDwvQXV0aG9yPjxZZWFyPjIwMDk8L1ll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</w:fldData>
          </w:fldChar>
        </w:r>
        <w:r w:rsidR="007661D8">
          <w:rPr>
            <w:rFonts w:ascii="Arial" w:hAnsi="Arial" w:cs="Arial"/>
            <w:sz w:val="22"/>
            <w:szCs w:val="22"/>
          </w:rPr>
          <w:instrText xml:space="preserve"> ADDIN EN.CITE.DATA </w:instrText>
        </w:r>
        <w:r w:rsidR="007661D8">
          <w:rPr>
            <w:rFonts w:ascii="Arial" w:hAnsi="Arial" w:cs="Arial"/>
            <w:sz w:val="22"/>
            <w:szCs w:val="22"/>
          </w:rPr>
        </w:r>
        <w:r w:rsidR="007661D8">
          <w:rPr>
            <w:rFonts w:ascii="Arial" w:hAnsi="Arial" w:cs="Arial"/>
            <w:sz w:val="22"/>
            <w:szCs w:val="22"/>
          </w:rPr>
          <w:fldChar w:fldCharType="end"/>
        </w:r>
        <w:r w:rsidR="007661D8">
          <w:rPr>
            <w:rFonts w:ascii="Arial" w:hAnsi="Arial" w:cs="Arial"/>
            <w:sz w:val="22"/>
            <w:szCs w:val="22"/>
          </w:rPr>
        </w:r>
        <w:r w:rsidR="007661D8">
          <w:rPr>
            <w:rFonts w:ascii="Arial" w:hAnsi="Arial" w:cs="Arial"/>
            <w:sz w:val="22"/>
            <w:szCs w:val="22"/>
          </w:rPr>
          <w:fldChar w:fldCharType="separate"/>
        </w:r>
        <w:r w:rsidR="007661D8" w:rsidRPr="0092401C">
          <w:rPr>
            <w:rFonts w:ascii="Arial" w:hAnsi="Arial" w:cs="Arial"/>
            <w:noProof/>
            <w:sz w:val="22"/>
            <w:szCs w:val="22"/>
            <w:vertAlign w:val="superscript"/>
          </w:rPr>
          <w:t>37-39</w:t>
        </w:r>
        <w:r w:rsidR="007661D8">
          <w:rPr>
            <w:rFonts w:ascii="Arial" w:hAnsi="Arial" w:cs="Arial"/>
            <w:sz w:val="22"/>
            <w:szCs w:val="22"/>
          </w:rPr>
          <w:fldChar w:fldCharType="end"/>
        </w:r>
      </w:hyperlink>
      <w:r w:rsidR="00AA3386" w:rsidRPr="003B6E5A">
        <w:rPr>
          <w:rFonts w:ascii="Arial" w:hAnsi="Arial" w:cs="Arial"/>
          <w:sz w:val="22"/>
          <w:szCs w:val="22"/>
        </w:rPr>
        <w:t>.</w:t>
      </w:r>
      <w:r w:rsidR="00322784">
        <w:rPr>
          <w:rFonts w:ascii="Arial" w:hAnsi="Arial" w:cs="Arial"/>
          <w:sz w:val="22"/>
          <w:szCs w:val="22"/>
        </w:rPr>
        <w:t xml:space="preserve"> </w:t>
      </w:r>
      <w:r w:rsidR="00AA3386" w:rsidRPr="003B6E5A">
        <w:rPr>
          <w:rFonts w:ascii="Arial" w:hAnsi="Arial" w:cs="Arial"/>
          <w:sz w:val="22"/>
          <w:szCs w:val="22"/>
        </w:rPr>
        <w:t xml:space="preserve">Under land use change, human ecology drives the contact </w:t>
      </w:r>
      <w:r w:rsidR="00AA3386" w:rsidRPr="00C95601">
        <w:rPr>
          <w:rFonts w:ascii="Arial" w:hAnsi="Arial" w:cs="Arial"/>
          <w:i/>
          <w:sz w:val="22"/>
          <w:szCs w:val="22"/>
        </w:rPr>
        <w:t>rate</w:t>
      </w:r>
      <w:r w:rsidR="00AA3386" w:rsidRPr="003B6E5A">
        <w:rPr>
          <w:rFonts w:ascii="Arial" w:hAnsi="Arial" w:cs="Arial"/>
          <w:sz w:val="22"/>
          <w:szCs w:val="22"/>
        </w:rPr>
        <w:t xml:space="preserve"> among humans and reservoir hosts</w:t>
      </w:r>
      <w:r w:rsidR="002A5643">
        <w:rPr>
          <w:rFonts w:ascii="Arial" w:hAnsi="Arial" w:cs="Arial"/>
          <w:sz w:val="22"/>
          <w:szCs w:val="22"/>
        </w:rPr>
        <w:t xml:space="preserve"> and/or vectors</w:t>
      </w:r>
      <w:r w:rsidR="00AA3386" w:rsidRPr="003B6E5A">
        <w:rPr>
          <w:rFonts w:ascii="Arial" w:hAnsi="Arial" w:cs="Arial"/>
          <w:sz w:val="22"/>
          <w:szCs w:val="22"/>
        </w:rPr>
        <w:t xml:space="preserve"> (</w:t>
      </w:r>
      <w:r w:rsidR="00C72AB6">
        <w:rPr>
          <w:rFonts w:ascii="Arial" w:hAnsi="Arial" w:cs="Arial"/>
          <w:sz w:val="22"/>
          <w:szCs w:val="22"/>
        </w:rPr>
        <w:t>e.g.</w:t>
      </w:r>
      <w:r w:rsidR="00AA3386" w:rsidRPr="003B6E5A">
        <w:rPr>
          <w:rFonts w:ascii="Arial" w:hAnsi="Arial" w:cs="Arial"/>
          <w:sz w:val="22"/>
          <w:szCs w:val="22"/>
        </w:rPr>
        <w:t xml:space="preserve"> how and when contact with wildlife occurs) and can influence </w:t>
      </w:r>
      <w:r w:rsidR="00824F20" w:rsidRPr="003B6E5A">
        <w:rPr>
          <w:rFonts w:ascii="Arial" w:hAnsi="Arial" w:cs="Arial"/>
          <w:sz w:val="22"/>
          <w:szCs w:val="22"/>
        </w:rPr>
        <w:t xml:space="preserve">the </w:t>
      </w:r>
      <w:r w:rsidR="00824F20" w:rsidRPr="00C95601">
        <w:rPr>
          <w:rFonts w:ascii="Arial" w:hAnsi="Arial" w:cs="Arial"/>
          <w:i/>
          <w:sz w:val="22"/>
          <w:szCs w:val="22"/>
        </w:rPr>
        <w:t>type</w:t>
      </w:r>
      <w:r w:rsidR="00824F20" w:rsidRPr="003B6E5A">
        <w:rPr>
          <w:rFonts w:ascii="Arial" w:hAnsi="Arial" w:cs="Arial"/>
          <w:sz w:val="22"/>
          <w:szCs w:val="22"/>
        </w:rPr>
        <w:t xml:space="preserve"> of contact</w:t>
      </w:r>
      <w:r w:rsidR="00824F20">
        <w:rPr>
          <w:rFonts w:ascii="Arial" w:hAnsi="Arial" w:cs="Arial"/>
          <w:sz w:val="22"/>
          <w:szCs w:val="22"/>
        </w:rPr>
        <w:t xml:space="preserve"> </w:t>
      </w:r>
      <w:r w:rsidR="00AA3386" w:rsidRPr="003B6E5A">
        <w:rPr>
          <w:rFonts w:ascii="Arial" w:hAnsi="Arial" w:cs="Arial"/>
          <w:sz w:val="22"/>
          <w:szCs w:val="22"/>
        </w:rPr>
        <w:t>(</w:t>
      </w:r>
      <w:r w:rsidR="00C72AB6">
        <w:rPr>
          <w:rFonts w:ascii="Arial" w:hAnsi="Arial" w:cs="Arial"/>
          <w:sz w:val="22"/>
          <w:szCs w:val="22"/>
        </w:rPr>
        <w:t>e.g.</w:t>
      </w:r>
      <w:r w:rsidR="00AA3386" w:rsidRPr="003B6E5A">
        <w:rPr>
          <w:rFonts w:ascii="Arial" w:hAnsi="Arial" w:cs="Arial"/>
          <w:sz w:val="22"/>
          <w:szCs w:val="22"/>
        </w:rPr>
        <w:t xml:space="preserve"> </w:t>
      </w:r>
      <w:r w:rsidR="00322784">
        <w:rPr>
          <w:rFonts w:ascii="Arial" w:hAnsi="Arial" w:cs="Arial"/>
          <w:sz w:val="22"/>
          <w:szCs w:val="22"/>
        </w:rPr>
        <w:t xml:space="preserve">hunting, butchering or </w:t>
      </w:r>
      <w:r w:rsidR="00AA3386" w:rsidRPr="003B6E5A">
        <w:rPr>
          <w:rFonts w:ascii="Arial" w:hAnsi="Arial" w:cs="Arial"/>
          <w:sz w:val="22"/>
          <w:szCs w:val="22"/>
        </w:rPr>
        <w:t>cohabitation)</w:t>
      </w:r>
      <w:r w:rsidR="00C95601">
        <w:rPr>
          <w:rFonts w:ascii="Arial" w:hAnsi="Arial" w:cs="Arial"/>
          <w:sz w:val="22"/>
          <w:szCs w:val="22"/>
        </w:rPr>
        <w:t>,</w:t>
      </w:r>
      <w:r w:rsidR="00824F20">
        <w:rPr>
          <w:rFonts w:ascii="Arial" w:hAnsi="Arial" w:cs="Arial"/>
          <w:sz w:val="22"/>
          <w:szCs w:val="22"/>
        </w:rPr>
        <w:t xml:space="preserve"> </w:t>
      </w:r>
      <w:r w:rsidR="00A46225">
        <w:rPr>
          <w:rFonts w:ascii="Arial" w:hAnsi="Arial" w:cs="Arial"/>
          <w:sz w:val="22"/>
          <w:szCs w:val="22"/>
        </w:rPr>
        <w:t>and</w:t>
      </w:r>
      <w:r w:rsidR="00824F20">
        <w:rPr>
          <w:rFonts w:ascii="Arial" w:hAnsi="Arial" w:cs="Arial"/>
          <w:sz w:val="22"/>
          <w:szCs w:val="22"/>
        </w:rPr>
        <w:t xml:space="preserve"> the </w:t>
      </w:r>
      <w:r w:rsidR="00824F20" w:rsidRPr="003B6E5A">
        <w:rPr>
          <w:rFonts w:ascii="Arial" w:hAnsi="Arial" w:cs="Arial"/>
          <w:sz w:val="22"/>
          <w:szCs w:val="22"/>
        </w:rPr>
        <w:t>likelihood of infection given contact</w:t>
      </w:r>
      <w:r w:rsidR="00AA3386" w:rsidRPr="003B6E5A">
        <w:rPr>
          <w:rFonts w:ascii="Arial" w:hAnsi="Arial" w:cs="Arial"/>
          <w:sz w:val="22"/>
          <w:szCs w:val="22"/>
        </w:rPr>
        <w:t xml:space="preserve">. Additionally, </w:t>
      </w:r>
      <w:r w:rsidR="00322784">
        <w:rPr>
          <w:rFonts w:ascii="Arial" w:hAnsi="Arial" w:cs="Arial"/>
          <w:sz w:val="22"/>
          <w:szCs w:val="22"/>
        </w:rPr>
        <w:t>human activities may</w:t>
      </w:r>
      <w:r w:rsidR="00AA3386" w:rsidRPr="003B6E5A">
        <w:rPr>
          <w:rFonts w:ascii="Arial" w:hAnsi="Arial" w:cs="Arial"/>
          <w:sz w:val="22"/>
          <w:szCs w:val="22"/>
        </w:rPr>
        <w:t xml:space="preserve"> influence the prevalence of infection in animal reservoirs by perturbing the</w:t>
      </w:r>
      <w:r w:rsidR="00322784">
        <w:rPr>
          <w:rFonts w:ascii="Arial" w:hAnsi="Arial" w:cs="Arial"/>
          <w:sz w:val="22"/>
          <w:szCs w:val="22"/>
        </w:rPr>
        <w:t>ir</w:t>
      </w:r>
      <w:r w:rsidR="00AA3386" w:rsidRPr="003B6E5A">
        <w:rPr>
          <w:rFonts w:ascii="Arial" w:hAnsi="Arial" w:cs="Arial"/>
          <w:sz w:val="22"/>
          <w:szCs w:val="22"/>
        </w:rPr>
        <w:t xml:space="preserve"> abundance</w:t>
      </w:r>
      <w:r w:rsidR="00322784">
        <w:rPr>
          <w:rFonts w:ascii="Arial" w:hAnsi="Arial" w:cs="Arial"/>
          <w:sz w:val="22"/>
          <w:szCs w:val="22"/>
        </w:rPr>
        <w:t xml:space="preserve">, </w:t>
      </w:r>
      <w:r w:rsidR="00AA3386" w:rsidRPr="003B6E5A">
        <w:rPr>
          <w:rFonts w:ascii="Arial" w:hAnsi="Arial" w:cs="Arial"/>
          <w:sz w:val="22"/>
          <w:szCs w:val="22"/>
        </w:rPr>
        <w:t>distribution</w:t>
      </w:r>
      <w:r w:rsidR="00322784">
        <w:rPr>
          <w:rFonts w:ascii="Arial" w:hAnsi="Arial" w:cs="Arial"/>
          <w:sz w:val="22"/>
          <w:szCs w:val="22"/>
        </w:rPr>
        <w:t xml:space="preserve">, and therefore their ability to transmit </w:t>
      </w:r>
      <w:r w:rsidR="00E754DA">
        <w:rPr>
          <w:rFonts w:ascii="Arial" w:hAnsi="Arial" w:cs="Arial"/>
          <w:sz w:val="22"/>
          <w:szCs w:val="22"/>
        </w:rPr>
        <w:t xml:space="preserve">microorganisms </w:t>
      </w:r>
      <w:r w:rsidR="00322784">
        <w:rPr>
          <w:rFonts w:ascii="Arial" w:hAnsi="Arial" w:cs="Arial"/>
          <w:sz w:val="22"/>
          <w:szCs w:val="22"/>
        </w:rPr>
        <w:t xml:space="preserve">within </w:t>
      </w:r>
      <w:r w:rsidR="006775BE">
        <w:rPr>
          <w:rFonts w:ascii="Arial" w:hAnsi="Arial" w:cs="Arial"/>
          <w:sz w:val="22"/>
          <w:szCs w:val="22"/>
        </w:rPr>
        <w:t>and among</w:t>
      </w:r>
      <w:r w:rsidR="00322784">
        <w:rPr>
          <w:rFonts w:ascii="Arial" w:hAnsi="Arial" w:cs="Arial"/>
          <w:sz w:val="22"/>
          <w:szCs w:val="22"/>
        </w:rPr>
        <w:t xml:space="preserve"> population</w:t>
      </w:r>
      <w:r w:rsidR="006775BE">
        <w:rPr>
          <w:rFonts w:ascii="Arial" w:hAnsi="Arial" w:cs="Arial"/>
          <w:sz w:val="22"/>
          <w:szCs w:val="22"/>
        </w:rPr>
        <w:t>s</w:t>
      </w:r>
      <w:hyperlink w:anchor="_ENREF_40" w:tooltip="Brearley, 2012 #40" w:history="1">
        <w:r w:rsidR="007661D8">
          <w:rPr>
            <w:rFonts w:ascii="Arial" w:hAnsi="Arial" w:cs="Arial"/>
            <w:sz w:val="22"/>
            <w:szCs w:val="22"/>
          </w:rPr>
          <w:fldChar w:fldCharType="begin"/>
        </w:r>
        <w:r w:rsidR="007661D8">
          <w:rPr>
            <w:rFonts w:ascii="Arial" w:hAnsi="Arial" w:cs="Arial"/>
            <w:sz w:val="22"/>
            <w:szCs w:val="22"/>
          </w:rPr>
          <w:instrText xml:space="preserve"> ADDIN EN.CITE &lt;EndNote&gt;&lt;Cite&gt;&lt;Author&gt;Brearley&lt;/Author&gt;&lt;Year&gt;2012&lt;/Year&gt;&lt;RecNum&gt;40&lt;/RecNum&gt;&lt;DisplayText&gt;&lt;style face="superscript"&gt;40&lt;/style&gt;&lt;/DisplayText&gt;&lt;record&gt;&lt;rec-number&gt;40&lt;/rec-number&gt;&lt;foreign-keys&gt;&lt;key app="EN" db-id="a2asfs0pbwrxs7eft5q5pv9wd29tfxepa2sv"&gt;40&lt;/key&gt;&lt;/foreign-keys&gt;&lt;ref-type name="Journal Article"&gt;17&lt;/ref-type&gt;&lt;contributors&gt;&lt;authors&gt;&lt;author&gt;Brearley, Grant&lt;/author&gt;&lt;author&gt;Rhodes, Jonathan&lt;/author&gt;&lt;author&gt;Bradley, Adrian&lt;/author&gt;&lt;author&gt;Baxter, Greg&lt;/author&gt;&lt;author&gt;Seabrook, Leonie&lt;/author&gt;&lt;author&gt;Lunney, Daniel&lt;/author&gt;&lt;author&gt;Liu, Yan&lt;/author&gt;&lt;author&gt;McAlpine, Clive&lt;/author&gt;&lt;/authors&gt;&lt;/contributors&gt;&lt;titles&gt;&lt;title&gt;Wildlife disease prevalence in human-modified landscapes&lt;/title&gt;&lt;secondary-title&gt;Biological Reviews&lt;/secondary-title&gt;&lt;/titles&gt;&lt;periodical&gt;&lt;full-title&gt;Biological Reviews&lt;/full-title&gt;&lt;/periodical&gt;&lt;pages&gt;427-442&lt;/pages&gt;&lt;volume&gt;88&lt;/volume&gt;&lt;number&gt;2&lt;/number&gt;&lt;keywords&gt;&lt;keyword&gt;disease prevalence&lt;/keyword&gt;&lt;keyword&gt;disease transmission&lt;/keyword&gt;&lt;keyword&gt;fragmentation&lt;/keyword&gt;&lt;keyword&gt;habitat loss&lt;/keyword&gt;&lt;keyword&gt;host&lt;/keyword&gt;&lt;keyword&gt;human-modified landscapes&lt;/keyword&gt;&lt;keyword&gt;physiological stress&lt;/keyword&gt;&lt;/keywords&gt;&lt;dates&gt;&lt;year&gt;2012&lt;/year&gt;&lt;/dates&gt;&lt;publisher&gt;Blackwell Publishing Ltd&lt;/publisher&gt;&lt;isbn&gt;1469-185X&lt;/isbn&gt;&lt;urls&gt;&lt;related-urls&gt;&lt;url&gt;http://dx.doi.org/10.1111/brv.12009&lt;/url&gt;&lt;/related-urls&gt;&lt;/urls&gt;&lt;electronic-resource-num&gt;10.1111/brv.12009&lt;/electronic-resource-num&gt;&lt;/record&gt;&lt;/Cite&gt;&lt;/EndNote&gt;</w:instrText>
        </w:r>
        <w:r w:rsidR="007661D8">
          <w:rPr>
            <w:rFonts w:ascii="Arial" w:hAnsi="Arial" w:cs="Arial"/>
            <w:sz w:val="22"/>
            <w:szCs w:val="22"/>
          </w:rPr>
          <w:fldChar w:fldCharType="separate"/>
        </w:r>
        <w:r w:rsidR="007661D8" w:rsidRPr="0092401C">
          <w:rPr>
            <w:rFonts w:ascii="Arial" w:hAnsi="Arial" w:cs="Arial"/>
            <w:noProof/>
            <w:sz w:val="22"/>
            <w:szCs w:val="22"/>
            <w:vertAlign w:val="superscript"/>
          </w:rPr>
          <w:t>40</w:t>
        </w:r>
        <w:r w:rsidR="007661D8">
          <w:rPr>
            <w:rFonts w:ascii="Arial" w:hAnsi="Arial" w:cs="Arial"/>
            <w:sz w:val="22"/>
            <w:szCs w:val="22"/>
          </w:rPr>
          <w:fldChar w:fldCharType="end"/>
        </w:r>
      </w:hyperlink>
      <w:r w:rsidR="00AA3386" w:rsidRPr="003B6E5A">
        <w:rPr>
          <w:rFonts w:ascii="Arial" w:hAnsi="Arial" w:cs="Arial"/>
          <w:sz w:val="22"/>
          <w:szCs w:val="22"/>
        </w:rPr>
        <w:t xml:space="preserve">. </w:t>
      </w:r>
      <w:r w:rsidR="00AA3386" w:rsidRPr="003B6E5A">
        <w:rPr>
          <w:rFonts w:ascii="Arial" w:hAnsi="Arial" w:cs="Arial"/>
          <w:b/>
          <w:sz w:val="22"/>
          <w:szCs w:val="22"/>
        </w:rPr>
        <w:t>Thus, the interaction of human ecology with biodiversity is fundamentally important to, but so far a neglected aspect of, zoonotic disease emergence due to land use change</w:t>
      </w:r>
      <w:r w:rsidR="009353C8">
        <w:rPr>
          <w:rFonts w:ascii="Arial" w:hAnsi="Arial" w:cs="Arial"/>
          <w:sz w:val="22"/>
          <w:szCs w:val="22"/>
        </w:rPr>
        <w:fldChar w:fldCharType="begin">
          <w:fldData xml:space="preserve">PEVuZE5vdGU+PENpdGU+PEF1dGhvcj5XaWxjb3g8L0F1dGhvcj48WWVhcj4yMDA1PC9ZZWFyPjxS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</w:fldData>
        </w:fldChar>
      </w:r>
      <w:r w:rsidR="003454FD">
        <w:rPr>
          <w:rFonts w:ascii="Arial" w:hAnsi="Arial" w:cs="Arial"/>
          <w:sz w:val="22"/>
          <w:szCs w:val="22"/>
        </w:rPr>
        <w:instrText xml:space="preserve"> ADDIN EN.CITE </w:instrText>
      </w:r>
      <w:r w:rsidR="003454FD">
        <w:rPr>
          <w:rFonts w:ascii="Arial" w:hAnsi="Arial" w:cs="Arial"/>
          <w:sz w:val="22"/>
          <w:szCs w:val="22"/>
        </w:rPr>
        <w:fldChar w:fldCharType="begin">
          <w:fldData xml:space="preserve">PEVuZE5vdGU+PENpdGU+PEF1dGhvcj5XaWxjb3g8L0F1dGhvcj48WWVhcj4yMDA1PC9ZZWFyPjxS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</w:fldData>
        </w:fldChar>
      </w:r>
      <w:r w:rsidR="003454FD">
        <w:rPr>
          <w:rFonts w:ascii="Arial" w:hAnsi="Arial" w:cs="Arial"/>
          <w:sz w:val="22"/>
          <w:szCs w:val="22"/>
        </w:rPr>
        <w:instrText xml:space="preserve"> ADDIN EN.CITE.DATA </w:instrText>
      </w:r>
      <w:r w:rsidR="003454FD">
        <w:rPr>
          <w:rFonts w:ascii="Arial" w:hAnsi="Arial" w:cs="Arial"/>
          <w:sz w:val="22"/>
          <w:szCs w:val="22"/>
        </w:rPr>
      </w:r>
      <w:r w:rsidR="003454FD">
        <w:rPr>
          <w:rFonts w:ascii="Arial" w:hAnsi="Arial" w:cs="Arial"/>
          <w:sz w:val="22"/>
          <w:szCs w:val="22"/>
        </w:rPr>
        <w:fldChar w:fldCharType="end"/>
      </w:r>
      <w:r w:rsidR="009353C8">
        <w:rPr>
          <w:rFonts w:ascii="Arial" w:hAnsi="Arial" w:cs="Arial"/>
          <w:sz w:val="22"/>
          <w:szCs w:val="22"/>
        </w:rPr>
      </w:r>
      <w:r w:rsidR="009353C8">
        <w:rPr>
          <w:rFonts w:ascii="Arial" w:hAnsi="Arial" w:cs="Arial"/>
          <w:sz w:val="22"/>
          <w:szCs w:val="22"/>
        </w:rPr>
        <w:fldChar w:fldCharType="separate"/>
      </w:r>
      <w:hyperlink w:anchor="_ENREF_41" w:tooltip="Wilcox, 2005 #41" w:history="1">
        <w:r w:rsidR="007661D8" w:rsidRPr="003454FD">
          <w:rPr>
            <w:rFonts w:ascii="Arial" w:hAnsi="Arial" w:cs="Arial"/>
            <w:noProof/>
            <w:sz w:val="22"/>
            <w:szCs w:val="22"/>
            <w:vertAlign w:val="superscript"/>
          </w:rPr>
          <w:t>41</w:t>
        </w:r>
      </w:hyperlink>
      <w:r w:rsidR="003454FD" w:rsidRPr="003454FD">
        <w:rPr>
          <w:rFonts w:ascii="Arial" w:hAnsi="Arial" w:cs="Arial"/>
          <w:noProof/>
          <w:sz w:val="22"/>
          <w:szCs w:val="22"/>
          <w:vertAlign w:val="superscript"/>
        </w:rPr>
        <w:t>,</w:t>
      </w:r>
      <w:hyperlink w:anchor="_ENREF_42" w:tooltip="Alexander, 2010 #122" w:history="1">
        <w:r w:rsidR="007661D8" w:rsidRPr="003454FD">
          <w:rPr>
            <w:rFonts w:ascii="Arial" w:hAnsi="Arial" w:cs="Arial"/>
            <w:noProof/>
            <w:sz w:val="22"/>
            <w:szCs w:val="22"/>
            <w:vertAlign w:val="superscript"/>
          </w:rPr>
          <w:t>42</w:t>
        </w:r>
      </w:hyperlink>
      <w:r w:rsidR="009353C8">
        <w:rPr>
          <w:rFonts w:ascii="Arial" w:hAnsi="Arial" w:cs="Arial"/>
          <w:sz w:val="22"/>
          <w:szCs w:val="22"/>
        </w:rPr>
        <w:fldChar w:fldCharType="end"/>
      </w:r>
      <w:r w:rsidR="002C0B0F">
        <w:rPr>
          <w:rFonts w:ascii="Arial" w:hAnsi="Arial" w:cs="Arial"/>
          <w:sz w:val="22"/>
          <w:szCs w:val="22"/>
        </w:rPr>
        <w:t xml:space="preserve">. </w:t>
      </w:r>
    </w:p>
    <w:p w14:paraId="0E4F400D" w14:textId="1AC8692F" w:rsidR="001E5323" w:rsidRPr="003B6E5A" w:rsidRDefault="001D17F9" w:rsidP="00A71780">
      <w:pPr>
        <w:spacing w:before="120"/>
        <w:rPr>
          <w:rFonts w:ascii="Arial" w:hAnsi="Arial" w:cs="Arial"/>
          <w:sz w:val="22"/>
          <w:szCs w:val="22"/>
        </w:rPr>
      </w:pPr>
      <w:r>
        <w:rPr>
          <w:rFonts w:ascii="Arial" w:hAnsi="Arial" w:cs="Arial"/>
          <w:b/>
          <w:i/>
          <w:sz w:val="22"/>
          <w:szCs w:val="22"/>
        </w:rPr>
        <w:t>C</w:t>
      </w:r>
      <w:r w:rsidR="00CA4828" w:rsidRPr="003B6E5A">
        <w:rPr>
          <w:rFonts w:ascii="Arial" w:hAnsi="Arial" w:cs="Arial"/>
          <w:b/>
          <w:i/>
          <w:sz w:val="22"/>
          <w:szCs w:val="22"/>
        </w:rPr>
        <w:t>. Specific Aims</w:t>
      </w:r>
      <w:r>
        <w:rPr>
          <w:rFonts w:ascii="Arial" w:hAnsi="Arial" w:cs="Arial"/>
          <w:b/>
          <w:i/>
          <w:sz w:val="22"/>
          <w:szCs w:val="22"/>
        </w:rPr>
        <w:t>:</w:t>
      </w:r>
      <w:r w:rsidR="00211F40">
        <w:rPr>
          <w:rFonts w:ascii="Arial" w:hAnsi="Arial" w:cs="Arial"/>
          <w:b/>
          <w:i/>
          <w:sz w:val="22"/>
          <w:szCs w:val="22"/>
        </w:rPr>
        <w:t xml:space="preserve"> </w:t>
      </w:r>
      <w:r w:rsidR="003057E0" w:rsidRPr="003057E0">
        <w:rPr>
          <w:rFonts w:ascii="Arial" w:hAnsi="Arial" w:cs="Arial"/>
          <w:sz w:val="22"/>
          <w:szCs w:val="22"/>
        </w:rPr>
        <w:t>W</w:t>
      </w:r>
      <w:r w:rsidR="00C466E1" w:rsidRPr="003057E0">
        <w:rPr>
          <w:rFonts w:ascii="Arial" w:hAnsi="Arial" w:cs="Arial"/>
          <w:sz w:val="22"/>
          <w:szCs w:val="22"/>
        </w:rPr>
        <w:t>e</w:t>
      </w:r>
      <w:r w:rsidR="00C466E1">
        <w:rPr>
          <w:rFonts w:ascii="Arial" w:hAnsi="Arial" w:cs="Arial"/>
          <w:sz w:val="22"/>
          <w:szCs w:val="22"/>
        </w:rPr>
        <w:t xml:space="preserve"> </w:t>
      </w:r>
      <w:r w:rsidR="00686D36">
        <w:rPr>
          <w:rFonts w:ascii="Arial" w:hAnsi="Arial" w:cs="Arial"/>
          <w:sz w:val="22"/>
          <w:szCs w:val="22"/>
        </w:rPr>
        <w:t xml:space="preserve">aim to </w:t>
      </w:r>
      <w:r w:rsidR="001E5323" w:rsidRPr="003B6E5A">
        <w:rPr>
          <w:rFonts w:ascii="Arial" w:hAnsi="Arial" w:cs="Arial"/>
          <w:sz w:val="22"/>
          <w:szCs w:val="22"/>
        </w:rPr>
        <w:t xml:space="preserve">understand the </w:t>
      </w:r>
      <w:r w:rsidR="00C466E1">
        <w:rPr>
          <w:rFonts w:ascii="Arial" w:hAnsi="Arial" w:cs="Arial"/>
          <w:sz w:val="22"/>
          <w:szCs w:val="22"/>
        </w:rPr>
        <w:t>mechanistic rules that govern pathogen spillover due to lan</w:t>
      </w:r>
      <w:r w:rsidR="001E5323" w:rsidRPr="003B6E5A">
        <w:rPr>
          <w:rFonts w:ascii="Arial" w:hAnsi="Arial" w:cs="Arial"/>
          <w:sz w:val="22"/>
          <w:szCs w:val="22"/>
        </w:rPr>
        <w:t>d-use change</w:t>
      </w:r>
      <w:r w:rsidR="00D07260">
        <w:rPr>
          <w:rFonts w:ascii="Arial" w:hAnsi="Arial" w:cs="Arial"/>
          <w:sz w:val="22"/>
          <w:szCs w:val="22"/>
        </w:rPr>
        <w:t>.</w:t>
      </w:r>
      <w:r w:rsidR="00333A45">
        <w:rPr>
          <w:rFonts w:ascii="Arial" w:hAnsi="Arial" w:cs="Arial"/>
          <w:sz w:val="22"/>
          <w:szCs w:val="22"/>
        </w:rPr>
        <w:t xml:space="preserve"> </w:t>
      </w:r>
      <w:r w:rsidR="00D07260">
        <w:rPr>
          <w:rFonts w:ascii="Arial" w:hAnsi="Arial" w:cs="Arial"/>
          <w:sz w:val="22"/>
          <w:szCs w:val="22"/>
        </w:rPr>
        <w:t>We</w:t>
      </w:r>
      <w:r w:rsidR="00333A45">
        <w:rPr>
          <w:rFonts w:ascii="Arial" w:hAnsi="Arial" w:cs="Arial"/>
          <w:sz w:val="22"/>
          <w:szCs w:val="22"/>
        </w:rPr>
        <w:t xml:space="preserve"> will empirically evaluate our general model </w:t>
      </w:r>
      <w:r w:rsidR="00572C24">
        <w:rPr>
          <w:rFonts w:ascii="Arial" w:hAnsi="Arial" w:cs="Arial"/>
          <w:sz w:val="22"/>
          <w:szCs w:val="22"/>
        </w:rPr>
        <w:t xml:space="preserve">of spillover risk that </w:t>
      </w:r>
      <w:r w:rsidR="00333A45">
        <w:rPr>
          <w:rFonts w:ascii="Arial" w:hAnsi="Arial" w:cs="Arial"/>
          <w:sz w:val="22"/>
          <w:szCs w:val="22"/>
        </w:rPr>
        <w:t>link</w:t>
      </w:r>
      <w:r w:rsidR="00572C24">
        <w:rPr>
          <w:rFonts w:ascii="Arial" w:hAnsi="Arial" w:cs="Arial"/>
          <w:sz w:val="22"/>
          <w:szCs w:val="22"/>
        </w:rPr>
        <w:t>s</w:t>
      </w:r>
      <w:r w:rsidR="00333A45">
        <w:rPr>
          <w:rFonts w:ascii="Arial" w:hAnsi="Arial" w:cs="Arial"/>
          <w:sz w:val="22"/>
          <w:szCs w:val="22"/>
        </w:rPr>
        <w:t xml:space="preserve"> pathogen potential, contact potential and transmission potential </w:t>
      </w:r>
      <w:r w:rsidR="002A5643">
        <w:rPr>
          <w:rFonts w:ascii="Arial" w:hAnsi="Arial" w:cs="Arial"/>
          <w:sz w:val="22"/>
          <w:szCs w:val="22"/>
        </w:rPr>
        <w:t>in</w:t>
      </w:r>
      <w:r w:rsidR="00572C24">
        <w:rPr>
          <w:rFonts w:ascii="Arial" w:hAnsi="Arial" w:cs="Arial"/>
          <w:sz w:val="22"/>
          <w:szCs w:val="22"/>
        </w:rPr>
        <w:t xml:space="preserve"> dynamic landscapes. </w:t>
      </w:r>
      <w:r w:rsidR="001E5323" w:rsidRPr="003B6E5A">
        <w:rPr>
          <w:rFonts w:ascii="Arial" w:hAnsi="Arial" w:cs="Arial"/>
          <w:sz w:val="22"/>
          <w:szCs w:val="22"/>
        </w:rPr>
        <w:t xml:space="preserve">Our overarching question is: </w:t>
      </w:r>
      <w:r w:rsidR="001E5323" w:rsidRPr="003B6E5A">
        <w:rPr>
          <w:rFonts w:ascii="Arial" w:hAnsi="Arial" w:cs="Arial"/>
          <w:i/>
          <w:sz w:val="22"/>
          <w:szCs w:val="22"/>
        </w:rPr>
        <w:t>How does human behavior and occupancy associated with land-use change impact wildlife pathogen community ecology, govern human-reservoir contact rate</w:t>
      </w:r>
      <w:r w:rsidR="002A5643">
        <w:rPr>
          <w:rFonts w:ascii="Arial" w:hAnsi="Arial" w:cs="Arial"/>
          <w:i/>
          <w:sz w:val="22"/>
          <w:szCs w:val="22"/>
        </w:rPr>
        <w:t xml:space="preserve"> and type</w:t>
      </w:r>
      <w:r w:rsidR="001E5323" w:rsidRPr="003B6E5A">
        <w:rPr>
          <w:rFonts w:ascii="Arial" w:hAnsi="Arial" w:cs="Arial"/>
          <w:i/>
          <w:sz w:val="22"/>
          <w:szCs w:val="22"/>
        </w:rPr>
        <w:t xml:space="preserve">, and determine the subsequent risk of </w:t>
      </w:r>
      <w:r w:rsidR="000C4CEF">
        <w:rPr>
          <w:rFonts w:ascii="Arial" w:hAnsi="Arial" w:cs="Arial"/>
          <w:i/>
          <w:sz w:val="22"/>
          <w:szCs w:val="22"/>
        </w:rPr>
        <w:t>disease spillover</w:t>
      </w:r>
      <w:r w:rsidR="001E5323" w:rsidRPr="003B6E5A">
        <w:rPr>
          <w:rFonts w:ascii="Arial" w:hAnsi="Arial" w:cs="Arial"/>
          <w:i/>
          <w:sz w:val="22"/>
          <w:szCs w:val="22"/>
        </w:rPr>
        <w:t>?</w:t>
      </w:r>
      <w:r w:rsidR="001E5323" w:rsidRPr="003B6E5A">
        <w:rPr>
          <w:rFonts w:ascii="Arial" w:hAnsi="Arial" w:cs="Arial"/>
          <w:sz w:val="22"/>
          <w:szCs w:val="22"/>
        </w:rPr>
        <w:t xml:space="preserve"> </w:t>
      </w:r>
      <w:r w:rsidR="00B50961" w:rsidRPr="003B6E5A">
        <w:rPr>
          <w:rFonts w:ascii="Arial" w:hAnsi="Arial" w:cs="Arial"/>
          <w:sz w:val="22"/>
          <w:szCs w:val="22"/>
        </w:rPr>
        <w:t xml:space="preserve">From this, </w:t>
      </w:r>
      <w:r w:rsidR="004A110F">
        <w:rPr>
          <w:rFonts w:ascii="Arial" w:hAnsi="Arial" w:cs="Arial"/>
          <w:sz w:val="22"/>
          <w:szCs w:val="22"/>
        </w:rPr>
        <w:t>five</w:t>
      </w:r>
      <w:r w:rsidR="001E5323" w:rsidRPr="003B6E5A">
        <w:rPr>
          <w:rFonts w:ascii="Arial" w:hAnsi="Arial" w:cs="Arial"/>
          <w:sz w:val="22"/>
          <w:szCs w:val="22"/>
        </w:rPr>
        <w:t xml:space="preserve"> </w:t>
      </w:r>
      <w:r w:rsidR="00E24302" w:rsidRPr="003B6E5A">
        <w:rPr>
          <w:rFonts w:ascii="Arial" w:hAnsi="Arial" w:cs="Arial"/>
          <w:sz w:val="22"/>
          <w:szCs w:val="22"/>
        </w:rPr>
        <w:t xml:space="preserve">specific </w:t>
      </w:r>
      <w:r w:rsidR="004A110F">
        <w:rPr>
          <w:rFonts w:ascii="Arial" w:hAnsi="Arial" w:cs="Arial"/>
          <w:sz w:val="22"/>
          <w:szCs w:val="22"/>
        </w:rPr>
        <w:t>Aims</w:t>
      </w:r>
      <w:r w:rsidR="00E24302" w:rsidRPr="003B6E5A">
        <w:rPr>
          <w:rFonts w:ascii="Arial" w:hAnsi="Arial" w:cs="Arial"/>
          <w:sz w:val="22"/>
          <w:szCs w:val="22"/>
        </w:rPr>
        <w:t xml:space="preserve"> form the basis of </w:t>
      </w:r>
      <w:r w:rsidR="001E5323" w:rsidRPr="003B6E5A">
        <w:rPr>
          <w:rFonts w:ascii="Arial" w:hAnsi="Arial" w:cs="Arial"/>
          <w:sz w:val="22"/>
          <w:szCs w:val="22"/>
        </w:rPr>
        <w:t>this proposal:</w:t>
      </w:r>
    </w:p>
    <w:p w14:paraId="1158F6D6" w14:textId="4F8FF27F" w:rsidR="00CA4828" w:rsidRPr="003B6E5A" w:rsidRDefault="00CA225E" w:rsidP="00CA4828">
      <w:pPr>
        <w:contextualSpacing/>
        <w:rPr>
          <w:rFonts w:ascii="Arial" w:hAnsi="Arial" w:cs="Arial"/>
          <w:b/>
          <w:sz w:val="22"/>
          <w:szCs w:val="22"/>
        </w:rPr>
      </w:pPr>
      <w:r w:rsidRPr="003B6E5A">
        <w:rPr>
          <w:rFonts w:ascii="Arial" w:hAnsi="Arial" w:cs="Arial"/>
          <w:b/>
          <w:sz w:val="22"/>
          <w:szCs w:val="22"/>
        </w:rPr>
        <w:t xml:space="preserve">Aim </w:t>
      </w:r>
      <w:r w:rsidR="00CA4828" w:rsidRPr="003B6E5A">
        <w:rPr>
          <w:rFonts w:ascii="Arial" w:hAnsi="Arial" w:cs="Arial"/>
          <w:b/>
          <w:sz w:val="22"/>
          <w:szCs w:val="22"/>
        </w:rPr>
        <w:t xml:space="preserve">1) </w:t>
      </w:r>
      <w:r w:rsidR="00B04DB8">
        <w:rPr>
          <w:rFonts w:ascii="Arial" w:hAnsi="Arial" w:cs="Arial"/>
          <w:b/>
          <w:sz w:val="22"/>
          <w:szCs w:val="22"/>
        </w:rPr>
        <w:t xml:space="preserve">Quantify </w:t>
      </w:r>
      <w:r w:rsidR="00B04DB8" w:rsidRPr="00B04DB8">
        <w:rPr>
          <w:rFonts w:ascii="Arial" w:hAnsi="Arial" w:cs="Arial"/>
          <w:b/>
          <w:sz w:val="22"/>
          <w:szCs w:val="22"/>
          <w:u w:val="single"/>
        </w:rPr>
        <w:t>p</w:t>
      </w:r>
      <w:r w:rsidR="00572C24" w:rsidRPr="00B04DB8">
        <w:rPr>
          <w:rFonts w:ascii="Arial" w:hAnsi="Arial" w:cs="Arial"/>
          <w:b/>
          <w:sz w:val="22"/>
          <w:szCs w:val="22"/>
          <w:u w:val="single"/>
        </w:rPr>
        <w:t>athogen potential</w:t>
      </w:r>
      <w:r w:rsidR="00572C24">
        <w:rPr>
          <w:rFonts w:ascii="Arial" w:hAnsi="Arial" w:cs="Arial"/>
          <w:b/>
          <w:sz w:val="22"/>
          <w:szCs w:val="22"/>
        </w:rPr>
        <w:t xml:space="preserve">: </w:t>
      </w:r>
      <w:r w:rsidR="00CA4828" w:rsidRPr="00F21346">
        <w:rPr>
          <w:rFonts w:ascii="Arial" w:hAnsi="Arial" w:cs="Arial"/>
          <w:sz w:val="22"/>
          <w:szCs w:val="22"/>
        </w:rPr>
        <w:t xml:space="preserve">Is wildlife host community ecology predictive of pathogen community ecology under </w:t>
      </w:r>
      <w:r w:rsidR="00CA4828" w:rsidRPr="00686D36">
        <w:rPr>
          <w:rFonts w:ascii="Arial" w:hAnsi="Arial" w:cs="Arial"/>
          <w:sz w:val="22"/>
          <w:szCs w:val="22"/>
        </w:rPr>
        <w:t>land</w:t>
      </w:r>
      <w:r w:rsidR="00D07260">
        <w:rPr>
          <w:rFonts w:ascii="Arial" w:hAnsi="Arial" w:cs="Arial"/>
          <w:sz w:val="22"/>
          <w:szCs w:val="22"/>
        </w:rPr>
        <w:t>-</w:t>
      </w:r>
      <w:r w:rsidR="00CA4828" w:rsidRPr="003B6E5A">
        <w:rPr>
          <w:rFonts w:ascii="Arial" w:hAnsi="Arial" w:cs="Arial"/>
          <w:sz w:val="22"/>
          <w:szCs w:val="22"/>
        </w:rPr>
        <w:t>use change?</w:t>
      </w:r>
      <w:r w:rsidR="00CA4828" w:rsidRPr="003B6E5A">
        <w:rPr>
          <w:rFonts w:ascii="Arial" w:hAnsi="Arial" w:cs="Arial"/>
          <w:b/>
          <w:sz w:val="22"/>
          <w:szCs w:val="22"/>
        </w:rPr>
        <w:t xml:space="preserve"> </w:t>
      </w:r>
    </w:p>
    <w:p w14:paraId="1D02277E" w14:textId="6056CB3A" w:rsidR="00CA4828" w:rsidRPr="003B6E5A" w:rsidRDefault="00CA225E" w:rsidP="00CA4828">
      <w:pPr>
        <w:contextualSpacing/>
        <w:rPr>
          <w:rFonts w:ascii="Arial" w:hAnsi="Arial" w:cs="Arial"/>
          <w:b/>
          <w:sz w:val="22"/>
          <w:szCs w:val="22"/>
        </w:rPr>
      </w:pPr>
      <w:r w:rsidRPr="003B6E5A">
        <w:rPr>
          <w:rFonts w:ascii="Arial" w:hAnsi="Arial" w:cs="Arial"/>
          <w:b/>
          <w:sz w:val="22"/>
          <w:szCs w:val="22"/>
        </w:rPr>
        <w:t xml:space="preserve">Aim </w:t>
      </w:r>
      <w:r w:rsidR="00CA4828" w:rsidRPr="003B6E5A">
        <w:rPr>
          <w:rFonts w:ascii="Arial" w:hAnsi="Arial" w:cs="Arial"/>
          <w:b/>
          <w:sz w:val="22"/>
          <w:szCs w:val="22"/>
        </w:rPr>
        <w:t xml:space="preserve">2) </w:t>
      </w:r>
      <w:r w:rsidR="00B04DB8">
        <w:rPr>
          <w:rFonts w:ascii="Arial" w:hAnsi="Arial" w:cs="Arial"/>
          <w:b/>
          <w:sz w:val="22"/>
          <w:szCs w:val="22"/>
        </w:rPr>
        <w:t xml:space="preserve">Quantify </w:t>
      </w:r>
      <w:r w:rsidR="00B04DB8" w:rsidRPr="00B04DB8">
        <w:rPr>
          <w:rFonts w:ascii="Arial" w:hAnsi="Arial" w:cs="Arial"/>
          <w:b/>
          <w:sz w:val="22"/>
          <w:szCs w:val="22"/>
          <w:u w:val="single"/>
        </w:rPr>
        <w:t>contact potential</w:t>
      </w:r>
      <w:r w:rsidR="00B04DB8">
        <w:rPr>
          <w:rFonts w:ascii="Arial" w:hAnsi="Arial" w:cs="Arial"/>
          <w:b/>
          <w:sz w:val="22"/>
          <w:szCs w:val="22"/>
        </w:rPr>
        <w:t xml:space="preserve">: </w:t>
      </w:r>
      <w:r w:rsidR="00CA4828" w:rsidRPr="00F21346">
        <w:rPr>
          <w:rFonts w:ascii="Arial" w:hAnsi="Arial" w:cs="Arial"/>
          <w:sz w:val="22"/>
          <w:szCs w:val="22"/>
        </w:rPr>
        <w:t xml:space="preserve">Is human-reservoir contact </w:t>
      </w:r>
      <w:r w:rsidR="00CA4828" w:rsidRPr="00F21346">
        <w:rPr>
          <w:rFonts w:ascii="Arial" w:hAnsi="Arial" w:cs="Arial"/>
          <w:i/>
          <w:sz w:val="22"/>
          <w:szCs w:val="22"/>
        </w:rPr>
        <w:t>rate</w:t>
      </w:r>
      <w:r w:rsidR="00CA4828" w:rsidRPr="00F21346">
        <w:rPr>
          <w:rFonts w:ascii="Arial" w:hAnsi="Arial" w:cs="Arial"/>
          <w:sz w:val="22"/>
          <w:szCs w:val="22"/>
        </w:rPr>
        <w:t xml:space="preserve"> predictable at the landscape level under land</w:t>
      </w:r>
      <w:r w:rsidR="00D07260">
        <w:rPr>
          <w:rFonts w:ascii="Arial" w:hAnsi="Arial" w:cs="Arial"/>
          <w:sz w:val="22"/>
          <w:szCs w:val="22"/>
        </w:rPr>
        <w:t>-</w:t>
      </w:r>
      <w:r w:rsidR="00CA4828" w:rsidRPr="00F21346">
        <w:rPr>
          <w:rFonts w:ascii="Arial" w:hAnsi="Arial" w:cs="Arial"/>
          <w:sz w:val="22"/>
          <w:szCs w:val="22"/>
        </w:rPr>
        <w:t>use cha</w:t>
      </w:r>
      <w:r w:rsidR="00CA4828" w:rsidRPr="003B6E5A">
        <w:rPr>
          <w:rFonts w:ascii="Arial" w:hAnsi="Arial" w:cs="Arial"/>
          <w:sz w:val="22"/>
          <w:szCs w:val="22"/>
        </w:rPr>
        <w:t>nge?</w:t>
      </w:r>
      <w:r w:rsidR="00CA4828" w:rsidRPr="003B6E5A">
        <w:rPr>
          <w:rFonts w:ascii="Arial" w:hAnsi="Arial" w:cs="Arial"/>
          <w:b/>
          <w:sz w:val="22"/>
          <w:szCs w:val="22"/>
        </w:rPr>
        <w:t xml:space="preserve"> </w:t>
      </w:r>
    </w:p>
    <w:p w14:paraId="76B1C5A4" w14:textId="7CBF48C8" w:rsidR="00686D36" w:rsidRPr="00686D36" w:rsidRDefault="00CA225E" w:rsidP="00CA4828">
      <w:pPr>
        <w:contextualSpacing/>
        <w:rPr>
          <w:rFonts w:ascii="Arial" w:hAnsi="Arial" w:cs="Arial"/>
          <w:b/>
          <w:sz w:val="22"/>
          <w:szCs w:val="22"/>
        </w:rPr>
      </w:pPr>
      <w:r w:rsidRPr="003B6E5A">
        <w:rPr>
          <w:rFonts w:ascii="Arial" w:hAnsi="Arial" w:cs="Arial"/>
          <w:b/>
          <w:sz w:val="22"/>
          <w:szCs w:val="22"/>
        </w:rPr>
        <w:t xml:space="preserve">Aim </w:t>
      </w:r>
      <w:r w:rsidR="00CA4828" w:rsidRPr="003B6E5A">
        <w:rPr>
          <w:rFonts w:ascii="Arial" w:hAnsi="Arial" w:cs="Arial"/>
          <w:b/>
          <w:sz w:val="22"/>
          <w:szCs w:val="22"/>
        </w:rPr>
        <w:t xml:space="preserve">3) </w:t>
      </w:r>
      <w:r w:rsidR="00B04DB8">
        <w:rPr>
          <w:rFonts w:ascii="Arial" w:hAnsi="Arial" w:cs="Arial"/>
          <w:b/>
          <w:sz w:val="22"/>
          <w:szCs w:val="22"/>
        </w:rPr>
        <w:t xml:space="preserve">Quantify </w:t>
      </w:r>
      <w:r w:rsidR="00B04DB8" w:rsidRPr="00B04DB8">
        <w:rPr>
          <w:rFonts w:ascii="Arial" w:hAnsi="Arial" w:cs="Arial"/>
          <w:b/>
          <w:sz w:val="22"/>
          <w:szCs w:val="22"/>
          <w:u w:val="single"/>
        </w:rPr>
        <w:t>transmission potential</w:t>
      </w:r>
      <w:r w:rsidR="00B04DB8">
        <w:rPr>
          <w:rFonts w:ascii="Arial" w:hAnsi="Arial" w:cs="Arial"/>
          <w:b/>
          <w:sz w:val="22"/>
          <w:szCs w:val="22"/>
        </w:rPr>
        <w:t xml:space="preserve">: </w:t>
      </w:r>
      <w:r w:rsidR="00686D36" w:rsidRPr="00F21346">
        <w:rPr>
          <w:rFonts w:ascii="Arial" w:hAnsi="Arial" w:cs="Arial"/>
          <w:sz w:val="22"/>
          <w:szCs w:val="22"/>
        </w:rPr>
        <w:t xml:space="preserve">Is human-reservoir contact </w:t>
      </w:r>
      <w:r w:rsidR="00686D36" w:rsidRPr="00F21346">
        <w:rPr>
          <w:rFonts w:ascii="Arial" w:hAnsi="Arial" w:cs="Arial"/>
          <w:i/>
          <w:sz w:val="22"/>
          <w:szCs w:val="22"/>
        </w:rPr>
        <w:t xml:space="preserve">type </w:t>
      </w:r>
      <w:r w:rsidR="00686D36" w:rsidRPr="00F21346">
        <w:rPr>
          <w:rFonts w:ascii="Arial" w:hAnsi="Arial" w:cs="Arial"/>
          <w:sz w:val="22"/>
          <w:szCs w:val="22"/>
        </w:rPr>
        <w:t>predictable at the landscape level under land</w:t>
      </w:r>
      <w:r w:rsidR="00D07260">
        <w:rPr>
          <w:rFonts w:ascii="Arial" w:hAnsi="Arial" w:cs="Arial"/>
          <w:sz w:val="22"/>
          <w:szCs w:val="22"/>
        </w:rPr>
        <w:t>-</w:t>
      </w:r>
      <w:r w:rsidR="00686D36" w:rsidRPr="00F21346">
        <w:rPr>
          <w:rFonts w:ascii="Arial" w:hAnsi="Arial" w:cs="Arial"/>
          <w:sz w:val="22"/>
          <w:szCs w:val="22"/>
        </w:rPr>
        <w:t>use chang</w:t>
      </w:r>
      <w:r w:rsidR="00686D36" w:rsidRPr="003B6E5A">
        <w:rPr>
          <w:rFonts w:ascii="Arial" w:hAnsi="Arial" w:cs="Arial"/>
          <w:sz w:val="22"/>
          <w:szCs w:val="22"/>
        </w:rPr>
        <w:t>e?</w:t>
      </w:r>
    </w:p>
    <w:p w14:paraId="1CF81F9D" w14:textId="1D978581" w:rsidR="00CA4828" w:rsidRPr="003B6E5A" w:rsidRDefault="00B04DB8" w:rsidP="00CA4828">
      <w:pPr>
        <w:contextualSpacing/>
        <w:rPr>
          <w:rFonts w:ascii="Arial" w:hAnsi="Arial" w:cs="Arial"/>
          <w:sz w:val="22"/>
          <w:szCs w:val="22"/>
        </w:rPr>
      </w:pPr>
      <w:r>
        <w:rPr>
          <w:rFonts w:ascii="Arial" w:hAnsi="Arial" w:cs="Arial"/>
          <w:b/>
          <w:sz w:val="22"/>
          <w:szCs w:val="22"/>
        </w:rPr>
        <w:t xml:space="preserve">Aim 4) </w:t>
      </w:r>
      <w:r w:rsidRPr="00F21346">
        <w:rPr>
          <w:rFonts w:ascii="Arial" w:hAnsi="Arial" w:cs="Arial"/>
          <w:b/>
          <w:sz w:val="22"/>
          <w:szCs w:val="22"/>
          <w:u w:val="single"/>
        </w:rPr>
        <w:t>Model validation</w:t>
      </w:r>
      <w:r>
        <w:rPr>
          <w:rFonts w:ascii="Arial" w:hAnsi="Arial" w:cs="Arial"/>
          <w:b/>
          <w:sz w:val="22"/>
          <w:szCs w:val="22"/>
        </w:rPr>
        <w:t xml:space="preserve">: </w:t>
      </w:r>
      <w:proofErr w:type="gramStart"/>
      <w:r w:rsidR="00F50E65">
        <w:rPr>
          <w:rFonts w:ascii="Arial" w:hAnsi="Arial" w:cs="Arial"/>
          <w:sz w:val="22"/>
          <w:szCs w:val="22"/>
        </w:rPr>
        <w:t>C</w:t>
      </w:r>
      <w:r w:rsidRPr="00F21346">
        <w:rPr>
          <w:rFonts w:ascii="Arial" w:hAnsi="Arial" w:cs="Arial"/>
          <w:sz w:val="22"/>
          <w:szCs w:val="22"/>
        </w:rPr>
        <w:t xml:space="preserve">an patterns of </w:t>
      </w:r>
      <w:r w:rsidR="001B631E">
        <w:rPr>
          <w:rFonts w:ascii="Arial" w:hAnsi="Arial" w:cs="Arial"/>
          <w:sz w:val="22"/>
          <w:szCs w:val="22"/>
        </w:rPr>
        <w:t xml:space="preserve">actual </w:t>
      </w:r>
      <w:r w:rsidRPr="00F21346">
        <w:rPr>
          <w:rFonts w:ascii="Arial" w:hAnsi="Arial" w:cs="Arial"/>
          <w:sz w:val="22"/>
          <w:szCs w:val="22"/>
        </w:rPr>
        <w:t xml:space="preserve">human </w:t>
      </w:r>
      <w:r w:rsidR="00603C3C">
        <w:rPr>
          <w:rFonts w:ascii="Arial" w:hAnsi="Arial" w:cs="Arial"/>
          <w:sz w:val="22"/>
          <w:szCs w:val="22"/>
        </w:rPr>
        <w:t xml:space="preserve">zoonotic </w:t>
      </w:r>
      <w:r w:rsidRPr="00F21346">
        <w:rPr>
          <w:rFonts w:ascii="Arial" w:hAnsi="Arial" w:cs="Arial"/>
          <w:sz w:val="22"/>
          <w:szCs w:val="22"/>
        </w:rPr>
        <w:t>infection be predicted by</w:t>
      </w:r>
      <w:r w:rsidR="00F21346" w:rsidRPr="00F21346">
        <w:rPr>
          <w:rFonts w:ascii="Arial" w:hAnsi="Arial" w:cs="Arial"/>
          <w:sz w:val="22"/>
          <w:szCs w:val="22"/>
        </w:rPr>
        <w:t xml:space="preserve"> our general model</w:t>
      </w:r>
      <w:proofErr w:type="gramEnd"/>
      <w:r w:rsidR="001B631E">
        <w:rPr>
          <w:rFonts w:ascii="Arial" w:hAnsi="Arial" w:cs="Arial"/>
          <w:sz w:val="22"/>
          <w:szCs w:val="22"/>
        </w:rPr>
        <w:t xml:space="preserve"> for known pathogens, and therefore extrapolated to unknown pathogens</w:t>
      </w:r>
      <w:r w:rsidR="00CA4828" w:rsidRPr="00F21346">
        <w:rPr>
          <w:rFonts w:ascii="Arial" w:hAnsi="Arial" w:cs="Arial"/>
          <w:sz w:val="22"/>
          <w:szCs w:val="22"/>
        </w:rPr>
        <w:t xml:space="preserve">? </w:t>
      </w:r>
    </w:p>
    <w:p w14:paraId="75E18766" w14:textId="15E61760" w:rsidR="00A456AA" w:rsidRPr="00F21346" w:rsidRDefault="00CA225E" w:rsidP="00CA4828">
      <w:pPr>
        <w:contextualSpacing/>
        <w:rPr>
          <w:rFonts w:ascii="Arial" w:hAnsi="Arial" w:cs="Arial"/>
          <w:sz w:val="22"/>
          <w:szCs w:val="22"/>
        </w:rPr>
      </w:pPr>
      <w:r w:rsidRPr="003B6E5A">
        <w:rPr>
          <w:rFonts w:ascii="Arial" w:hAnsi="Arial" w:cs="Arial"/>
          <w:b/>
          <w:sz w:val="22"/>
          <w:szCs w:val="22"/>
        </w:rPr>
        <w:t xml:space="preserve">Aim </w:t>
      </w:r>
      <w:r w:rsidR="00F21346">
        <w:rPr>
          <w:rFonts w:ascii="Arial" w:hAnsi="Arial" w:cs="Arial"/>
          <w:b/>
          <w:sz w:val="22"/>
          <w:szCs w:val="22"/>
        </w:rPr>
        <w:t>5</w:t>
      </w:r>
      <w:r w:rsidR="00CA4828" w:rsidRPr="003B6E5A">
        <w:rPr>
          <w:rFonts w:ascii="Arial" w:hAnsi="Arial" w:cs="Arial"/>
          <w:b/>
          <w:sz w:val="22"/>
          <w:szCs w:val="22"/>
        </w:rPr>
        <w:t xml:space="preserve">) </w:t>
      </w:r>
      <w:r w:rsidR="00F21346" w:rsidRPr="00F21346">
        <w:rPr>
          <w:rFonts w:ascii="Arial" w:hAnsi="Arial" w:cs="Arial"/>
          <w:b/>
          <w:sz w:val="22"/>
          <w:szCs w:val="22"/>
          <w:u w:val="single"/>
        </w:rPr>
        <w:t>Model application</w:t>
      </w:r>
      <w:r w:rsidR="00F21346">
        <w:rPr>
          <w:rFonts w:ascii="Arial" w:hAnsi="Arial" w:cs="Arial"/>
          <w:b/>
          <w:sz w:val="22"/>
          <w:szCs w:val="22"/>
        </w:rPr>
        <w:t xml:space="preserve">: </w:t>
      </w:r>
      <w:r w:rsidR="00CA4828" w:rsidRPr="003B6E5A">
        <w:rPr>
          <w:rFonts w:ascii="Arial" w:hAnsi="Arial" w:cs="Arial"/>
          <w:sz w:val="22"/>
          <w:szCs w:val="22"/>
        </w:rPr>
        <w:t>Can we int</w:t>
      </w:r>
      <w:r w:rsidR="00CA4828" w:rsidRPr="00F21346">
        <w:rPr>
          <w:rFonts w:ascii="Arial" w:hAnsi="Arial" w:cs="Arial"/>
          <w:sz w:val="22"/>
          <w:szCs w:val="22"/>
        </w:rPr>
        <w:t>egrate these relationships to derive predictive models</w:t>
      </w:r>
      <w:r w:rsidR="00114682" w:rsidRPr="00F21346">
        <w:rPr>
          <w:rFonts w:ascii="Arial" w:hAnsi="Arial" w:cs="Arial"/>
          <w:sz w:val="22"/>
          <w:szCs w:val="22"/>
        </w:rPr>
        <w:t xml:space="preserve"> </w:t>
      </w:r>
      <w:r w:rsidR="00CA4828" w:rsidRPr="00F21346">
        <w:rPr>
          <w:rFonts w:ascii="Arial" w:hAnsi="Arial" w:cs="Arial"/>
          <w:sz w:val="22"/>
          <w:szCs w:val="22"/>
        </w:rPr>
        <w:t xml:space="preserve">of zoonotic </w:t>
      </w:r>
      <w:r w:rsidR="00603C3C">
        <w:rPr>
          <w:rFonts w:ascii="Arial" w:hAnsi="Arial" w:cs="Arial"/>
          <w:sz w:val="22"/>
          <w:szCs w:val="22"/>
        </w:rPr>
        <w:t xml:space="preserve">spillover </w:t>
      </w:r>
      <w:r w:rsidR="00CA4828" w:rsidRPr="00F21346">
        <w:rPr>
          <w:rFonts w:ascii="Arial" w:hAnsi="Arial" w:cs="Arial"/>
          <w:sz w:val="22"/>
          <w:szCs w:val="22"/>
        </w:rPr>
        <w:t>under land use change?</w:t>
      </w:r>
      <w:r w:rsidR="00A456AA" w:rsidRPr="00F21346">
        <w:rPr>
          <w:rFonts w:ascii="Arial" w:hAnsi="Arial" w:cs="Arial"/>
          <w:sz w:val="22"/>
          <w:szCs w:val="22"/>
        </w:rPr>
        <w:t xml:space="preserve"> </w:t>
      </w:r>
    </w:p>
    <w:p w14:paraId="68144B30" w14:textId="77777777" w:rsidR="00AA3386" w:rsidRPr="003B6E5A" w:rsidRDefault="00AA3386" w:rsidP="00C84390">
      <w:pPr>
        <w:contextualSpacing/>
        <w:rPr>
          <w:rFonts w:ascii="Arial" w:hAnsi="Arial" w:cs="Arial"/>
          <w:b/>
          <w:i/>
          <w:sz w:val="22"/>
          <w:szCs w:val="22"/>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E0E0E0"/>
        <w:tblLook w:val="04A0" w:firstRow="1" w:lastRow="0" w:firstColumn="1" w:lastColumn="0" w:noHBand="0" w:noVBand="1"/>
      </w:tblPr>
      <w:tblGrid>
        <w:gridCol w:w="8856"/>
      </w:tblGrid>
      <w:tr w:rsidR="00E02157" w:rsidRPr="00EB4AEB" w14:paraId="17FB21AB" w14:textId="77777777" w:rsidTr="00E02157">
        <w:tc>
          <w:tcPr>
            <w:tcW w:w="8856" w:type="dxa"/>
            <w:shd w:val="clear" w:color="auto" w:fill="E0E0E0"/>
          </w:tcPr>
          <w:p w14:paraId="6D956972" w14:textId="77777777" w:rsidR="00E02157" w:rsidRPr="003B6E5A" w:rsidRDefault="002E78F1" w:rsidP="002E78F1">
            <w:pPr>
              <w:contextualSpacing/>
              <w:rPr>
                <w:rFonts w:ascii="Arial" w:hAnsi="Arial" w:cs="Arial"/>
                <w:b/>
                <w:sz w:val="22"/>
                <w:szCs w:val="22"/>
              </w:rPr>
            </w:pPr>
            <w:r w:rsidRPr="003B6E5A">
              <w:rPr>
                <w:rFonts w:ascii="Arial" w:hAnsi="Arial" w:cs="Arial"/>
                <w:b/>
                <w:sz w:val="22"/>
                <w:szCs w:val="22"/>
              </w:rPr>
              <w:t>II. Results from past work</w:t>
            </w:r>
          </w:p>
        </w:tc>
      </w:tr>
    </w:tbl>
    <w:p w14:paraId="18475C4A" w14:textId="2D352B55" w:rsidR="0007039D" w:rsidRPr="003B6E5A" w:rsidRDefault="007F0F0E" w:rsidP="00195F72">
      <w:pPr>
        <w:contextualSpacing/>
        <w:rPr>
          <w:rFonts w:ascii="Arial" w:hAnsi="Arial" w:cs="Arial"/>
          <w:sz w:val="22"/>
          <w:szCs w:val="22"/>
        </w:rPr>
      </w:pPr>
      <w:r>
        <w:rPr>
          <w:rFonts w:ascii="Arial" w:hAnsi="Arial" w:cs="Arial"/>
          <w:sz w:val="22"/>
          <w:szCs w:val="22"/>
        </w:rPr>
        <w:t xml:space="preserve">Our collaborative team has over </w:t>
      </w:r>
      <w:r w:rsidR="0007039D" w:rsidRPr="003B6E5A">
        <w:rPr>
          <w:rFonts w:ascii="Arial" w:hAnsi="Arial" w:cs="Arial"/>
          <w:sz w:val="22"/>
          <w:szCs w:val="22"/>
        </w:rPr>
        <w:t>a decade of experience producing and analyzing primary data and global datasets of anthropogenic change, pathogen distribution and traits</w:t>
      </w:r>
      <w:r w:rsidR="001C09AD" w:rsidRPr="005E0942">
        <w:rPr>
          <w:rFonts w:ascii="Arial" w:hAnsi="Arial" w:cs="Arial"/>
          <w:sz w:val="22"/>
          <w:szCs w:val="22"/>
        </w:rPr>
        <w:t xml:space="preserve">, </w:t>
      </w:r>
      <w:r w:rsidR="001C09AD">
        <w:rPr>
          <w:rFonts w:ascii="Arial" w:hAnsi="Arial" w:cs="Arial"/>
          <w:sz w:val="22"/>
          <w:szCs w:val="22"/>
        </w:rPr>
        <w:t xml:space="preserve">and </w:t>
      </w:r>
      <w:r w:rsidR="001C09AD" w:rsidRPr="005E0942">
        <w:rPr>
          <w:rFonts w:ascii="Arial" w:hAnsi="Arial" w:cs="Arial"/>
          <w:sz w:val="22"/>
          <w:szCs w:val="22"/>
        </w:rPr>
        <w:t>zoonotic disease emergence</w:t>
      </w:r>
      <w:r w:rsidR="0007039D" w:rsidRPr="003B6E5A">
        <w:rPr>
          <w:rFonts w:ascii="Arial" w:hAnsi="Arial" w:cs="Arial"/>
          <w:sz w:val="22"/>
          <w:szCs w:val="22"/>
        </w:rPr>
        <w:t xml:space="preserve">. </w:t>
      </w:r>
      <w:r>
        <w:rPr>
          <w:rFonts w:ascii="Arial" w:hAnsi="Arial" w:cs="Arial"/>
          <w:sz w:val="22"/>
          <w:szCs w:val="22"/>
        </w:rPr>
        <w:t>Our team</w:t>
      </w:r>
      <w:r w:rsidRPr="003B6E5A">
        <w:rPr>
          <w:rFonts w:ascii="Arial" w:hAnsi="Arial" w:cs="Arial"/>
          <w:sz w:val="22"/>
          <w:szCs w:val="22"/>
        </w:rPr>
        <w:t xml:space="preserve"> </w:t>
      </w:r>
      <w:r w:rsidR="007C30D5">
        <w:rPr>
          <w:rFonts w:ascii="Arial" w:hAnsi="Arial" w:cs="Arial"/>
          <w:sz w:val="22"/>
          <w:szCs w:val="22"/>
        </w:rPr>
        <w:t xml:space="preserve">of Principal Investigators </w:t>
      </w:r>
      <w:r w:rsidR="0007039D" w:rsidRPr="003B6E5A">
        <w:rPr>
          <w:rFonts w:ascii="Arial" w:hAnsi="Arial" w:cs="Arial"/>
          <w:sz w:val="22"/>
          <w:szCs w:val="22"/>
        </w:rPr>
        <w:t>includes the President (</w:t>
      </w:r>
      <w:proofErr w:type="spellStart"/>
      <w:r w:rsidR="0007039D" w:rsidRPr="003B6E5A">
        <w:rPr>
          <w:rFonts w:ascii="Arial" w:hAnsi="Arial" w:cs="Arial"/>
          <w:sz w:val="22"/>
          <w:szCs w:val="22"/>
        </w:rPr>
        <w:t>Daszak</w:t>
      </w:r>
      <w:proofErr w:type="spellEnd"/>
      <w:r w:rsidR="0007039D" w:rsidRPr="003B6E5A">
        <w:rPr>
          <w:rFonts w:ascii="Arial" w:hAnsi="Arial" w:cs="Arial"/>
          <w:sz w:val="22"/>
          <w:szCs w:val="22"/>
        </w:rPr>
        <w:t>) and</w:t>
      </w:r>
      <w:r w:rsidR="007C30D5">
        <w:rPr>
          <w:rFonts w:ascii="Arial" w:hAnsi="Arial" w:cs="Arial"/>
          <w:sz w:val="22"/>
          <w:szCs w:val="22"/>
        </w:rPr>
        <w:t xml:space="preserve"> </w:t>
      </w:r>
      <w:r w:rsidR="00405C58">
        <w:rPr>
          <w:rFonts w:ascii="Arial" w:hAnsi="Arial" w:cs="Arial"/>
          <w:sz w:val="22"/>
          <w:szCs w:val="22"/>
        </w:rPr>
        <w:t>S</w:t>
      </w:r>
      <w:r w:rsidR="007C30D5">
        <w:rPr>
          <w:rFonts w:ascii="Arial" w:hAnsi="Arial" w:cs="Arial"/>
          <w:sz w:val="22"/>
          <w:szCs w:val="22"/>
        </w:rPr>
        <w:t xml:space="preserve">enior </w:t>
      </w:r>
      <w:r w:rsidR="00405C58">
        <w:rPr>
          <w:rFonts w:ascii="Arial" w:hAnsi="Arial" w:cs="Arial"/>
          <w:sz w:val="22"/>
          <w:szCs w:val="22"/>
        </w:rPr>
        <w:t>E</w:t>
      </w:r>
      <w:r w:rsidR="007C30D5">
        <w:rPr>
          <w:rFonts w:ascii="Arial" w:hAnsi="Arial" w:cs="Arial"/>
          <w:sz w:val="22"/>
          <w:szCs w:val="22"/>
        </w:rPr>
        <w:t>cologist (Murray)</w:t>
      </w:r>
      <w:r w:rsidR="0007039D" w:rsidRPr="003B6E5A">
        <w:rPr>
          <w:rFonts w:ascii="Arial" w:hAnsi="Arial" w:cs="Arial"/>
          <w:sz w:val="22"/>
          <w:szCs w:val="22"/>
        </w:rPr>
        <w:t xml:space="preserve"> of an interdisciplinary research institute (EcoHealth Alliance) that specializes in </w:t>
      </w:r>
      <w:r>
        <w:rPr>
          <w:rFonts w:ascii="Arial" w:hAnsi="Arial" w:cs="Arial"/>
          <w:sz w:val="22"/>
          <w:szCs w:val="22"/>
        </w:rPr>
        <w:t>the ecology of emerging diseases</w:t>
      </w:r>
      <w:r w:rsidR="005A59A9">
        <w:rPr>
          <w:rFonts w:ascii="Arial" w:hAnsi="Arial" w:cs="Arial"/>
          <w:sz w:val="22"/>
          <w:szCs w:val="22"/>
        </w:rPr>
        <w:t xml:space="preserve"> from wildlife</w:t>
      </w:r>
      <w:r w:rsidR="00E254DE">
        <w:rPr>
          <w:rFonts w:ascii="Arial" w:hAnsi="Arial" w:cs="Arial"/>
          <w:sz w:val="22"/>
          <w:szCs w:val="22"/>
        </w:rPr>
        <w:t>,</w:t>
      </w:r>
      <w:r w:rsidR="00793BB1" w:rsidRPr="003B6E5A">
        <w:rPr>
          <w:rFonts w:ascii="Arial" w:hAnsi="Arial" w:cs="Arial"/>
          <w:sz w:val="22"/>
          <w:szCs w:val="22"/>
        </w:rPr>
        <w:t xml:space="preserve"> </w:t>
      </w:r>
      <w:r w:rsidR="00457A16">
        <w:rPr>
          <w:rFonts w:ascii="Arial" w:hAnsi="Arial" w:cs="Arial"/>
          <w:sz w:val="22"/>
          <w:szCs w:val="22"/>
        </w:rPr>
        <w:t xml:space="preserve">a </w:t>
      </w:r>
      <w:r w:rsidR="001C09AD">
        <w:rPr>
          <w:rFonts w:ascii="Arial" w:hAnsi="Arial" w:cs="Arial"/>
          <w:sz w:val="22"/>
          <w:szCs w:val="22"/>
        </w:rPr>
        <w:t>leading human ecologist</w:t>
      </w:r>
      <w:r w:rsidR="00405C58">
        <w:rPr>
          <w:rFonts w:ascii="Arial" w:hAnsi="Arial" w:cs="Arial"/>
          <w:sz w:val="22"/>
          <w:szCs w:val="22"/>
        </w:rPr>
        <w:t xml:space="preserve">/anthropologist </w:t>
      </w:r>
      <w:r w:rsidR="001C09AD">
        <w:rPr>
          <w:rFonts w:ascii="Arial" w:hAnsi="Arial" w:cs="Arial"/>
          <w:sz w:val="22"/>
          <w:szCs w:val="22"/>
        </w:rPr>
        <w:t>(Jones</w:t>
      </w:r>
      <w:r w:rsidR="00044841">
        <w:rPr>
          <w:rFonts w:ascii="Arial" w:hAnsi="Arial" w:cs="Arial"/>
          <w:sz w:val="22"/>
          <w:szCs w:val="22"/>
        </w:rPr>
        <w:t>, Stanford University</w:t>
      </w:r>
      <w:r w:rsidR="001C09AD">
        <w:rPr>
          <w:rFonts w:ascii="Arial" w:hAnsi="Arial" w:cs="Arial"/>
          <w:sz w:val="22"/>
          <w:szCs w:val="22"/>
        </w:rPr>
        <w:t>) working on social network structure and disease emergence</w:t>
      </w:r>
      <w:r w:rsidR="00457A16">
        <w:rPr>
          <w:rFonts w:ascii="Arial" w:hAnsi="Arial" w:cs="Arial"/>
          <w:sz w:val="22"/>
          <w:szCs w:val="22"/>
        </w:rPr>
        <w:t xml:space="preserve">, </w:t>
      </w:r>
      <w:r w:rsidR="00631ACC">
        <w:rPr>
          <w:rFonts w:ascii="Arial" w:hAnsi="Arial" w:cs="Arial"/>
          <w:sz w:val="22"/>
          <w:szCs w:val="22"/>
        </w:rPr>
        <w:t>a</w:t>
      </w:r>
      <w:r w:rsidR="009154FB">
        <w:rPr>
          <w:rFonts w:ascii="Arial" w:hAnsi="Arial" w:cs="Arial"/>
          <w:sz w:val="22"/>
          <w:szCs w:val="22"/>
        </w:rPr>
        <w:t xml:space="preserve"> lead scientist</w:t>
      </w:r>
      <w:r w:rsidR="00631ACC">
        <w:rPr>
          <w:rFonts w:ascii="Arial" w:hAnsi="Arial" w:cs="Arial"/>
          <w:sz w:val="22"/>
          <w:szCs w:val="22"/>
        </w:rPr>
        <w:t xml:space="preserve"> and Director</w:t>
      </w:r>
      <w:r w:rsidR="009154FB">
        <w:rPr>
          <w:rFonts w:ascii="Arial" w:hAnsi="Arial" w:cs="Arial"/>
          <w:sz w:val="22"/>
          <w:szCs w:val="22"/>
        </w:rPr>
        <w:t xml:space="preserve"> of</w:t>
      </w:r>
      <w:r w:rsidR="005A59A9">
        <w:rPr>
          <w:rFonts w:ascii="Arial" w:hAnsi="Arial" w:cs="Arial"/>
          <w:sz w:val="22"/>
          <w:szCs w:val="22"/>
        </w:rPr>
        <w:t xml:space="preserve"> </w:t>
      </w:r>
      <w:r w:rsidR="00195F72">
        <w:rPr>
          <w:rFonts w:ascii="Arial" w:hAnsi="Arial" w:cs="Arial"/>
          <w:sz w:val="22"/>
          <w:szCs w:val="22"/>
        </w:rPr>
        <w:t xml:space="preserve">Brazil’s premier science-based public health research institution </w:t>
      </w:r>
      <w:r w:rsidR="00391874">
        <w:rPr>
          <w:rFonts w:ascii="Arial" w:hAnsi="Arial" w:cs="Arial"/>
          <w:sz w:val="22"/>
          <w:szCs w:val="22"/>
        </w:rPr>
        <w:t xml:space="preserve">(Luz, </w:t>
      </w:r>
      <w:proofErr w:type="spellStart"/>
      <w:r w:rsidR="00391874">
        <w:rPr>
          <w:rFonts w:ascii="Arial" w:hAnsi="Arial" w:cs="Arial"/>
          <w:sz w:val="22"/>
          <w:szCs w:val="22"/>
        </w:rPr>
        <w:t>Fi</w:t>
      </w:r>
      <w:r w:rsidR="005A59A9">
        <w:rPr>
          <w:rFonts w:ascii="Arial" w:hAnsi="Arial" w:cs="Arial"/>
          <w:sz w:val="22"/>
          <w:szCs w:val="22"/>
        </w:rPr>
        <w:t>oCruz</w:t>
      </w:r>
      <w:proofErr w:type="spellEnd"/>
      <w:r w:rsidR="00631ACC">
        <w:rPr>
          <w:rFonts w:ascii="Arial" w:hAnsi="Arial" w:cs="Arial"/>
          <w:sz w:val="22"/>
          <w:szCs w:val="22"/>
        </w:rPr>
        <w:t xml:space="preserve"> Amazonia</w:t>
      </w:r>
      <w:r w:rsidR="005A59A9">
        <w:rPr>
          <w:rFonts w:ascii="Arial" w:hAnsi="Arial" w:cs="Arial"/>
          <w:sz w:val="22"/>
          <w:szCs w:val="22"/>
        </w:rPr>
        <w:t>)</w:t>
      </w:r>
      <w:r w:rsidR="00457A16">
        <w:rPr>
          <w:rFonts w:ascii="Arial" w:hAnsi="Arial" w:cs="Arial"/>
          <w:sz w:val="22"/>
          <w:szCs w:val="22"/>
        </w:rPr>
        <w:t>,</w:t>
      </w:r>
      <w:r w:rsidR="009154FB">
        <w:rPr>
          <w:rFonts w:ascii="Arial" w:hAnsi="Arial" w:cs="Arial"/>
          <w:sz w:val="22"/>
          <w:szCs w:val="22"/>
        </w:rPr>
        <w:t xml:space="preserve"> and </w:t>
      </w:r>
      <w:r w:rsidR="00291542">
        <w:rPr>
          <w:rFonts w:ascii="Arial" w:hAnsi="Arial" w:cs="Arial"/>
          <w:sz w:val="22"/>
          <w:szCs w:val="22"/>
        </w:rPr>
        <w:t xml:space="preserve">an early-career </w:t>
      </w:r>
      <w:r w:rsidR="00405C58">
        <w:rPr>
          <w:rFonts w:ascii="Arial" w:hAnsi="Arial" w:cs="Arial"/>
          <w:sz w:val="22"/>
          <w:szCs w:val="22"/>
        </w:rPr>
        <w:t>virologist</w:t>
      </w:r>
      <w:r w:rsidR="00291542">
        <w:rPr>
          <w:rFonts w:ascii="Arial" w:hAnsi="Arial" w:cs="Arial"/>
          <w:sz w:val="22"/>
          <w:szCs w:val="22"/>
        </w:rPr>
        <w:t xml:space="preserve"> </w:t>
      </w:r>
      <w:r w:rsidR="009154FB">
        <w:rPr>
          <w:rFonts w:ascii="Arial" w:hAnsi="Arial" w:cs="Arial"/>
          <w:sz w:val="22"/>
          <w:szCs w:val="22"/>
        </w:rPr>
        <w:t xml:space="preserve">(Anthony, Columbia) working in one of the world’s premier </w:t>
      </w:r>
      <w:r w:rsidR="00405C58">
        <w:rPr>
          <w:rFonts w:ascii="Arial" w:hAnsi="Arial" w:cs="Arial"/>
          <w:sz w:val="22"/>
          <w:szCs w:val="22"/>
        </w:rPr>
        <w:t xml:space="preserve">virus </w:t>
      </w:r>
      <w:r w:rsidR="00291542">
        <w:rPr>
          <w:rFonts w:ascii="Arial" w:hAnsi="Arial" w:cs="Arial"/>
          <w:sz w:val="22"/>
          <w:szCs w:val="22"/>
        </w:rPr>
        <w:t>research</w:t>
      </w:r>
      <w:r w:rsidR="009154FB">
        <w:rPr>
          <w:rFonts w:ascii="Arial" w:hAnsi="Arial" w:cs="Arial"/>
          <w:sz w:val="22"/>
          <w:szCs w:val="22"/>
        </w:rPr>
        <w:t xml:space="preserve"> </w:t>
      </w:r>
      <w:r w:rsidR="001B631E">
        <w:rPr>
          <w:rFonts w:ascii="Arial" w:hAnsi="Arial" w:cs="Arial"/>
          <w:sz w:val="22"/>
          <w:szCs w:val="22"/>
        </w:rPr>
        <w:t>facilities</w:t>
      </w:r>
      <w:r w:rsidR="009154FB">
        <w:rPr>
          <w:rFonts w:ascii="Arial" w:hAnsi="Arial" w:cs="Arial"/>
          <w:sz w:val="22"/>
          <w:szCs w:val="22"/>
        </w:rPr>
        <w:t xml:space="preserve"> (</w:t>
      </w:r>
      <w:proofErr w:type="spellStart"/>
      <w:r w:rsidR="009154FB">
        <w:rPr>
          <w:rFonts w:ascii="Arial" w:hAnsi="Arial" w:cs="Arial"/>
          <w:sz w:val="22"/>
          <w:szCs w:val="22"/>
        </w:rPr>
        <w:t>Lipkin</w:t>
      </w:r>
      <w:proofErr w:type="spellEnd"/>
      <w:r w:rsidR="009154FB">
        <w:rPr>
          <w:rFonts w:ascii="Arial" w:hAnsi="Arial" w:cs="Arial"/>
          <w:sz w:val="22"/>
          <w:szCs w:val="22"/>
        </w:rPr>
        <w:t xml:space="preserve">, </w:t>
      </w:r>
      <w:r w:rsidR="00950088">
        <w:rPr>
          <w:rFonts w:ascii="Arial" w:hAnsi="Arial" w:cs="Arial"/>
          <w:sz w:val="22"/>
          <w:szCs w:val="22"/>
        </w:rPr>
        <w:t xml:space="preserve">Centre for Immunity and Infection, </w:t>
      </w:r>
      <w:r w:rsidR="009154FB">
        <w:rPr>
          <w:rFonts w:ascii="Arial" w:hAnsi="Arial" w:cs="Arial"/>
          <w:sz w:val="22"/>
          <w:szCs w:val="22"/>
        </w:rPr>
        <w:t>Columbia</w:t>
      </w:r>
      <w:r w:rsidR="00950088">
        <w:rPr>
          <w:rFonts w:ascii="Arial" w:hAnsi="Arial" w:cs="Arial"/>
          <w:sz w:val="22"/>
          <w:szCs w:val="22"/>
        </w:rPr>
        <w:t xml:space="preserve"> University</w:t>
      </w:r>
      <w:r w:rsidR="00291542">
        <w:rPr>
          <w:rFonts w:ascii="Arial" w:hAnsi="Arial" w:cs="Arial"/>
          <w:sz w:val="22"/>
          <w:szCs w:val="22"/>
        </w:rPr>
        <w:t>)</w:t>
      </w:r>
      <w:r w:rsidR="00F61F06">
        <w:rPr>
          <w:rFonts w:ascii="Arial" w:hAnsi="Arial" w:cs="Arial"/>
          <w:sz w:val="22"/>
          <w:szCs w:val="22"/>
        </w:rPr>
        <w:t>.</w:t>
      </w:r>
      <w:r w:rsidR="00380898">
        <w:rPr>
          <w:rFonts w:ascii="Arial" w:hAnsi="Arial" w:cs="Arial"/>
          <w:sz w:val="22"/>
          <w:szCs w:val="22"/>
        </w:rPr>
        <w:t xml:space="preserve"> </w:t>
      </w:r>
      <w:r w:rsidR="0007039D" w:rsidRPr="003B6E5A">
        <w:rPr>
          <w:rFonts w:ascii="Arial" w:hAnsi="Arial" w:cs="Arial"/>
          <w:sz w:val="22"/>
          <w:szCs w:val="22"/>
        </w:rPr>
        <w:t xml:space="preserve">This team has </w:t>
      </w:r>
      <w:r>
        <w:rPr>
          <w:rFonts w:ascii="Arial" w:hAnsi="Arial" w:cs="Arial"/>
          <w:sz w:val="22"/>
          <w:szCs w:val="22"/>
        </w:rPr>
        <w:t>published high-impact papers highlighting</w:t>
      </w:r>
      <w:r w:rsidR="00793BB1" w:rsidRPr="003B6E5A">
        <w:rPr>
          <w:rFonts w:ascii="Arial" w:hAnsi="Arial" w:cs="Arial"/>
          <w:sz w:val="22"/>
          <w:szCs w:val="22"/>
        </w:rPr>
        <w:t xml:space="preserve"> the role of </w:t>
      </w:r>
      <w:r w:rsidR="00CC2424" w:rsidRPr="003B6E5A">
        <w:rPr>
          <w:rFonts w:ascii="Arial" w:hAnsi="Arial" w:cs="Arial"/>
          <w:sz w:val="22"/>
          <w:szCs w:val="22"/>
        </w:rPr>
        <w:t xml:space="preserve">wildlife </w:t>
      </w:r>
      <w:r w:rsidR="00793BB1" w:rsidRPr="003B6E5A">
        <w:rPr>
          <w:rFonts w:ascii="Arial" w:hAnsi="Arial" w:cs="Arial"/>
          <w:sz w:val="22"/>
          <w:szCs w:val="22"/>
        </w:rPr>
        <w:t>disease</w:t>
      </w:r>
      <w:r w:rsidR="00CC2424" w:rsidRPr="003B6E5A">
        <w:rPr>
          <w:rFonts w:ascii="Arial" w:hAnsi="Arial" w:cs="Arial"/>
          <w:sz w:val="22"/>
          <w:szCs w:val="22"/>
        </w:rPr>
        <w:t>s</w:t>
      </w:r>
      <w:r w:rsidR="00793BB1" w:rsidRPr="003B6E5A">
        <w:rPr>
          <w:rFonts w:ascii="Arial" w:hAnsi="Arial" w:cs="Arial"/>
          <w:sz w:val="22"/>
          <w:szCs w:val="22"/>
        </w:rPr>
        <w:t xml:space="preserve"> in endangering biodiversity</w:t>
      </w:r>
      <w:r w:rsidR="00CC2424" w:rsidRPr="003B6E5A">
        <w:rPr>
          <w:rFonts w:ascii="Arial" w:hAnsi="Arial" w:cs="Arial"/>
          <w:sz w:val="22"/>
          <w:szCs w:val="22"/>
        </w:rPr>
        <w:t xml:space="preserve"> and human health</w:t>
      </w:r>
      <w:hyperlink w:anchor="_ENREF_43" w:tooltip="Daszak, 1999 #42" w:history="1">
        <w:r w:rsidR="007661D8">
          <w:rPr>
            <w:rFonts w:ascii="Arial" w:hAnsi="Arial" w:cs="Arial"/>
            <w:sz w:val="22"/>
            <w:szCs w:val="22"/>
          </w:rPr>
          <w:fldChar w:fldCharType="begin">
            <w:fldData xml:space="preserve">PEVuZE5vdGU+PENpdGU+PEF1dGhvcj5EYXN6YWs8L0F1dGhvcj48WWVhcj4xOTk5PC9ZZWFyPjxS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</w:fldData>
          </w:fldChar>
        </w:r>
        <w:r w:rsidR="007661D8">
          <w:rPr>
            <w:rFonts w:ascii="Arial" w:hAnsi="Arial" w:cs="Arial"/>
            <w:sz w:val="22"/>
            <w:szCs w:val="22"/>
          </w:rPr>
          <w:instrText xml:space="preserve"> ADDIN EN.CITE </w:instrText>
        </w:r>
        <w:r w:rsidR="007661D8">
          <w:rPr>
            <w:rFonts w:ascii="Arial" w:hAnsi="Arial" w:cs="Arial"/>
            <w:sz w:val="22"/>
            <w:szCs w:val="22"/>
          </w:rPr>
          <w:fldChar w:fldCharType="begin">
            <w:fldData xml:space="preserve">PEVuZE5vdGU+PENpdGU+PEF1dGhvcj5EYXN6YWs8L0F1dGhvcj48WWVhcj4xOTk5PC9ZZWFyPjxS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</w:fldData>
          </w:fldChar>
        </w:r>
        <w:r w:rsidR="007661D8">
          <w:rPr>
            <w:rFonts w:ascii="Arial" w:hAnsi="Arial" w:cs="Arial"/>
            <w:sz w:val="22"/>
            <w:szCs w:val="22"/>
          </w:rPr>
          <w:instrText xml:space="preserve"> ADDIN EN.CITE.DATA </w:instrText>
        </w:r>
        <w:r w:rsidR="007661D8">
          <w:rPr>
            <w:rFonts w:ascii="Arial" w:hAnsi="Arial" w:cs="Arial"/>
            <w:sz w:val="22"/>
            <w:szCs w:val="22"/>
          </w:rPr>
        </w:r>
        <w:r w:rsidR="007661D8">
          <w:rPr>
            <w:rFonts w:ascii="Arial" w:hAnsi="Arial" w:cs="Arial"/>
            <w:sz w:val="22"/>
            <w:szCs w:val="22"/>
          </w:rPr>
          <w:fldChar w:fldCharType="end"/>
        </w:r>
        <w:r w:rsidR="007661D8">
          <w:rPr>
            <w:rFonts w:ascii="Arial" w:hAnsi="Arial" w:cs="Arial"/>
            <w:sz w:val="22"/>
            <w:szCs w:val="22"/>
          </w:rPr>
        </w:r>
        <w:r w:rsidR="007661D8">
          <w:rPr>
            <w:rFonts w:ascii="Arial" w:hAnsi="Arial" w:cs="Arial"/>
            <w:sz w:val="22"/>
            <w:szCs w:val="22"/>
          </w:rPr>
          <w:fldChar w:fldCharType="separate"/>
        </w:r>
        <w:r w:rsidR="007661D8" w:rsidRPr="003454FD">
          <w:rPr>
            <w:rFonts w:ascii="Arial" w:hAnsi="Arial" w:cs="Arial"/>
            <w:noProof/>
            <w:sz w:val="22"/>
            <w:szCs w:val="22"/>
            <w:vertAlign w:val="superscript"/>
          </w:rPr>
          <w:t>43-46</w:t>
        </w:r>
        <w:r w:rsidR="007661D8">
          <w:rPr>
            <w:rFonts w:ascii="Arial" w:hAnsi="Arial" w:cs="Arial"/>
            <w:sz w:val="22"/>
            <w:szCs w:val="22"/>
          </w:rPr>
          <w:fldChar w:fldCharType="end"/>
        </w:r>
      </w:hyperlink>
      <w:r w:rsidR="00793BB1" w:rsidRPr="003B6E5A">
        <w:rPr>
          <w:rFonts w:ascii="Arial" w:hAnsi="Arial" w:cs="Arial"/>
          <w:sz w:val="22"/>
          <w:szCs w:val="22"/>
        </w:rPr>
        <w:t xml:space="preserve">, </w:t>
      </w:r>
      <w:r w:rsidR="0007039D" w:rsidRPr="003B6E5A">
        <w:rPr>
          <w:rFonts w:ascii="Arial" w:hAnsi="Arial" w:cs="Arial"/>
          <w:sz w:val="22"/>
          <w:szCs w:val="22"/>
        </w:rPr>
        <w:t>identif</w:t>
      </w:r>
      <w:r>
        <w:rPr>
          <w:rFonts w:ascii="Arial" w:hAnsi="Arial" w:cs="Arial"/>
          <w:sz w:val="22"/>
          <w:szCs w:val="22"/>
        </w:rPr>
        <w:t>ying</w:t>
      </w:r>
      <w:r w:rsidR="0007039D" w:rsidRPr="003B6E5A">
        <w:rPr>
          <w:rFonts w:ascii="Arial" w:hAnsi="Arial" w:cs="Arial"/>
          <w:sz w:val="22"/>
          <w:szCs w:val="22"/>
        </w:rPr>
        <w:t xml:space="preserve"> the wildlife origin of </w:t>
      </w:r>
      <w:r w:rsidR="002B1965" w:rsidRPr="003B6E5A">
        <w:rPr>
          <w:rFonts w:ascii="Arial" w:hAnsi="Arial" w:cs="Arial"/>
          <w:sz w:val="22"/>
          <w:szCs w:val="22"/>
        </w:rPr>
        <w:t>MERS</w:t>
      </w:r>
      <w:hyperlink w:anchor="_ENREF_47" w:tooltip="Memish ZA, 2013 #46" w:history="1">
        <w:r w:rsidR="007661D8">
          <w:rPr>
            <w:rFonts w:ascii="Arial" w:hAnsi="Arial" w:cs="Arial"/>
            <w:sz w:val="22"/>
            <w:szCs w:val="22"/>
          </w:rPr>
          <w:fldChar w:fldCharType="begin"/>
        </w:r>
        <w:r w:rsidR="007661D8">
          <w:rPr>
            <w:rFonts w:ascii="Arial" w:hAnsi="Arial" w:cs="Arial"/>
            <w:sz w:val="22"/>
            <w:szCs w:val="22"/>
          </w:rPr>
          <w:instrText xml:space="preserve"> ADDIN EN.CITE &lt;EndNote&gt;&lt;Cite&gt;&lt;Author&gt;Memish ZA&lt;/Author&gt;&lt;Year&gt;2013&lt;/Year&gt;&lt;RecNum&gt;46&lt;/RecNum&gt;&lt;DisplayText&gt;&lt;style face="superscript"&gt;47&lt;/style&gt;&lt;/DisplayText&gt;&lt;record&gt;&lt;rec-number&gt;46&lt;/rec-number&gt;&lt;foreign-keys&gt;&lt;key app="EN" db-id="a2asfs0pbwrxs7eft5q5pv9wd29tfxepa2sv"&gt;46&lt;/key&gt;&lt;/foreign-keys&gt;&lt;ref-type name="Journal Article"&gt;17&lt;/ref-type&gt;&lt;contributors&gt;&lt;authors&gt;&lt;author&gt;Memish ZA, &lt;/author&gt;&lt;author&gt;Mishra N, &lt;/author&gt;&lt;author&gt;Olival KJ, &lt;/author&gt;&lt;author&gt;Fagbo SF, &lt;/author&gt;&lt;author&gt;Kapoor V, &lt;/author&gt;&lt;author&gt;Epstein JH, &lt;/author&gt;&lt;author&gt;et al.&lt;/author&gt;&lt;/authors&gt;&lt;/contributors&gt;&lt;titles&gt;&lt;title&gt;Middle East respiratory syndrome coronavirus in bats, Saudi Arabia&lt;/title&gt;&lt;secondary-title&gt;Emerg Infect Dis [Internet]&lt;/secondary-title&gt;&lt;/titles&gt;&lt;periodical&gt;&lt;full-title&gt;Emerg Infect Dis [Internet]&lt;/full-title&gt;&lt;/periodical&gt;&lt;volume&gt;DOI: 10.3201/eid1911.131172&lt;/volume&gt;&lt;dates&gt;&lt;year&gt;2013&lt;/year&gt;&lt;/dates&gt;&lt;urls&gt;&lt;/urls&gt;&lt;/record&gt;&lt;/Cite&gt;&lt;/EndNote&gt;</w:instrText>
        </w:r>
        <w:r w:rsidR="007661D8">
          <w:rPr>
            <w:rFonts w:ascii="Arial" w:hAnsi="Arial" w:cs="Arial"/>
            <w:sz w:val="22"/>
            <w:szCs w:val="22"/>
          </w:rPr>
          <w:fldChar w:fldCharType="separate"/>
        </w:r>
        <w:r w:rsidR="007661D8" w:rsidRPr="003454FD">
          <w:rPr>
            <w:rFonts w:ascii="Arial" w:hAnsi="Arial" w:cs="Arial"/>
            <w:noProof/>
            <w:sz w:val="22"/>
            <w:szCs w:val="22"/>
            <w:vertAlign w:val="superscript"/>
          </w:rPr>
          <w:t>47</w:t>
        </w:r>
        <w:r w:rsidR="007661D8">
          <w:rPr>
            <w:rFonts w:ascii="Arial" w:hAnsi="Arial" w:cs="Arial"/>
            <w:sz w:val="22"/>
            <w:szCs w:val="22"/>
          </w:rPr>
          <w:fldChar w:fldCharType="end"/>
        </w:r>
      </w:hyperlink>
      <w:r w:rsidR="000074FE" w:rsidRPr="003B6E5A">
        <w:rPr>
          <w:rFonts w:ascii="Arial" w:hAnsi="Arial" w:cs="Arial"/>
          <w:sz w:val="22"/>
          <w:szCs w:val="22"/>
        </w:rPr>
        <w:t xml:space="preserve"> </w:t>
      </w:r>
      <w:r w:rsidR="002B1965" w:rsidRPr="003B6E5A">
        <w:rPr>
          <w:rFonts w:ascii="Arial" w:hAnsi="Arial" w:cs="Arial"/>
          <w:sz w:val="22"/>
          <w:szCs w:val="22"/>
        </w:rPr>
        <w:t xml:space="preserve">and </w:t>
      </w:r>
      <w:r w:rsidR="0007039D" w:rsidRPr="003B6E5A">
        <w:rPr>
          <w:rFonts w:ascii="Arial" w:hAnsi="Arial" w:cs="Arial"/>
          <w:sz w:val="22"/>
          <w:szCs w:val="22"/>
        </w:rPr>
        <w:t>SARS-</w:t>
      </w:r>
      <w:proofErr w:type="spellStart"/>
      <w:r w:rsidR="0007039D" w:rsidRPr="003B6E5A">
        <w:rPr>
          <w:rFonts w:ascii="Arial" w:hAnsi="Arial" w:cs="Arial"/>
          <w:sz w:val="22"/>
          <w:szCs w:val="22"/>
        </w:rPr>
        <w:t>CoV</w:t>
      </w:r>
      <w:proofErr w:type="spellEnd"/>
      <w:r w:rsidR="003C3E04">
        <w:rPr>
          <w:rFonts w:ascii="Arial" w:hAnsi="Arial" w:cs="Arial"/>
          <w:sz w:val="22"/>
          <w:szCs w:val="22"/>
        </w:rPr>
        <w:fldChar w:fldCharType="begin">
          <w:fldData xml:space="preserve">PEVuZE5vdGU+PENpdGU+PEF1dGhvcj5MaTwvQXV0aG9yPjxZZWFyPjIwMDU8L1llYXI+PFJlY051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</w:fldData>
        </w:fldChar>
      </w:r>
      <w:r w:rsidR="003454FD">
        <w:rPr>
          <w:rFonts w:ascii="Arial" w:hAnsi="Arial" w:cs="Arial"/>
          <w:sz w:val="22"/>
          <w:szCs w:val="22"/>
        </w:rPr>
        <w:instrText xml:space="preserve"> ADDIN EN.CITE </w:instrText>
      </w:r>
      <w:r w:rsidR="003454FD">
        <w:rPr>
          <w:rFonts w:ascii="Arial" w:hAnsi="Arial" w:cs="Arial"/>
          <w:sz w:val="22"/>
          <w:szCs w:val="22"/>
        </w:rPr>
        <w:fldChar w:fldCharType="begin">
          <w:fldData xml:space="preserve">PEVuZE5vdGU+PENpdGU+PEF1dGhvcj5MaTwvQXV0aG9yPjxZZWFyPjIwMDU8L1llYXI+PFJlY051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</w:fldData>
        </w:fldChar>
      </w:r>
      <w:r w:rsidR="003454FD">
        <w:rPr>
          <w:rFonts w:ascii="Arial" w:hAnsi="Arial" w:cs="Arial"/>
          <w:sz w:val="22"/>
          <w:szCs w:val="22"/>
        </w:rPr>
        <w:instrText xml:space="preserve"> ADDIN EN.CITE.DATA </w:instrText>
      </w:r>
      <w:r w:rsidR="003454FD">
        <w:rPr>
          <w:rFonts w:ascii="Arial" w:hAnsi="Arial" w:cs="Arial"/>
          <w:sz w:val="22"/>
          <w:szCs w:val="22"/>
        </w:rPr>
      </w:r>
      <w:r w:rsidR="003454FD">
        <w:rPr>
          <w:rFonts w:ascii="Arial" w:hAnsi="Arial" w:cs="Arial"/>
          <w:sz w:val="22"/>
          <w:szCs w:val="22"/>
        </w:rPr>
        <w:fldChar w:fldCharType="end"/>
      </w:r>
      <w:r w:rsidR="003C3E04">
        <w:rPr>
          <w:rFonts w:ascii="Arial" w:hAnsi="Arial" w:cs="Arial"/>
          <w:sz w:val="22"/>
          <w:szCs w:val="22"/>
        </w:rPr>
      </w:r>
      <w:r w:rsidR="003C3E04">
        <w:rPr>
          <w:rFonts w:ascii="Arial" w:hAnsi="Arial" w:cs="Arial"/>
          <w:sz w:val="22"/>
          <w:szCs w:val="22"/>
        </w:rPr>
        <w:fldChar w:fldCharType="separate"/>
      </w:r>
      <w:hyperlink w:anchor="_ENREF_48" w:tooltip="Li, 2005 #47" w:history="1">
        <w:r w:rsidR="007661D8" w:rsidRPr="003454FD">
          <w:rPr>
            <w:rFonts w:ascii="Arial" w:hAnsi="Arial" w:cs="Arial"/>
            <w:noProof/>
            <w:sz w:val="22"/>
            <w:szCs w:val="22"/>
            <w:vertAlign w:val="superscript"/>
          </w:rPr>
          <w:t>48</w:t>
        </w:r>
      </w:hyperlink>
      <w:r w:rsidR="003454FD" w:rsidRPr="003454FD">
        <w:rPr>
          <w:rFonts w:ascii="Arial" w:hAnsi="Arial" w:cs="Arial"/>
          <w:noProof/>
          <w:sz w:val="22"/>
          <w:szCs w:val="22"/>
          <w:vertAlign w:val="superscript"/>
        </w:rPr>
        <w:t>,</w:t>
      </w:r>
      <w:hyperlink w:anchor="_ENREF_49" w:tooltip="Ge, 2013 #48" w:history="1">
        <w:r w:rsidR="007661D8" w:rsidRPr="003454FD">
          <w:rPr>
            <w:rFonts w:ascii="Arial" w:hAnsi="Arial" w:cs="Arial"/>
            <w:noProof/>
            <w:sz w:val="22"/>
            <w:szCs w:val="22"/>
            <w:vertAlign w:val="superscript"/>
          </w:rPr>
          <w:t>49</w:t>
        </w:r>
      </w:hyperlink>
      <w:r w:rsidR="003C3E04">
        <w:rPr>
          <w:rFonts w:ascii="Arial" w:hAnsi="Arial" w:cs="Arial"/>
          <w:sz w:val="22"/>
          <w:szCs w:val="22"/>
        </w:rPr>
        <w:fldChar w:fldCharType="end"/>
      </w:r>
      <w:r w:rsidR="0007039D" w:rsidRPr="003B6E5A">
        <w:rPr>
          <w:rFonts w:ascii="Arial" w:hAnsi="Arial" w:cs="Arial"/>
          <w:sz w:val="22"/>
          <w:szCs w:val="22"/>
        </w:rPr>
        <w:t>; investigat</w:t>
      </w:r>
      <w:r w:rsidR="003E631F">
        <w:rPr>
          <w:rFonts w:ascii="Arial" w:hAnsi="Arial" w:cs="Arial"/>
          <w:sz w:val="22"/>
          <w:szCs w:val="22"/>
        </w:rPr>
        <w:t>ing</w:t>
      </w:r>
      <w:r w:rsidR="0007039D" w:rsidRPr="003B6E5A">
        <w:rPr>
          <w:rFonts w:ascii="Arial" w:hAnsi="Arial" w:cs="Arial"/>
          <w:sz w:val="22"/>
          <w:szCs w:val="22"/>
        </w:rPr>
        <w:t xml:space="preserve"> the underlying drivers of </w:t>
      </w:r>
      <w:proofErr w:type="spellStart"/>
      <w:r w:rsidR="0007039D" w:rsidRPr="003B6E5A">
        <w:rPr>
          <w:rFonts w:ascii="Arial" w:hAnsi="Arial" w:cs="Arial"/>
          <w:sz w:val="22"/>
          <w:szCs w:val="22"/>
        </w:rPr>
        <w:t>Nipah</w:t>
      </w:r>
      <w:proofErr w:type="spellEnd"/>
      <w:r w:rsidR="0007039D" w:rsidRPr="003B6E5A">
        <w:rPr>
          <w:rFonts w:ascii="Arial" w:hAnsi="Arial" w:cs="Arial"/>
          <w:sz w:val="22"/>
          <w:szCs w:val="22"/>
        </w:rPr>
        <w:t xml:space="preserve"> virus</w:t>
      </w:r>
      <w:r w:rsidR="003C3E04">
        <w:rPr>
          <w:rFonts w:ascii="Arial" w:hAnsi="Arial" w:cs="Arial"/>
          <w:i/>
          <w:sz w:val="22"/>
          <w:szCs w:val="22"/>
        </w:rPr>
        <w:fldChar w:fldCharType="begin">
          <w:fldData xml:space="preserve">PEVuZE5vdGU+PENpdGU+PEF1dGhvcj5QbG93cmlnaHQ8L0F1dGhvcj48WWVhcj4yMDA4PC9ZZWFy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</w:fldData>
        </w:fldChar>
      </w:r>
      <w:r w:rsidR="003454FD">
        <w:rPr>
          <w:rFonts w:ascii="Arial" w:hAnsi="Arial" w:cs="Arial"/>
          <w:i/>
          <w:sz w:val="22"/>
          <w:szCs w:val="22"/>
        </w:rPr>
        <w:instrText xml:space="preserve"> ADDIN EN.CITE </w:instrText>
      </w:r>
      <w:r w:rsidR="003454FD">
        <w:rPr>
          <w:rFonts w:ascii="Arial" w:hAnsi="Arial" w:cs="Arial"/>
          <w:i/>
          <w:sz w:val="22"/>
          <w:szCs w:val="22"/>
        </w:rPr>
        <w:fldChar w:fldCharType="begin">
          <w:fldData xml:space="preserve">PEVuZE5vdGU+PENpdGU+PEF1dGhvcj5QbG93cmlnaHQ8L0F1dGhvcj48WWVhcj4yMDA4PC9ZZWFy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</w:fldData>
        </w:fldChar>
      </w:r>
      <w:r w:rsidR="003454FD">
        <w:rPr>
          <w:rFonts w:ascii="Arial" w:hAnsi="Arial" w:cs="Arial"/>
          <w:i/>
          <w:sz w:val="22"/>
          <w:szCs w:val="22"/>
        </w:rPr>
        <w:instrText xml:space="preserve"> ADDIN EN.CITE.DATA </w:instrText>
      </w:r>
      <w:r w:rsidR="003454FD">
        <w:rPr>
          <w:rFonts w:ascii="Arial" w:hAnsi="Arial" w:cs="Arial"/>
          <w:i/>
          <w:sz w:val="22"/>
          <w:szCs w:val="22"/>
        </w:rPr>
      </w:r>
      <w:r w:rsidR="003454FD">
        <w:rPr>
          <w:rFonts w:ascii="Arial" w:hAnsi="Arial" w:cs="Arial"/>
          <w:i/>
          <w:sz w:val="22"/>
          <w:szCs w:val="22"/>
        </w:rPr>
        <w:fldChar w:fldCharType="end"/>
      </w:r>
      <w:r w:rsidR="003C3E04">
        <w:rPr>
          <w:rFonts w:ascii="Arial" w:hAnsi="Arial" w:cs="Arial"/>
          <w:i/>
          <w:sz w:val="22"/>
          <w:szCs w:val="22"/>
        </w:rPr>
      </w:r>
      <w:r w:rsidR="003C3E04">
        <w:rPr>
          <w:rFonts w:ascii="Arial" w:hAnsi="Arial" w:cs="Arial"/>
          <w:i/>
          <w:sz w:val="22"/>
          <w:szCs w:val="22"/>
        </w:rPr>
        <w:fldChar w:fldCharType="separate"/>
      </w:r>
      <w:hyperlink w:anchor="_ENREF_50" w:tooltip="Plowright, 2008 #49" w:history="1">
        <w:r w:rsidR="007661D8" w:rsidRPr="003454FD">
          <w:rPr>
            <w:rFonts w:ascii="Arial" w:hAnsi="Arial" w:cs="Arial"/>
            <w:i/>
            <w:noProof/>
            <w:sz w:val="22"/>
            <w:szCs w:val="22"/>
            <w:vertAlign w:val="superscript"/>
          </w:rPr>
          <w:t>50</w:t>
        </w:r>
      </w:hyperlink>
      <w:r w:rsidR="003454FD" w:rsidRPr="003454FD">
        <w:rPr>
          <w:rFonts w:ascii="Arial" w:hAnsi="Arial" w:cs="Arial"/>
          <w:i/>
          <w:noProof/>
          <w:sz w:val="22"/>
          <w:szCs w:val="22"/>
          <w:vertAlign w:val="superscript"/>
        </w:rPr>
        <w:t>,</w:t>
      </w:r>
      <w:hyperlink w:anchor="_ENREF_51" w:tooltip="Plowright, 2011 #50" w:history="1">
        <w:r w:rsidR="007661D8" w:rsidRPr="003454FD">
          <w:rPr>
            <w:rFonts w:ascii="Arial" w:hAnsi="Arial" w:cs="Arial"/>
            <w:i/>
            <w:noProof/>
            <w:sz w:val="22"/>
            <w:szCs w:val="22"/>
            <w:vertAlign w:val="superscript"/>
          </w:rPr>
          <w:t>51</w:t>
        </w:r>
      </w:hyperlink>
      <w:r w:rsidR="003C3E04">
        <w:rPr>
          <w:rFonts w:ascii="Arial" w:hAnsi="Arial" w:cs="Arial"/>
          <w:i/>
          <w:sz w:val="22"/>
          <w:szCs w:val="22"/>
        </w:rPr>
        <w:fldChar w:fldCharType="end"/>
      </w:r>
      <w:r w:rsidR="00211F40">
        <w:rPr>
          <w:rFonts w:ascii="Arial" w:hAnsi="Arial" w:cs="Arial"/>
          <w:sz w:val="22"/>
          <w:szCs w:val="22"/>
        </w:rPr>
        <w:t xml:space="preserve"> </w:t>
      </w:r>
      <w:r w:rsidR="0007039D" w:rsidRPr="003B6E5A">
        <w:rPr>
          <w:rFonts w:ascii="Arial" w:hAnsi="Arial" w:cs="Arial"/>
          <w:sz w:val="22"/>
          <w:szCs w:val="22"/>
        </w:rPr>
        <w:t xml:space="preserve">and </w:t>
      </w:r>
      <w:proofErr w:type="spellStart"/>
      <w:r w:rsidR="0007039D" w:rsidRPr="003B6E5A">
        <w:rPr>
          <w:rFonts w:ascii="Arial" w:hAnsi="Arial" w:cs="Arial"/>
          <w:sz w:val="22"/>
          <w:szCs w:val="22"/>
        </w:rPr>
        <w:t>Hendra</w:t>
      </w:r>
      <w:proofErr w:type="spellEnd"/>
      <w:r w:rsidR="0007039D" w:rsidRPr="003B6E5A">
        <w:rPr>
          <w:rFonts w:ascii="Arial" w:hAnsi="Arial" w:cs="Arial"/>
          <w:sz w:val="22"/>
          <w:szCs w:val="22"/>
        </w:rPr>
        <w:t xml:space="preserve"> virus</w:t>
      </w:r>
      <w:hyperlink w:anchor="_ENREF_52" w:tooltip="Pulliam, 2012 #51" w:history="1">
        <w:r w:rsidR="007661D8">
          <w:rPr>
            <w:rFonts w:ascii="Arial" w:hAnsi="Arial" w:cs="Arial"/>
            <w:sz w:val="22"/>
            <w:szCs w:val="22"/>
          </w:rPr>
          <w:fldChar w:fldCharType="begin">
            <w:fldData xml:space="preserve">PEVuZE5vdGU+PENpdGU+PEF1dGhvcj5QdWxsaWFtPC9BdXRob3I+PFllYXI+MjAxMjwvWWVhcj48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</w:fldData>
          </w:fldChar>
        </w:r>
        <w:r w:rsidR="007661D8">
          <w:rPr>
            <w:rFonts w:ascii="Arial" w:hAnsi="Arial" w:cs="Arial"/>
            <w:sz w:val="22"/>
            <w:szCs w:val="22"/>
          </w:rPr>
          <w:instrText xml:space="preserve"> ADDIN EN.CITE </w:instrText>
        </w:r>
        <w:r w:rsidR="007661D8">
          <w:rPr>
            <w:rFonts w:ascii="Arial" w:hAnsi="Arial" w:cs="Arial"/>
            <w:sz w:val="22"/>
            <w:szCs w:val="22"/>
          </w:rPr>
          <w:fldChar w:fldCharType="begin">
            <w:fldData xml:space="preserve">PEVuZE5vdGU+PENpdGU+PEF1dGhvcj5QdWxsaWFtPC9BdXRob3I+PFllYXI+MjAxMjwvWWVhcj48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</w:fldData>
          </w:fldChar>
        </w:r>
        <w:r w:rsidR="007661D8">
          <w:rPr>
            <w:rFonts w:ascii="Arial" w:hAnsi="Arial" w:cs="Arial"/>
            <w:sz w:val="22"/>
            <w:szCs w:val="22"/>
          </w:rPr>
          <w:instrText xml:space="preserve"> ADDIN EN.CITE.DATA </w:instrText>
        </w:r>
        <w:r w:rsidR="007661D8">
          <w:rPr>
            <w:rFonts w:ascii="Arial" w:hAnsi="Arial" w:cs="Arial"/>
            <w:sz w:val="22"/>
            <w:szCs w:val="22"/>
          </w:rPr>
        </w:r>
        <w:r w:rsidR="007661D8">
          <w:rPr>
            <w:rFonts w:ascii="Arial" w:hAnsi="Arial" w:cs="Arial"/>
            <w:sz w:val="22"/>
            <w:szCs w:val="22"/>
          </w:rPr>
          <w:fldChar w:fldCharType="end"/>
        </w:r>
        <w:r w:rsidR="007661D8">
          <w:rPr>
            <w:rFonts w:ascii="Arial" w:hAnsi="Arial" w:cs="Arial"/>
            <w:sz w:val="22"/>
            <w:szCs w:val="22"/>
          </w:rPr>
        </w:r>
        <w:r w:rsidR="007661D8">
          <w:rPr>
            <w:rFonts w:ascii="Arial" w:hAnsi="Arial" w:cs="Arial"/>
            <w:sz w:val="22"/>
            <w:szCs w:val="22"/>
          </w:rPr>
          <w:fldChar w:fldCharType="separate"/>
        </w:r>
        <w:r w:rsidR="007661D8" w:rsidRPr="003454FD">
          <w:rPr>
            <w:rFonts w:ascii="Arial" w:hAnsi="Arial" w:cs="Arial"/>
            <w:noProof/>
            <w:sz w:val="22"/>
            <w:szCs w:val="22"/>
            <w:vertAlign w:val="superscript"/>
          </w:rPr>
          <w:t>52</w:t>
        </w:r>
        <w:r w:rsidR="007661D8">
          <w:rPr>
            <w:rFonts w:ascii="Arial" w:hAnsi="Arial" w:cs="Arial"/>
            <w:sz w:val="22"/>
            <w:szCs w:val="22"/>
          </w:rPr>
          <w:fldChar w:fldCharType="end"/>
        </w:r>
      </w:hyperlink>
      <w:r w:rsidR="00DA687A" w:rsidRPr="003B6E5A">
        <w:rPr>
          <w:rFonts w:ascii="Arial" w:hAnsi="Arial" w:cs="Arial"/>
          <w:sz w:val="22"/>
          <w:szCs w:val="22"/>
        </w:rPr>
        <w:t xml:space="preserve"> </w:t>
      </w:r>
      <w:r w:rsidR="0007039D" w:rsidRPr="003B6E5A">
        <w:rPr>
          <w:rFonts w:ascii="Arial" w:hAnsi="Arial" w:cs="Arial"/>
          <w:sz w:val="22"/>
          <w:szCs w:val="22"/>
        </w:rPr>
        <w:t>emergence; analyz</w:t>
      </w:r>
      <w:r w:rsidR="003E631F">
        <w:rPr>
          <w:rFonts w:ascii="Arial" w:hAnsi="Arial" w:cs="Arial"/>
          <w:sz w:val="22"/>
          <w:szCs w:val="22"/>
        </w:rPr>
        <w:t>ing</w:t>
      </w:r>
      <w:r w:rsidR="0007039D" w:rsidRPr="003B6E5A">
        <w:rPr>
          <w:rFonts w:ascii="Arial" w:hAnsi="Arial" w:cs="Arial"/>
          <w:sz w:val="22"/>
          <w:szCs w:val="22"/>
        </w:rPr>
        <w:t xml:space="preserve"> the risk of zoonotic influenza </w:t>
      </w:r>
      <w:proofErr w:type="spellStart"/>
      <w:r w:rsidR="0007039D" w:rsidRPr="003B6E5A">
        <w:rPr>
          <w:rFonts w:ascii="Arial" w:hAnsi="Arial" w:cs="Arial"/>
          <w:sz w:val="22"/>
          <w:szCs w:val="22"/>
        </w:rPr>
        <w:t>reassortment</w:t>
      </w:r>
      <w:proofErr w:type="spellEnd"/>
      <w:r w:rsidR="00F121F2">
        <w:fldChar w:fldCharType="begin"/>
      </w:r>
      <w:r w:rsidR="00F121F2">
        <w:instrText xml:space="preserve"> HYPERLINK \l "_ENREF_53" \o "Fuller TL, 2013 #52" </w:instrText>
      </w:r>
      <w:r w:rsidR="00F121F2">
        <w:fldChar w:fldCharType="separate"/>
      </w:r>
      <w:r w:rsidR="007661D8">
        <w:rPr>
          <w:rFonts w:ascii="Arial" w:hAnsi="Arial" w:cs="Arial"/>
          <w:sz w:val="22"/>
          <w:szCs w:val="22"/>
        </w:rPr>
        <w:fldChar w:fldCharType="begin"/>
      </w:r>
      <w:r w:rsidR="007661D8">
        <w:rPr>
          <w:rFonts w:ascii="Arial" w:hAnsi="Arial" w:cs="Arial"/>
          <w:sz w:val="22"/>
          <w:szCs w:val="22"/>
        </w:rPr>
        <w:instrText xml:space="preserve"> ADDIN EN.CITE &lt;EndNote&gt;&lt;Cite&gt;&lt;Author&gt;Fuller TL&lt;/Author&gt;&lt;Year&gt;2013&lt;/Year&gt;&lt;RecNum&gt;52&lt;/RecNum&gt;&lt;DisplayText&gt;&lt;style face="superscript"&gt;53&lt;/style&gt;&lt;/DisplayText&gt;&lt;record&gt;&lt;rec-number&gt;52&lt;/rec-number&gt;&lt;foreign-keys&gt;&lt;key app="EN" db-id="a2asfs0pbwrxs7eft5q5pv9wd29tfxepa2sv"&gt;52&lt;/key&gt;&lt;/foreign-keys&gt;&lt;ref-type name="Journal Article"&gt;17&lt;/ref-type&gt;&lt;contributors&gt;&lt;authors&gt;&lt;author&gt;Fuller TL, Gilbert M, Martin V, Cappelle J, Hosseini P, Njabo KY, et al.&lt;/author&gt;&lt;/authors&gt;&lt;/contributors&gt;&lt;titles&gt;&lt;title&gt;Predicting hotspots for influenza virus reassortment&lt;/title&gt;&lt;secondary-title&gt;Emerg Infect Dis [Internet]&lt;/secondary-title&gt;&lt;/titles&gt;&lt;periodical&gt;&lt;full-title&gt;Emerg Infect Dis [Internet]&lt;/full-title&gt;&lt;/periodical&gt;&lt;volume&gt;DOI: 10.3201/eid1904.120903&lt;/volume&gt;&lt;dates&gt;&lt;year&gt;2013&lt;/year&gt;&lt;/dates&gt;&lt;urls&gt;&lt;/urls&gt;&lt;/record&gt;&lt;/Cite&gt;&lt;/EndNote&gt;</w:instrText>
      </w:r>
      <w:r w:rsidR="007661D8">
        <w:rPr>
          <w:rFonts w:ascii="Arial" w:hAnsi="Arial" w:cs="Arial"/>
          <w:sz w:val="22"/>
          <w:szCs w:val="22"/>
        </w:rPr>
        <w:fldChar w:fldCharType="separate"/>
      </w:r>
      <w:r w:rsidR="007661D8" w:rsidRPr="003454FD">
        <w:rPr>
          <w:rFonts w:ascii="Arial" w:hAnsi="Arial" w:cs="Arial"/>
          <w:noProof/>
          <w:sz w:val="22"/>
          <w:szCs w:val="22"/>
          <w:vertAlign w:val="superscript"/>
        </w:rPr>
        <w:t>53</w:t>
      </w:r>
      <w:r w:rsidR="007661D8">
        <w:rPr>
          <w:rFonts w:ascii="Arial" w:hAnsi="Arial" w:cs="Arial"/>
          <w:sz w:val="22"/>
          <w:szCs w:val="22"/>
        </w:rPr>
        <w:fldChar w:fldCharType="end"/>
      </w:r>
      <w:r w:rsidR="00F121F2">
        <w:rPr>
          <w:rFonts w:ascii="Arial" w:hAnsi="Arial" w:cs="Arial"/>
          <w:sz w:val="22"/>
          <w:szCs w:val="22"/>
        </w:rPr>
        <w:fldChar w:fldCharType="end"/>
      </w:r>
      <w:r w:rsidR="0007039D" w:rsidRPr="003B6E5A">
        <w:rPr>
          <w:rFonts w:ascii="Arial" w:hAnsi="Arial" w:cs="Arial"/>
          <w:sz w:val="22"/>
          <w:szCs w:val="22"/>
        </w:rPr>
        <w:t xml:space="preserve"> and spread</w:t>
      </w:r>
      <w:hyperlink w:anchor="_ENREF_54" w:tooltip="Kilpatrick, 2006 #53" w:history="1">
        <w:r w:rsidR="007661D8">
          <w:rPr>
            <w:rFonts w:ascii="Arial" w:hAnsi="Arial" w:cs="Arial"/>
            <w:sz w:val="22"/>
            <w:szCs w:val="22"/>
          </w:rPr>
          <w:fldChar w:fldCharType="begin"/>
        </w:r>
        <w:r w:rsidR="007661D8">
          <w:rPr>
            <w:rFonts w:ascii="Arial" w:hAnsi="Arial" w:cs="Arial"/>
            <w:sz w:val="22"/>
            <w:szCs w:val="22"/>
          </w:rPr>
          <w:instrText xml:space="preserve"> ADDIN EN.CITE &lt;EndNote&gt;&lt;Cite&gt;&lt;Author&gt;Kilpatrick&lt;/Author&gt;&lt;Year&gt;2006&lt;/Year&gt;&lt;RecNum&gt;53&lt;/RecNum&gt;&lt;DisplayText&gt;&lt;style face="superscript"&gt;54&lt;/style&gt;&lt;/DisplayText&gt;&lt;record&gt;&lt;rec-number&gt;53&lt;/rec-number&gt;&lt;foreign-keys&gt;&lt;key app="EN" db-id="a2asfs0pbwrxs7eft5q5pv9wd29tfxepa2sv"&gt;53&lt;/key&gt;&lt;/foreign-keys&gt;&lt;ref-type name="Journal Article"&gt;17&lt;/ref-type&gt;&lt;contributors&gt;&lt;authors&gt;&lt;author&gt;Kilpatrick, A.M.&lt;/author&gt;&lt;author&gt;Chmura, A. A.&lt;/author&gt;&lt;author&gt;Gibbons, D.W.&lt;/author&gt;&lt;author&gt;Fleischer, R.C.&lt;/author&gt;&lt;author&gt;Marra, P.P.&lt;/author&gt;&lt;author&gt;Daszak, P.&lt;/author&gt;&lt;/authors&gt;&lt;/contributors&gt;&lt;titles&gt;&lt;title&gt;Predicting the global spread of H5N1 avian influenza&lt;/title&gt;&lt;secondary-title&gt;Proceedings of the National Academy of Sciences of the United States of America&lt;/secondary-title&gt;&lt;/titles&gt;&lt;periodical&gt;&lt;full-title&gt;Proceedings of the National Academy of Sciences of the United States of America&lt;/full-title&gt;&lt;/periodical&gt;&lt;pages&gt;19368-19373&lt;/pages&gt;&lt;volume&gt;103&lt;/volume&gt;&lt;dates&gt;&lt;year&gt;2006&lt;/year&gt;&lt;/dates&gt;&lt;urls&gt;&lt;/urls&gt;&lt;/record&gt;&lt;/Cite&gt;&lt;/EndNote&gt;</w:instrText>
        </w:r>
        <w:r w:rsidR="007661D8">
          <w:rPr>
            <w:rFonts w:ascii="Arial" w:hAnsi="Arial" w:cs="Arial"/>
            <w:sz w:val="22"/>
            <w:szCs w:val="22"/>
          </w:rPr>
          <w:fldChar w:fldCharType="separate"/>
        </w:r>
        <w:r w:rsidR="007661D8" w:rsidRPr="003454FD">
          <w:rPr>
            <w:rFonts w:ascii="Arial" w:hAnsi="Arial" w:cs="Arial"/>
            <w:noProof/>
            <w:sz w:val="22"/>
            <w:szCs w:val="22"/>
            <w:vertAlign w:val="superscript"/>
          </w:rPr>
          <w:t>54</w:t>
        </w:r>
        <w:r w:rsidR="007661D8">
          <w:rPr>
            <w:rFonts w:ascii="Arial" w:hAnsi="Arial" w:cs="Arial"/>
            <w:sz w:val="22"/>
            <w:szCs w:val="22"/>
          </w:rPr>
          <w:fldChar w:fldCharType="end"/>
        </w:r>
      </w:hyperlink>
      <w:r w:rsidR="0007039D" w:rsidRPr="003B6E5A">
        <w:rPr>
          <w:rFonts w:ascii="Arial" w:hAnsi="Arial" w:cs="Arial"/>
          <w:sz w:val="22"/>
          <w:szCs w:val="22"/>
        </w:rPr>
        <w:t>; design</w:t>
      </w:r>
      <w:r w:rsidR="003E631F">
        <w:rPr>
          <w:rFonts w:ascii="Arial" w:hAnsi="Arial" w:cs="Arial"/>
          <w:sz w:val="22"/>
          <w:szCs w:val="22"/>
        </w:rPr>
        <w:t>ing</w:t>
      </w:r>
      <w:r w:rsidR="0007039D" w:rsidRPr="003B6E5A">
        <w:rPr>
          <w:rFonts w:ascii="Arial" w:hAnsi="Arial" w:cs="Arial"/>
          <w:sz w:val="22"/>
          <w:szCs w:val="22"/>
        </w:rPr>
        <w:t xml:space="preserve"> new approaches to predict the risk of disease spillover from wildlife</w:t>
      </w:r>
      <w:r w:rsidR="003C3E04">
        <w:rPr>
          <w:rFonts w:ascii="Arial" w:hAnsi="Arial" w:cs="Arial"/>
          <w:sz w:val="22"/>
          <w:szCs w:val="22"/>
        </w:rPr>
        <w:fldChar w:fldCharType="begin">
          <w:fldData xml:space="preserve">PEVuZE5vdGU+PENpdGU+PEF1dGhvcj5EYXN6YWs8L0F1dGhvcj48WWVhcj4yMDAxPC9ZZWFyPjxS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</w:fldData>
        </w:fldChar>
      </w:r>
      <w:r w:rsidR="0092401C">
        <w:rPr>
          <w:rFonts w:ascii="Arial" w:hAnsi="Arial" w:cs="Arial"/>
          <w:sz w:val="22"/>
          <w:szCs w:val="22"/>
        </w:rPr>
        <w:instrText xml:space="preserve"> ADDIN EN.CITE </w:instrText>
      </w:r>
      <w:r w:rsidR="0092401C">
        <w:rPr>
          <w:rFonts w:ascii="Arial" w:hAnsi="Arial" w:cs="Arial"/>
          <w:sz w:val="22"/>
          <w:szCs w:val="22"/>
        </w:rPr>
        <w:fldChar w:fldCharType="begin">
          <w:fldData xml:space="preserve">PEVuZE5vdGU+PENpdGU+PEF1dGhvcj5EYXN6YWs8L0F1dGhvcj48WWVhcj4yMDAxPC9ZZWFyPjxS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</w:fldData>
        </w:fldChar>
      </w:r>
      <w:r w:rsidR="0092401C">
        <w:rPr>
          <w:rFonts w:ascii="Arial" w:hAnsi="Arial" w:cs="Arial"/>
          <w:sz w:val="22"/>
          <w:szCs w:val="22"/>
        </w:rPr>
        <w:instrText xml:space="preserve"> ADDIN EN.CITE.DATA </w:instrText>
      </w:r>
      <w:r w:rsidR="0092401C">
        <w:rPr>
          <w:rFonts w:ascii="Arial" w:hAnsi="Arial" w:cs="Arial"/>
          <w:sz w:val="22"/>
          <w:szCs w:val="22"/>
        </w:rPr>
      </w:r>
      <w:r w:rsidR="0092401C">
        <w:rPr>
          <w:rFonts w:ascii="Arial" w:hAnsi="Arial" w:cs="Arial"/>
          <w:sz w:val="22"/>
          <w:szCs w:val="22"/>
        </w:rPr>
        <w:fldChar w:fldCharType="end"/>
      </w:r>
      <w:r w:rsidR="003C3E04">
        <w:rPr>
          <w:rFonts w:ascii="Arial" w:hAnsi="Arial" w:cs="Arial"/>
          <w:sz w:val="22"/>
          <w:szCs w:val="22"/>
        </w:rPr>
      </w:r>
      <w:r w:rsidR="003C3E04">
        <w:rPr>
          <w:rFonts w:ascii="Arial" w:hAnsi="Arial" w:cs="Arial"/>
          <w:sz w:val="22"/>
          <w:szCs w:val="22"/>
        </w:rPr>
        <w:fldChar w:fldCharType="separate"/>
      </w:r>
      <w:hyperlink w:anchor="_ENREF_6" w:tooltip="Daszak, 2004 #6" w:history="1">
        <w:r w:rsidR="007661D8" w:rsidRPr="0092401C">
          <w:rPr>
            <w:rFonts w:ascii="Arial" w:hAnsi="Arial" w:cs="Arial"/>
            <w:noProof/>
            <w:sz w:val="22"/>
            <w:szCs w:val="22"/>
            <w:vertAlign w:val="superscript"/>
          </w:rPr>
          <w:t>6</w:t>
        </w:r>
      </w:hyperlink>
      <w:r w:rsidR="0092401C" w:rsidRPr="0092401C">
        <w:rPr>
          <w:rFonts w:ascii="Arial" w:hAnsi="Arial" w:cs="Arial"/>
          <w:noProof/>
          <w:sz w:val="22"/>
          <w:szCs w:val="22"/>
          <w:vertAlign w:val="superscript"/>
        </w:rPr>
        <w:t>,</w:t>
      </w:r>
      <w:hyperlink w:anchor="_ENREF_12" w:tooltip="Morse, 2012 #12" w:history="1">
        <w:r w:rsidR="007661D8" w:rsidRPr="0092401C">
          <w:rPr>
            <w:rFonts w:ascii="Arial" w:hAnsi="Arial" w:cs="Arial"/>
            <w:noProof/>
            <w:sz w:val="22"/>
            <w:szCs w:val="22"/>
            <w:vertAlign w:val="superscript"/>
          </w:rPr>
          <w:t>12</w:t>
        </w:r>
      </w:hyperlink>
      <w:r w:rsidR="0092401C" w:rsidRPr="0092401C">
        <w:rPr>
          <w:rFonts w:ascii="Arial" w:hAnsi="Arial" w:cs="Arial"/>
          <w:noProof/>
          <w:sz w:val="22"/>
          <w:szCs w:val="22"/>
          <w:vertAlign w:val="superscript"/>
        </w:rPr>
        <w:t>,</w:t>
      </w:r>
      <w:hyperlink w:anchor="_ENREF_14" w:tooltip="Daszak, 2001 #14" w:history="1">
        <w:r w:rsidR="007661D8" w:rsidRPr="0092401C">
          <w:rPr>
            <w:rFonts w:ascii="Arial" w:hAnsi="Arial" w:cs="Arial"/>
            <w:noProof/>
            <w:sz w:val="22"/>
            <w:szCs w:val="22"/>
            <w:vertAlign w:val="superscript"/>
          </w:rPr>
          <w:t>14</w:t>
        </w:r>
      </w:hyperlink>
      <w:r w:rsidR="0092401C" w:rsidRPr="0092401C">
        <w:rPr>
          <w:rFonts w:ascii="Arial" w:hAnsi="Arial" w:cs="Arial"/>
          <w:noProof/>
          <w:sz w:val="22"/>
          <w:szCs w:val="22"/>
          <w:vertAlign w:val="superscript"/>
        </w:rPr>
        <w:t>,</w:t>
      </w:r>
      <w:hyperlink w:anchor="_ENREF_16" w:tooltip="Jones, 2008 #16" w:history="1">
        <w:r w:rsidR="007661D8" w:rsidRPr="0092401C">
          <w:rPr>
            <w:rFonts w:ascii="Arial" w:hAnsi="Arial" w:cs="Arial"/>
            <w:noProof/>
            <w:sz w:val="22"/>
            <w:szCs w:val="22"/>
            <w:vertAlign w:val="superscript"/>
          </w:rPr>
          <w:t>16</w:t>
        </w:r>
      </w:hyperlink>
      <w:r w:rsidR="003C3E04">
        <w:rPr>
          <w:rFonts w:ascii="Arial" w:hAnsi="Arial" w:cs="Arial"/>
          <w:sz w:val="22"/>
          <w:szCs w:val="22"/>
        </w:rPr>
        <w:fldChar w:fldCharType="end"/>
      </w:r>
      <w:r w:rsidR="00FD4D57">
        <w:rPr>
          <w:rFonts w:ascii="Arial" w:hAnsi="Arial" w:cs="Arial"/>
          <w:sz w:val="22"/>
          <w:szCs w:val="22"/>
        </w:rPr>
        <w:t>; analyz</w:t>
      </w:r>
      <w:r w:rsidR="003E631F">
        <w:rPr>
          <w:rFonts w:ascii="Arial" w:hAnsi="Arial" w:cs="Arial"/>
          <w:sz w:val="22"/>
          <w:szCs w:val="22"/>
        </w:rPr>
        <w:t>ing</w:t>
      </w:r>
      <w:r w:rsidR="00FD4D57">
        <w:rPr>
          <w:rFonts w:ascii="Arial" w:hAnsi="Arial" w:cs="Arial"/>
          <w:sz w:val="22"/>
          <w:szCs w:val="22"/>
        </w:rPr>
        <w:t xml:space="preserve"> social network structure as a risk of disease spread</w:t>
      </w:r>
      <w:r w:rsidR="003C3E04">
        <w:rPr>
          <w:rFonts w:ascii="Arial" w:hAnsi="Arial" w:cs="Arial"/>
          <w:sz w:val="22"/>
          <w:szCs w:val="22"/>
        </w:rPr>
        <w:fldChar w:fldCharType="begin"/>
      </w:r>
      <w:r w:rsidR="003454FD">
        <w:rPr>
          <w:rFonts w:ascii="Arial" w:hAnsi="Arial" w:cs="Arial"/>
          <w:sz w:val="22"/>
          <w:szCs w:val="22"/>
        </w:rPr>
        <w:instrText xml:space="preserve"> ADDIN EN.CITE &lt;EndNote&gt;&lt;Cite&gt;&lt;Author&gt;Jones&lt;/Author&gt;&lt;Year&gt;2003&lt;/Year&gt;&lt;RecNum&gt;54&lt;/RecNum&gt;&lt;DisplayText&gt;&lt;style face="superscript"&gt;55,56&lt;/style&gt;&lt;/DisplayText&gt;&lt;record&gt;&lt;rec-number&gt;54&lt;/rec-number&gt;&lt;foreign-keys&gt;&lt;key app="EN" db-id="a2asfs0pbwrxs7eft5q5pv9wd29tfxepa2sv"&gt;54&lt;/key&gt;&lt;/foreign-keys&gt;&lt;ref-type name="Journal Article"&gt;17&lt;/ref-type&gt;&lt;contributors&gt;&lt;authors&gt;&lt;author&gt;Jones, J.H.&lt;/author&gt;&lt;author&gt;Handcock, M. S.&lt;/author&gt;&lt;/authors&gt;&lt;/contributors&gt;&lt;titles&gt;&lt;title&gt;Sexual contacts and epidemic thresholds&lt;/title&gt;&lt;secondary-title&gt;Nature&lt;/secondary-title&gt;&lt;/titles&gt;&lt;periodical&gt;&lt;full-title&gt;Nature&lt;/full-title&gt;&lt;/periodical&gt;&lt;pages&gt;605-606&lt;/pages&gt;&lt;volume&gt;425&lt;/volume&gt;&lt;dates&gt;&lt;year&gt;2003&lt;/year&gt;&lt;/dates&gt;&lt;label&gt;joneshandcock2003a&lt;/label&gt;&lt;urls&gt;&lt;/urls&gt;&lt;/record&gt;&lt;/Cite&gt;&lt;Cite&gt;&lt;Author&gt;Jones&lt;/Author&gt;&lt;Year&gt;2009&lt;/Year&gt;&lt;RecNum&gt;55&lt;/RecNum&gt;&lt;record&gt;&lt;rec-number&gt;55&lt;/rec-number&gt;&lt;foreign-keys&gt;&lt;key app="EN" db-id="a2asfs0pbwrxs7eft5q5pv9wd29tfxepa2sv"&gt;55&lt;/key&gt;&lt;/foreign-keys&gt;&lt;ref-type name="Journal Article"&gt;17&lt;/ref-type&gt;&lt;contributors&gt;&lt;authors&gt;&lt;author&gt;Jones, James Holland&lt;/author&gt;&lt;author&gt;Salathé, Marcel&lt;/author&gt;&lt;/authors&gt;&lt;/contributors&gt;&lt;titles&gt;&lt;title&gt;Early assessment of anxiety and behavioral response to novel swine-origin influenza A(H1N1)&lt;/title&gt;&lt;secondary-title&gt;PLoS ONE&lt;/secondary-title&gt;&lt;/titles&gt;&lt;periodical&gt;&lt;full-title&gt;PLoS ONE&lt;/full-title&gt;&lt;/periodical&gt;&lt;pages&gt;e8032&lt;/pages&gt;&lt;volume&gt;4&lt;/volume&gt;&lt;number&gt;12&lt;/number&gt;&lt;dates&gt;&lt;year&gt;2009&lt;/year&gt;&lt;/dates&gt;&lt;publisher&gt;Public Library of Science&lt;/publisher&gt;&lt;urls&gt;&lt;related-urls&gt;&lt;url&gt;http://dx.doi.org/10.1371%2Fjournal.pone.0008032&lt;/url&gt;&lt;/related-urls&gt;&lt;/urls&gt;&lt;electronic-resource-num&gt;10.1371/journal.pone.0008032&lt;/electronic-resource-num&gt;&lt;/record&gt;&lt;/Cite&gt;&lt;/EndNote&gt;</w:instrText>
      </w:r>
      <w:r w:rsidR="003C3E04">
        <w:rPr>
          <w:rFonts w:ascii="Arial" w:hAnsi="Arial" w:cs="Arial"/>
          <w:sz w:val="22"/>
          <w:szCs w:val="22"/>
        </w:rPr>
        <w:fldChar w:fldCharType="separate"/>
      </w:r>
      <w:hyperlink w:anchor="_ENREF_55" w:tooltip="Jones, 2003 #54" w:history="1">
        <w:r w:rsidR="007661D8" w:rsidRPr="003454FD">
          <w:rPr>
            <w:rFonts w:ascii="Arial" w:hAnsi="Arial" w:cs="Arial"/>
            <w:noProof/>
            <w:sz w:val="22"/>
            <w:szCs w:val="22"/>
            <w:vertAlign w:val="superscript"/>
          </w:rPr>
          <w:t>55</w:t>
        </w:r>
      </w:hyperlink>
      <w:r w:rsidR="003454FD" w:rsidRPr="003454FD">
        <w:rPr>
          <w:rFonts w:ascii="Arial" w:hAnsi="Arial" w:cs="Arial"/>
          <w:noProof/>
          <w:sz w:val="22"/>
          <w:szCs w:val="22"/>
          <w:vertAlign w:val="superscript"/>
        </w:rPr>
        <w:t>,</w:t>
      </w:r>
      <w:hyperlink w:anchor="_ENREF_56" w:tooltip="Jones, 2009 #55" w:history="1">
        <w:r w:rsidR="007661D8" w:rsidRPr="003454FD">
          <w:rPr>
            <w:rFonts w:ascii="Arial" w:hAnsi="Arial" w:cs="Arial"/>
            <w:noProof/>
            <w:sz w:val="22"/>
            <w:szCs w:val="22"/>
            <w:vertAlign w:val="superscript"/>
          </w:rPr>
          <w:t>56</w:t>
        </w:r>
      </w:hyperlink>
      <w:r w:rsidR="003C3E04">
        <w:rPr>
          <w:rFonts w:ascii="Arial" w:hAnsi="Arial" w:cs="Arial"/>
          <w:sz w:val="22"/>
          <w:szCs w:val="22"/>
        </w:rPr>
        <w:fldChar w:fldCharType="end"/>
      </w:r>
      <w:r w:rsidR="00FD4D57">
        <w:rPr>
          <w:rFonts w:ascii="Arial" w:hAnsi="Arial" w:cs="Arial"/>
          <w:sz w:val="22"/>
          <w:szCs w:val="22"/>
        </w:rPr>
        <w:t xml:space="preserve">; and </w:t>
      </w:r>
      <w:r w:rsidR="002E0049">
        <w:rPr>
          <w:rFonts w:ascii="Arial" w:hAnsi="Arial" w:cs="Arial"/>
          <w:sz w:val="22"/>
          <w:szCs w:val="22"/>
        </w:rPr>
        <w:lastRenderedPageBreak/>
        <w:t>elucidating</w:t>
      </w:r>
      <w:r w:rsidR="00FD4D57">
        <w:rPr>
          <w:rFonts w:ascii="Arial" w:hAnsi="Arial" w:cs="Arial"/>
          <w:sz w:val="22"/>
          <w:szCs w:val="22"/>
        </w:rPr>
        <w:t xml:space="preserve"> the dynamics of pathogens in key wildlife populations</w:t>
      </w:r>
      <w:r w:rsidR="003C3E04">
        <w:rPr>
          <w:rFonts w:ascii="Arial" w:hAnsi="Arial" w:cs="Arial"/>
          <w:sz w:val="22"/>
          <w:szCs w:val="22"/>
        </w:rPr>
        <w:fldChar w:fldCharType="begin">
          <w:fldData xml:space="preserve">PEVuZE5vdGU+PENpdGU+PEF1dGhvcj5TYWxrZWxkPC9BdXRob3I+PFllYXI+MjAxMzwvWWVhcj48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</w:fldData>
        </w:fldChar>
      </w:r>
      <w:r w:rsidR="003454FD">
        <w:rPr>
          <w:rFonts w:ascii="Arial" w:hAnsi="Arial" w:cs="Arial"/>
          <w:sz w:val="22"/>
          <w:szCs w:val="22"/>
        </w:rPr>
        <w:instrText xml:space="preserve"> ADDIN EN.CITE </w:instrText>
      </w:r>
      <w:r w:rsidR="003454FD">
        <w:rPr>
          <w:rFonts w:ascii="Arial" w:hAnsi="Arial" w:cs="Arial"/>
          <w:sz w:val="22"/>
          <w:szCs w:val="22"/>
        </w:rPr>
        <w:fldChar w:fldCharType="begin">
          <w:fldData xml:space="preserve">PEVuZE5vdGU+PENpdGU+PEF1dGhvcj5TYWxrZWxkPC9BdXRob3I+PFllYXI+MjAxMzwvWWVhcj48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</w:fldData>
        </w:fldChar>
      </w:r>
      <w:r w:rsidR="003454FD">
        <w:rPr>
          <w:rFonts w:ascii="Arial" w:hAnsi="Arial" w:cs="Arial"/>
          <w:sz w:val="22"/>
          <w:szCs w:val="22"/>
        </w:rPr>
        <w:instrText xml:space="preserve"> ADDIN EN.CITE.DATA </w:instrText>
      </w:r>
      <w:r w:rsidR="003454FD">
        <w:rPr>
          <w:rFonts w:ascii="Arial" w:hAnsi="Arial" w:cs="Arial"/>
          <w:sz w:val="22"/>
          <w:szCs w:val="22"/>
        </w:rPr>
      </w:r>
      <w:r w:rsidR="003454FD">
        <w:rPr>
          <w:rFonts w:ascii="Arial" w:hAnsi="Arial" w:cs="Arial"/>
          <w:sz w:val="22"/>
          <w:szCs w:val="22"/>
        </w:rPr>
        <w:fldChar w:fldCharType="end"/>
      </w:r>
      <w:r w:rsidR="003C3E04">
        <w:rPr>
          <w:rFonts w:ascii="Arial" w:hAnsi="Arial" w:cs="Arial"/>
          <w:sz w:val="22"/>
          <w:szCs w:val="22"/>
        </w:rPr>
      </w:r>
      <w:r w:rsidR="003C3E04">
        <w:rPr>
          <w:rFonts w:ascii="Arial" w:hAnsi="Arial" w:cs="Arial"/>
          <w:sz w:val="22"/>
          <w:szCs w:val="22"/>
        </w:rPr>
        <w:fldChar w:fldCharType="separate"/>
      </w:r>
      <w:hyperlink w:anchor="_ENREF_35" w:tooltip="Salkeld, 2013 #35" w:history="1">
        <w:r w:rsidR="007661D8" w:rsidRPr="003454FD">
          <w:rPr>
            <w:rFonts w:ascii="Arial" w:hAnsi="Arial" w:cs="Arial"/>
            <w:noProof/>
            <w:sz w:val="22"/>
            <w:szCs w:val="22"/>
            <w:vertAlign w:val="superscript"/>
          </w:rPr>
          <w:t>35</w:t>
        </w:r>
      </w:hyperlink>
      <w:r w:rsidR="003454FD" w:rsidRPr="003454FD">
        <w:rPr>
          <w:rFonts w:ascii="Arial" w:hAnsi="Arial" w:cs="Arial"/>
          <w:noProof/>
          <w:sz w:val="22"/>
          <w:szCs w:val="22"/>
          <w:vertAlign w:val="superscript"/>
        </w:rPr>
        <w:t>,</w:t>
      </w:r>
      <w:hyperlink w:anchor="_ENREF_57" w:tooltip="Salkeld, 2010 #56" w:history="1">
        <w:r w:rsidR="007661D8" w:rsidRPr="003454FD">
          <w:rPr>
            <w:rFonts w:ascii="Arial" w:hAnsi="Arial" w:cs="Arial"/>
            <w:noProof/>
            <w:sz w:val="22"/>
            <w:szCs w:val="22"/>
            <w:vertAlign w:val="superscript"/>
          </w:rPr>
          <w:t>57-62</w:t>
        </w:r>
      </w:hyperlink>
      <w:r w:rsidR="003C3E04">
        <w:rPr>
          <w:rFonts w:ascii="Arial" w:hAnsi="Arial" w:cs="Arial"/>
          <w:sz w:val="22"/>
          <w:szCs w:val="22"/>
        </w:rPr>
        <w:fldChar w:fldCharType="end"/>
      </w:r>
      <w:r w:rsidR="0007039D" w:rsidRPr="003B6E5A">
        <w:rPr>
          <w:rFonts w:ascii="Arial" w:hAnsi="Arial" w:cs="Arial"/>
          <w:sz w:val="22"/>
          <w:szCs w:val="22"/>
        </w:rPr>
        <w:t xml:space="preserve">. </w:t>
      </w:r>
      <w:r w:rsidR="00FD4D57">
        <w:rPr>
          <w:rFonts w:ascii="Arial" w:hAnsi="Arial" w:cs="Arial"/>
          <w:sz w:val="22"/>
          <w:szCs w:val="22"/>
        </w:rPr>
        <w:t xml:space="preserve">Our team has worked on challenging international disease ecology projects in over 20 countries, </w:t>
      </w:r>
      <w:r w:rsidR="0042729F">
        <w:rPr>
          <w:rFonts w:ascii="Arial" w:hAnsi="Arial" w:cs="Arial"/>
          <w:sz w:val="22"/>
          <w:szCs w:val="22"/>
        </w:rPr>
        <w:t>with</w:t>
      </w:r>
      <w:r w:rsidR="00FD4D57">
        <w:rPr>
          <w:rFonts w:ascii="Arial" w:hAnsi="Arial" w:cs="Arial"/>
          <w:sz w:val="22"/>
          <w:szCs w:val="22"/>
        </w:rPr>
        <w:t xml:space="preserve"> over a decade </w:t>
      </w:r>
      <w:r w:rsidR="00E15B7E">
        <w:rPr>
          <w:rFonts w:ascii="Arial" w:hAnsi="Arial" w:cs="Arial"/>
          <w:sz w:val="22"/>
          <w:szCs w:val="22"/>
        </w:rPr>
        <w:t xml:space="preserve">of </w:t>
      </w:r>
      <w:r w:rsidR="00FD4D57">
        <w:rPr>
          <w:rFonts w:ascii="Arial" w:hAnsi="Arial" w:cs="Arial"/>
          <w:sz w:val="22"/>
          <w:szCs w:val="22"/>
        </w:rPr>
        <w:t>experience working in Brazil, the site of the proposed work</w:t>
      </w:r>
      <w:r w:rsidR="0007039D" w:rsidRPr="003B6E5A">
        <w:rPr>
          <w:rFonts w:ascii="Arial" w:hAnsi="Arial" w:cs="Arial"/>
          <w:sz w:val="22"/>
          <w:szCs w:val="22"/>
        </w:rPr>
        <w:t>.</w:t>
      </w:r>
      <w:r w:rsidR="0042729F">
        <w:rPr>
          <w:rFonts w:ascii="Arial" w:hAnsi="Arial" w:cs="Arial"/>
          <w:sz w:val="22"/>
          <w:szCs w:val="22"/>
        </w:rPr>
        <w:t xml:space="preserve"> </w:t>
      </w:r>
      <w:r w:rsidR="0042729F" w:rsidRPr="003B6E5A">
        <w:rPr>
          <w:rFonts w:ascii="Arial" w:hAnsi="Arial" w:cs="Arial"/>
          <w:sz w:val="22"/>
          <w:szCs w:val="22"/>
          <w:u w:val="single"/>
        </w:rPr>
        <w:t xml:space="preserve">In addition we have conducted </w:t>
      </w:r>
      <w:r w:rsidR="002E0049">
        <w:rPr>
          <w:rFonts w:ascii="Arial" w:hAnsi="Arial" w:cs="Arial"/>
          <w:sz w:val="22"/>
          <w:szCs w:val="22"/>
          <w:u w:val="single"/>
        </w:rPr>
        <w:t>the following</w:t>
      </w:r>
      <w:r w:rsidR="0042729F" w:rsidRPr="003B6E5A">
        <w:rPr>
          <w:rFonts w:ascii="Arial" w:hAnsi="Arial" w:cs="Arial"/>
          <w:sz w:val="22"/>
          <w:szCs w:val="22"/>
          <w:u w:val="single"/>
        </w:rPr>
        <w:t xml:space="preserve"> preliminary studies to develop and begin to test our central hypotheses:</w:t>
      </w:r>
    </w:p>
    <w:p w14:paraId="5E6350F2" w14:textId="79B45897" w:rsidR="00C239C8" w:rsidRPr="00017D7B" w:rsidRDefault="002C499D" w:rsidP="00A71780">
      <w:pPr>
        <w:spacing w:before="120"/>
        <w:rPr>
          <w:rFonts w:ascii="Arial" w:hAnsi="Arial" w:cs="Arial"/>
          <w:sz w:val="22"/>
          <w:szCs w:val="22"/>
        </w:rPr>
      </w:pPr>
      <w:r w:rsidRPr="000C4ED6">
        <w:rPr>
          <w:rFonts w:ascii="Arial" w:hAnsi="Arial" w:cs="Arial"/>
          <w:b/>
          <w:noProof/>
          <w:sz w:val="22"/>
          <w:szCs w:val="22"/>
        </w:rPr>
        <mc:AlternateContent>
          <mc:Choice Requires="wps">
            <w:drawing>
              <wp:anchor distT="0" distB="0" distL="114300" distR="114300" simplePos="0" relativeHeight="251708416" behindDoc="0" locked="0" layoutInCell="1" allowOverlap="1" wp14:anchorId="4C006091" wp14:editId="1AC8118B">
                <wp:simplePos x="0" y="0"/>
                <wp:positionH relativeFrom="column">
                  <wp:posOffset>4342130</wp:posOffset>
                </wp:positionH>
                <wp:positionV relativeFrom="paragraph">
                  <wp:posOffset>1228725</wp:posOffset>
                </wp:positionV>
                <wp:extent cx="1830070" cy="710565"/>
                <wp:effectExtent l="0" t="0" r="0" b="635"/>
                <wp:wrapSquare wrapText="bothSides"/>
                <wp:docPr id="17" name="Text Box 17"/>
                <wp:cNvGraphicFramePr/>
                <a:graphic xmlns:a="http://schemas.openxmlformats.org/drawingml/2006/main">
                  <a:graphicData uri="http://schemas.microsoft.com/office/word/2010/wordprocessingShape">
                    <wps:wsp>
                      <wps:cNvSpPr txBox="1"/>
                      <wps:spPr>
                        <a:xfrm>
                          <a:off x="0" y="0"/>
                          <a:ext cx="1830070" cy="710565"/>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BFBAE56" w14:textId="2CB79356" w:rsidR="00F121F2" w:rsidRPr="000C4ED6" w:rsidRDefault="00F121F2" w:rsidP="002E03C6">
                            <w:pPr>
                              <w:rPr>
                                <w:rFonts w:ascii="Arial" w:hAnsi="Arial" w:cs="Arial"/>
                                <w:sz w:val="20"/>
                                <w:szCs w:val="20"/>
                              </w:rPr>
                            </w:pPr>
                            <w:r w:rsidRPr="00717E6D">
                              <w:rPr>
                                <w:rFonts w:ascii="Arial" w:hAnsi="Arial" w:cs="Arial"/>
                                <w:b/>
                                <w:bCs/>
                                <w:sz w:val="20"/>
                                <w:szCs w:val="20"/>
                              </w:rPr>
                              <w:t>Figure 1</w:t>
                            </w:r>
                            <w:r w:rsidRPr="00717E6D">
                              <w:rPr>
                                <w:rFonts w:ascii="Arial" w:hAnsi="Arial" w:cs="Arial"/>
                                <w:sz w:val="20"/>
                                <w:szCs w:val="20"/>
                              </w:rPr>
                              <w:t>.</w:t>
                            </w:r>
                            <w:r w:rsidRPr="000C4ED6">
                              <w:rPr>
                                <w:rFonts w:ascii="Arial" w:hAnsi="Arial" w:cs="Arial"/>
                                <w:sz w:val="20"/>
                                <w:szCs w:val="20"/>
                              </w:rPr>
                              <w:t xml:space="preserve"> </w:t>
                            </w:r>
                            <w:proofErr w:type="gramStart"/>
                            <w:r w:rsidRPr="000C4ED6">
                              <w:rPr>
                                <w:rFonts w:ascii="Arial" w:hAnsi="Arial" w:cs="Arial"/>
                                <w:sz w:val="20"/>
                                <w:szCs w:val="20"/>
                              </w:rPr>
                              <w:t>Schematic diagram of the factors that promote disease emergence due to land-use change.</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17" o:spid="_x0000_s1026" type="#_x0000_t202" style="position:absolute;margin-left:341.9pt;margin-top:96.75pt;width:144.1pt;height:55.9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" filled="f" stroked="f">
                <v:textbox>
                  <w:txbxContent>
                    <w:p w14:paraId="5BFBAE56" w14:textId="2CB79356" w:rsidR="0092401C" w:rsidRPr="000C4ED6" w:rsidRDefault="0092401C" w:rsidP="002E03C6">
                      <w:pPr>
                        <w:rPr>
                          <w:rFonts w:ascii="Arial" w:hAnsi="Arial" w:cs="Arial"/>
                          <w:sz w:val="20"/>
                          <w:szCs w:val="20"/>
                        </w:rPr>
                      </w:pPr>
                      <w:r w:rsidRPr="00717E6D">
                        <w:rPr>
                          <w:rFonts w:ascii="Arial" w:hAnsi="Arial" w:cs="Arial"/>
                          <w:b/>
                          <w:bCs/>
                          <w:sz w:val="20"/>
                          <w:szCs w:val="20"/>
                        </w:rPr>
                        <w:t>Figure 1</w:t>
                      </w:r>
                      <w:r w:rsidRPr="00717E6D">
                        <w:rPr>
                          <w:rFonts w:ascii="Arial" w:hAnsi="Arial" w:cs="Arial"/>
                          <w:sz w:val="20"/>
                          <w:szCs w:val="20"/>
                        </w:rPr>
                        <w:t>.</w:t>
                      </w:r>
                      <w:r w:rsidRPr="000C4ED6">
                        <w:rPr>
                          <w:rFonts w:ascii="Arial" w:hAnsi="Arial" w:cs="Arial"/>
                          <w:sz w:val="20"/>
                          <w:szCs w:val="20"/>
                        </w:rPr>
                        <w:t xml:space="preserve"> Schematic diagram of the factors that promote disease emergence due to land-use change.</w:t>
                      </w:r>
                    </w:p>
                  </w:txbxContent>
                </v:textbox>
                <w10:wrap type="square"/>
              </v:shape>
            </w:pict>
          </mc:Fallback>
        </mc:AlternateContent>
      </w:r>
      <w:r w:rsidRPr="000C4ED6">
        <w:rPr>
          <w:rFonts w:ascii="Arial" w:hAnsi="Arial" w:cs="Arial"/>
          <w:b/>
          <w:i/>
          <w:noProof/>
          <w:sz w:val="22"/>
          <w:szCs w:val="22"/>
        </w:rPr>
        <w:drawing>
          <wp:anchor distT="0" distB="0" distL="114300" distR="114300" simplePos="0" relativeHeight="251705344" behindDoc="0" locked="0" layoutInCell="1" allowOverlap="1" wp14:anchorId="2E2F6278" wp14:editId="395EA715">
            <wp:simplePos x="0" y="0"/>
            <wp:positionH relativeFrom="column">
              <wp:posOffset>4229100</wp:posOffset>
            </wp:positionH>
            <wp:positionV relativeFrom="paragraph">
              <wp:posOffset>86360</wp:posOffset>
            </wp:positionV>
            <wp:extent cx="1654810" cy="1199515"/>
            <wp:effectExtent l="0" t="0" r="0" b="0"/>
            <wp:wrapTight wrapText="bothSides">
              <wp:wrapPolygon edited="0">
                <wp:start x="0" y="0"/>
                <wp:lineTo x="0" y="21040"/>
                <wp:lineTo x="21219" y="21040"/>
                <wp:lineTo x="21219"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3-05-09 at 5.01.53 PM.png"/>
                    <pic:cNvPicPr/>
                  </pic:nvPicPr>
                  <pic:blipFill>
                    <a:blip r:embed="rId10">
                      <a:extLst>
                        <a:ext uri="{28A0092B-C50C-407E-A947-70E740481C1C}">
                          <a14:useLocalDpi xmlns:a14="http://schemas.microsoft.com/office/drawing/2010/main" val="0"/>
                        </a:ext>
                      </a:extLst>
                    </a:blip>
                    <a:stretch>
                      <a:fillRect/>
                    </a:stretch>
                  </pic:blipFill>
                  <pic:spPr>
                    <a:xfrm>
                      <a:off x="0" y="0"/>
                      <a:ext cx="1654810" cy="1199515"/>
                    </a:xfrm>
                    <a:prstGeom prst="rect">
                      <a:avLst/>
                    </a:prstGeom>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2E78F1" w:rsidRPr="000C4ED6">
        <w:rPr>
          <w:rFonts w:ascii="Arial" w:hAnsi="Arial" w:cs="Arial"/>
          <w:b/>
          <w:i/>
          <w:sz w:val="22"/>
          <w:szCs w:val="22"/>
        </w:rPr>
        <w:t>A</w:t>
      </w:r>
      <w:r w:rsidR="00A9078F" w:rsidRPr="000C4ED6">
        <w:rPr>
          <w:rFonts w:ascii="Arial" w:hAnsi="Arial" w:cs="Arial"/>
          <w:b/>
          <w:i/>
          <w:sz w:val="22"/>
          <w:szCs w:val="22"/>
        </w:rPr>
        <w:t xml:space="preserve">. </w:t>
      </w:r>
      <w:r w:rsidR="0042729F">
        <w:rPr>
          <w:rFonts w:ascii="Arial" w:hAnsi="Arial" w:cs="Arial"/>
          <w:b/>
          <w:i/>
          <w:sz w:val="22"/>
          <w:szCs w:val="22"/>
        </w:rPr>
        <w:t xml:space="preserve">Conceptual model for </w:t>
      </w:r>
      <w:r w:rsidR="00087246" w:rsidRPr="000C4ED6">
        <w:rPr>
          <w:rFonts w:ascii="Arial" w:hAnsi="Arial" w:cs="Arial"/>
          <w:b/>
          <w:i/>
          <w:sz w:val="22"/>
          <w:szCs w:val="22"/>
        </w:rPr>
        <w:t>land use change</w:t>
      </w:r>
      <w:r w:rsidR="009E7A7F" w:rsidRPr="000C4ED6">
        <w:rPr>
          <w:rFonts w:ascii="Arial" w:hAnsi="Arial" w:cs="Arial"/>
          <w:b/>
          <w:i/>
          <w:sz w:val="22"/>
          <w:szCs w:val="22"/>
        </w:rPr>
        <w:t xml:space="preserve"> </w:t>
      </w:r>
      <w:r w:rsidR="0042729F">
        <w:rPr>
          <w:rFonts w:ascii="Arial" w:hAnsi="Arial" w:cs="Arial"/>
          <w:b/>
          <w:i/>
          <w:sz w:val="22"/>
          <w:szCs w:val="22"/>
        </w:rPr>
        <w:t xml:space="preserve">and disease emergence. </w:t>
      </w:r>
      <w:r w:rsidR="0042729F">
        <w:rPr>
          <w:rFonts w:ascii="Arial" w:hAnsi="Arial" w:cs="Arial"/>
          <w:sz w:val="22"/>
          <w:szCs w:val="22"/>
        </w:rPr>
        <w:t xml:space="preserve">We recently </w:t>
      </w:r>
      <w:r w:rsidR="002E0049">
        <w:rPr>
          <w:rFonts w:ascii="Arial" w:hAnsi="Arial" w:cs="Arial"/>
          <w:sz w:val="22"/>
          <w:szCs w:val="22"/>
        </w:rPr>
        <w:t>analyzed</w:t>
      </w:r>
      <w:r w:rsidR="0042729F">
        <w:rPr>
          <w:rFonts w:ascii="Arial" w:hAnsi="Arial" w:cs="Arial"/>
          <w:sz w:val="22"/>
          <w:szCs w:val="22"/>
        </w:rPr>
        <w:t xml:space="preserve"> the literature that </w:t>
      </w:r>
      <w:r w:rsidR="006A01A4" w:rsidRPr="000C4ED6">
        <w:rPr>
          <w:rFonts w:ascii="Arial" w:hAnsi="Arial" w:cs="Arial"/>
          <w:sz w:val="22"/>
          <w:szCs w:val="22"/>
        </w:rPr>
        <w:t>link</w:t>
      </w:r>
      <w:r w:rsidR="0042729F">
        <w:rPr>
          <w:rFonts w:ascii="Arial" w:hAnsi="Arial" w:cs="Arial"/>
          <w:sz w:val="22"/>
          <w:szCs w:val="22"/>
        </w:rPr>
        <w:t>s</w:t>
      </w:r>
      <w:r w:rsidR="006A01A4" w:rsidRPr="000C4ED6">
        <w:rPr>
          <w:rFonts w:ascii="Arial" w:hAnsi="Arial" w:cs="Arial"/>
          <w:sz w:val="22"/>
          <w:szCs w:val="22"/>
        </w:rPr>
        <w:t xml:space="preserve"> disease </w:t>
      </w:r>
      <w:r w:rsidR="005035F8" w:rsidRPr="000C4ED6">
        <w:rPr>
          <w:rFonts w:ascii="Arial" w:hAnsi="Arial" w:cs="Arial"/>
          <w:sz w:val="22"/>
          <w:szCs w:val="22"/>
        </w:rPr>
        <w:t>emergence with</w:t>
      </w:r>
      <w:r w:rsidR="006A01A4" w:rsidRPr="000C4ED6">
        <w:rPr>
          <w:rFonts w:ascii="Arial" w:hAnsi="Arial" w:cs="Arial"/>
          <w:sz w:val="22"/>
          <w:szCs w:val="22"/>
        </w:rPr>
        <w:t xml:space="preserve"> land-use change </w:t>
      </w:r>
      <w:r w:rsidR="00AA3386" w:rsidRPr="000C4ED6">
        <w:rPr>
          <w:rFonts w:ascii="Arial" w:hAnsi="Arial" w:cs="Arial"/>
          <w:sz w:val="22"/>
          <w:szCs w:val="22"/>
        </w:rPr>
        <w:t xml:space="preserve">to </w:t>
      </w:r>
      <w:r w:rsidR="00405C58">
        <w:rPr>
          <w:rFonts w:ascii="Arial" w:hAnsi="Arial" w:cs="Arial"/>
          <w:sz w:val="22"/>
          <w:szCs w:val="22"/>
        </w:rPr>
        <w:t>identify</w:t>
      </w:r>
      <w:r w:rsidR="00405C58" w:rsidRPr="000C4ED6">
        <w:rPr>
          <w:rFonts w:ascii="Arial" w:hAnsi="Arial" w:cs="Arial"/>
          <w:sz w:val="22"/>
          <w:szCs w:val="22"/>
        </w:rPr>
        <w:t xml:space="preserve"> </w:t>
      </w:r>
      <w:r w:rsidR="00087246" w:rsidRPr="000C4ED6">
        <w:rPr>
          <w:rFonts w:ascii="Arial" w:hAnsi="Arial" w:cs="Arial"/>
          <w:sz w:val="22"/>
          <w:szCs w:val="22"/>
        </w:rPr>
        <w:t>tw</w:t>
      </w:r>
      <w:r w:rsidR="001F449A" w:rsidRPr="000C4ED6">
        <w:rPr>
          <w:rFonts w:ascii="Arial" w:hAnsi="Arial" w:cs="Arial"/>
          <w:sz w:val="22"/>
          <w:szCs w:val="22"/>
        </w:rPr>
        <w:t xml:space="preserve">o </w:t>
      </w:r>
      <w:r w:rsidR="005035F8" w:rsidRPr="000C4ED6">
        <w:rPr>
          <w:rFonts w:ascii="Arial" w:hAnsi="Arial" w:cs="Arial"/>
          <w:sz w:val="22"/>
          <w:szCs w:val="22"/>
        </w:rPr>
        <w:t>central</w:t>
      </w:r>
      <w:r w:rsidR="00087246" w:rsidRPr="000C4ED6">
        <w:rPr>
          <w:rFonts w:ascii="Arial" w:hAnsi="Arial" w:cs="Arial"/>
          <w:sz w:val="22"/>
          <w:szCs w:val="22"/>
        </w:rPr>
        <w:t xml:space="preserve"> </w:t>
      </w:r>
      <w:r w:rsidR="00950088">
        <w:rPr>
          <w:rFonts w:ascii="Arial" w:hAnsi="Arial" w:cs="Arial"/>
          <w:sz w:val="22"/>
          <w:szCs w:val="22"/>
        </w:rPr>
        <w:t>processes</w:t>
      </w:r>
      <w:r w:rsidR="00242B97" w:rsidRPr="000C4ED6">
        <w:rPr>
          <w:rFonts w:ascii="Arial" w:hAnsi="Arial" w:cs="Arial"/>
          <w:sz w:val="22"/>
          <w:szCs w:val="22"/>
        </w:rPr>
        <w:t xml:space="preserve"> of interest</w:t>
      </w:r>
      <w:hyperlink w:anchor="_ENREF_25" w:tooltip="Murray, 2013 #25" w:history="1">
        <w:r w:rsidR="007661D8">
          <w:rPr>
            <w:rFonts w:ascii="Arial" w:hAnsi="Arial" w:cs="Arial"/>
            <w:sz w:val="22"/>
            <w:szCs w:val="22"/>
          </w:rPr>
          <w:fldChar w:fldCharType="begin"/>
        </w:r>
        <w:r w:rsidR="007661D8">
          <w:rPr>
            <w:rFonts w:ascii="Arial" w:hAnsi="Arial" w:cs="Arial"/>
            <w:sz w:val="22"/>
            <w:szCs w:val="22"/>
          </w:rPr>
          <w:instrText xml:space="preserve"> ADDIN EN.CITE &lt;EndNote&gt;&lt;Cite&gt;&lt;Author&gt;Murray&lt;/Author&gt;&lt;Year&gt;2013&lt;/Year&gt;&lt;RecNum&gt;25&lt;/RecNum&gt;&lt;DisplayText&gt;&lt;style face="superscript"&gt;25&lt;/style&gt;&lt;/DisplayText&gt;&lt;record&gt;&lt;rec-number&gt;25&lt;/rec-number&gt;&lt;foreign-keys&gt;&lt;key app="EN" db-id="a2asfs0pbwrxs7eft5q5pv9wd29tfxepa2sv"&gt;25&lt;/key&gt;&lt;/foreign-keys&gt;&lt;ref-type name="Journal Article"&gt;17&lt;/ref-type&gt;&lt;contributors&gt;&lt;authors&gt;&lt;author&gt;Murray, Kris A.&lt;/author&gt;&lt;author&gt;Daszak, Peter&lt;/author&gt;&lt;/authors&gt;&lt;/contributors&gt;&lt;titles&gt;&lt;title&gt;Human ecology in pathogenic landscapes: two hypotheses on how land use change drives viral emergence&lt;/title&gt;&lt;secondary-title&gt;Current Opinion in Virology&lt;/secondary-title&gt;&lt;/titles&gt;&lt;periodical&gt;&lt;full-title&gt;Current Opinion in Virology&lt;/full-title&gt;&lt;/periodical&gt;&lt;pages&gt;79-83&lt;/pages&gt;&lt;volume&gt;3&lt;/volume&gt;&lt;number&gt;1&lt;/number&gt;&lt;dates&gt;&lt;year&gt;2013&lt;/year&gt;&lt;/dates&gt;&lt;isbn&gt;1879-6257&lt;/isbn&gt;&lt;urls&gt;&lt;related-urls&gt;&lt;url&gt;http://www.sciencedirect.com/science/article/pii/S1879625713000072&lt;/url&gt;&lt;/related-urls&gt;&lt;/urls&gt;&lt;electronic-resource-num&gt;http://dx.doi.org/10.1016/j.coviro.2013.01.006&lt;/electronic-resource-num&gt;&lt;/record&gt;&lt;/Cite&gt;&lt;/EndNote&gt;</w:instrText>
        </w:r>
        <w:r w:rsidR="007661D8">
          <w:rPr>
            <w:rFonts w:ascii="Arial" w:hAnsi="Arial" w:cs="Arial"/>
            <w:sz w:val="22"/>
            <w:szCs w:val="22"/>
          </w:rPr>
          <w:fldChar w:fldCharType="separate"/>
        </w:r>
        <w:r w:rsidR="007661D8" w:rsidRPr="0092401C">
          <w:rPr>
            <w:rFonts w:ascii="Arial" w:hAnsi="Arial" w:cs="Arial"/>
            <w:noProof/>
            <w:sz w:val="22"/>
            <w:szCs w:val="22"/>
            <w:vertAlign w:val="superscript"/>
          </w:rPr>
          <w:t>25</w:t>
        </w:r>
        <w:r w:rsidR="007661D8">
          <w:rPr>
            <w:rFonts w:ascii="Arial" w:hAnsi="Arial" w:cs="Arial"/>
            <w:sz w:val="22"/>
            <w:szCs w:val="22"/>
          </w:rPr>
          <w:fldChar w:fldCharType="end"/>
        </w:r>
      </w:hyperlink>
      <w:r w:rsidR="00BA1426" w:rsidRPr="000C4ED6">
        <w:rPr>
          <w:rFonts w:ascii="Arial" w:hAnsi="Arial" w:cs="Arial"/>
          <w:sz w:val="22"/>
          <w:szCs w:val="22"/>
        </w:rPr>
        <w:t>:</w:t>
      </w:r>
      <w:r w:rsidR="004A3516" w:rsidRPr="000C4ED6">
        <w:rPr>
          <w:rFonts w:ascii="Arial" w:hAnsi="Arial" w:cs="Arial"/>
          <w:sz w:val="22"/>
          <w:szCs w:val="22"/>
        </w:rPr>
        <w:t xml:space="preserve"> </w:t>
      </w:r>
      <w:r w:rsidR="00BA1426" w:rsidRPr="004C0882">
        <w:rPr>
          <w:rFonts w:ascii="Arial" w:hAnsi="Arial" w:cs="Arial"/>
          <w:sz w:val="22"/>
          <w:szCs w:val="22"/>
        </w:rPr>
        <w:t>1) the</w:t>
      </w:r>
      <w:r w:rsidR="00BA1426" w:rsidRPr="000C4ED6">
        <w:rPr>
          <w:rFonts w:ascii="Arial" w:hAnsi="Arial" w:cs="Arial"/>
          <w:sz w:val="22"/>
          <w:szCs w:val="22"/>
        </w:rPr>
        <w:t xml:space="preserve"> disruption of disease dynamics in multi-host</w:t>
      </w:r>
      <w:r w:rsidR="005E6695">
        <w:rPr>
          <w:rFonts w:ascii="Arial" w:hAnsi="Arial" w:cs="Arial"/>
          <w:sz w:val="22"/>
          <w:szCs w:val="22"/>
        </w:rPr>
        <w:t xml:space="preserve">, multi-pathogen </w:t>
      </w:r>
      <w:r w:rsidR="00BA1426" w:rsidRPr="000C4ED6">
        <w:rPr>
          <w:rFonts w:ascii="Arial" w:hAnsi="Arial" w:cs="Arial"/>
          <w:sz w:val="22"/>
          <w:szCs w:val="22"/>
        </w:rPr>
        <w:t>systems (</w:t>
      </w:r>
      <w:r w:rsidR="00BA1426" w:rsidRPr="000C4ED6">
        <w:rPr>
          <w:rFonts w:ascii="Arial" w:hAnsi="Arial" w:cs="Arial"/>
          <w:b/>
          <w:sz w:val="22"/>
          <w:szCs w:val="22"/>
        </w:rPr>
        <w:t>the ‘perturbation’ hypothesis</w:t>
      </w:r>
      <w:r w:rsidR="00BA1426" w:rsidRPr="000C4ED6">
        <w:rPr>
          <w:rFonts w:ascii="Arial" w:hAnsi="Arial" w:cs="Arial"/>
          <w:sz w:val="22"/>
          <w:szCs w:val="22"/>
        </w:rPr>
        <w:t xml:space="preserve">), and </w:t>
      </w:r>
      <w:r w:rsidR="00BA1426" w:rsidRPr="000C4ED6">
        <w:rPr>
          <w:rFonts w:ascii="Arial" w:hAnsi="Arial" w:cs="Arial"/>
          <w:b/>
          <w:sz w:val="22"/>
          <w:szCs w:val="22"/>
        </w:rPr>
        <w:t>2)</w:t>
      </w:r>
      <w:r w:rsidR="00BA1426" w:rsidRPr="000C4ED6">
        <w:rPr>
          <w:rFonts w:ascii="Arial" w:hAnsi="Arial" w:cs="Arial"/>
          <w:sz w:val="22"/>
          <w:szCs w:val="22"/>
        </w:rPr>
        <w:t xml:space="preserve"> the exposure of potential hosts to novel pathogens (</w:t>
      </w:r>
      <w:r w:rsidR="0042729F">
        <w:rPr>
          <w:rFonts w:ascii="Arial" w:hAnsi="Arial" w:cs="Arial"/>
          <w:sz w:val="22"/>
          <w:szCs w:val="22"/>
        </w:rPr>
        <w:t>t</w:t>
      </w:r>
      <w:r w:rsidR="00BA1426" w:rsidRPr="000C4ED6">
        <w:rPr>
          <w:rFonts w:ascii="Arial" w:hAnsi="Arial" w:cs="Arial"/>
          <w:sz w:val="22"/>
          <w:szCs w:val="22"/>
        </w:rPr>
        <w:t xml:space="preserve">he </w:t>
      </w:r>
      <w:r w:rsidR="00BA1426" w:rsidRPr="000C4ED6">
        <w:rPr>
          <w:rFonts w:ascii="Arial" w:hAnsi="Arial" w:cs="Arial"/>
          <w:b/>
          <w:sz w:val="22"/>
          <w:szCs w:val="22"/>
        </w:rPr>
        <w:t>‘novel pathogen pool’</w:t>
      </w:r>
      <w:r w:rsidR="00BA1426" w:rsidRPr="000C4ED6">
        <w:rPr>
          <w:rFonts w:ascii="Arial" w:hAnsi="Arial" w:cs="Arial"/>
          <w:sz w:val="22"/>
          <w:szCs w:val="22"/>
        </w:rPr>
        <w:t xml:space="preserve"> hypothesis)</w:t>
      </w:r>
      <w:r w:rsidR="00BA1426" w:rsidRPr="000C4ED6">
        <w:rPr>
          <w:rFonts w:ascii="Arial" w:hAnsi="Arial" w:cs="Arial"/>
          <w:b/>
          <w:sz w:val="22"/>
          <w:szCs w:val="22"/>
        </w:rPr>
        <w:t>.</w:t>
      </w:r>
      <w:r w:rsidR="00087246" w:rsidRPr="000C4ED6">
        <w:rPr>
          <w:rFonts w:ascii="Arial" w:hAnsi="Arial" w:cs="Arial"/>
          <w:sz w:val="22"/>
          <w:szCs w:val="22"/>
        </w:rPr>
        <w:t xml:space="preserve"> </w:t>
      </w:r>
      <w:r w:rsidR="002012B8" w:rsidRPr="000C4ED6">
        <w:rPr>
          <w:rFonts w:ascii="Arial" w:hAnsi="Arial" w:cs="Arial"/>
          <w:sz w:val="22"/>
          <w:szCs w:val="22"/>
        </w:rPr>
        <w:t xml:space="preserve">Both </w:t>
      </w:r>
      <w:r w:rsidR="0042729F">
        <w:rPr>
          <w:rFonts w:ascii="Arial" w:hAnsi="Arial" w:cs="Arial"/>
          <w:sz w:val="22"/>
          <w:szCs w:val="22"/>
        </w:rPr>
        <w:t>can</w:t>
      </w:r>
      <w:r w:rsidR="0042729F" w:rsidRPr="000C4ED6">
        <w:rPr>
          <w:rFonts w:ascii="Arial" w:hAnsi="Arial" w:cs="Arial"/>
          <w:sz w:val="22"/>
          <w:szCs w:val="22"/>
        </w:rPr>
        <w:t xml:space="preserve"> </w:t>
      </w:r>
      <w:r w:rsidR="002012B8" w:rsidRPr="000C4ED6">
        <w:rPr>
          <w:rFonts w:ascii="Arial" w:hAnsi="Arial" w:cs="Arial"/>
          <w:sz w:val="22"/>
          <w:szCs w:val="22"/>
        </w:rPr>
        <w:t xml:space="preserve">increase the </w:t>
      </w:r>
      <w:r w:rsidR="004A3516" w:rsidRPr="000C4ED6">
        <w:rPr>
          <w:rFonts w:ascii="Arial" w:hAnsi="Arial" w:cs="Arial"/>
          <w:sz w:val="22"/>
          <w:szCs w:val="22"/>
        </w:rPr>
        <w:t>risk of disease emergence</w:t>
      </w:r>
      <w:r w:rsidR="00242B97" w:rsidRPr="000C4ED6">
        <w:rPr>
          <w:rFonts w:ascii="Arial" w:hAnsi="Arial" w:cs="Arial"/>
          <w:sz w:val="22"/>
          <w:szCs w:val="22"/>
        </w:rPr>
        <w:t xml:space="preserve"> </w:t>
      </w:r>
      <w:r w:rsidR="0042729F">
        <w:rPr>
          <w:rFonts w:ascii="Arial" w:hAnsi="Arial" w:cs="Arial"/>
          <w:sz w:val="22"/>
          <w:szCs w:val="22"/>
        </w:rPr>
        <w:t xml:space="preserve">by influencing </w:t>
      </w:r>
      <w:r w:rsidR="00242B97" w:rsidRPr="000C4ED6">
        <w:rPr>
          <w:rFonts w:ascii="Arial" w:hAnsi="Arial" w:cs="Arial"/>
          <w:sz w:val="22"/>
          <w:szCs w:val="22"/>
        </w:rPr>
        <w:t>cross-species transmission rate</w:t>
      </w:r>
      <w:r w:rsidR="00405C58">
        <w:rPr>
          <w:rFonts w:ascii="Arial" w:hAnsi="Arial" w:cs="Arial"/>
          <w:sz w:val="22"/>
          <w:szCs w:val="22"/>
        </w:rPr>
        <w:t>s</w:t>
      </w:r>
      <w:r w:rsidR="00242B97" w:rsidRPr="000C4ED6">
        <w:rPr>
          <w:rFonts w:ascii="Arial" w:hAnsi="Arial" w:cs="Arial"/>
          <w:sz w:val="22"/>
          <w:szCs w:val="22"/>
        </w:rPr>
        <w:t xml:space="preserve"> (spillover)</w:t>
      </w:r>
      <w:r w:rsidR="004A3516" w:rsidRPr="000C4ED6">
        <w:rPr>
          <w:rFonts w:ascii="Arial" w:hAnsi="Arial" w:cs="Arial"/>
          <w:sz w:val="22"/>
          <w:szCs w:val="22"/>
        </w:rPr>
        <w:t>; they</w:t>
      </w:r>
      <w:r w:rsidR="00087246" w:rsidRPr="000C4ED6">
        <w:rPr>
          <w:rFonts w:ascii="Arial" w:hAnsi="Arial" w:cs="Arial"/>
          <w:sz w:val="22"/>
          <w:szCs w:val="22"/>
        </w:rPr>
        <w:t xml:space="preserve"> are not exclusive processes, and may be confounded when considering the mechanisms of disease emergence in dynamic landscapes. This is because human ecology – the presence, distribution and behavior of people - is t</w:t>
      </w:r>
      <w:r w:rsidR="004A3516" w:rsidRPr="000C4ED6">
        <w:rPr>
          <w:rFonts w:ascii="Arial" w:hAnsi="Arial" w:cs="Arial"/>
          <w:sz w:val="22"/>
          <w:szCs w:val="22"/>
        </w:rPr>
        <w:t xml:space="preserve">he common denominator for both. </w:t>
      </w:r>
      <w:r w:rsidR="00087246" w:rsidRPr="000C4ED6">
        <w:rPr>
          <w:rFonts w:ascii="Arial" w:hAnsi="Arial" w:cs="Arial"/>
          <w:b/>
          <w:sz w:val="22"/>
          <w:szCs w:val="22"/>
        </w:rPr>
        <w:t xml:space="preserve">Untangling the two </w:t>
      </w:r>
      <w:r w:rsidR="00CC5B07">
        <w:rPr>
          <w:rFonts w:ascii="Arial" w:hAnsi="Arial" w:cs="Arial"/>
          <w:b/>
          <w:sz w:val="22"/>
          <w:szCs w:val="22"/>
        </w:rPr>
        <w:t>processes</w:t>
      </w:r>
      <w:r w:rsidR="00087246" w:rsidRPr="000C4ED6">
        <w:rPr>
          <w:rFonts w:ascii="Arial" w:hAnsi="Arial" w:cs="Arial"/>
          <w:b/>
          <w:sz w:val="22"/>
          <w:szCs w:val="22"/>
        </w:rPr>
        <w:t xml:space="preserve"> </w:t>
      </w:r>
      <w:r w:rsidR="00EB6501" w:rsidRPr="000C4ED6">
        <w:rPr>
          <w:rFonts w:ascii="Arial" w:hAnsi="Arial" w:cs="Arial"/>
          <w:b/>
          <w:sz w:val="22"/>
          <w:szCs w:val="22"/>
        </w:rPr>
        <w:t xml:space="preserve">is central </w:t>
      </w:r>
      <w:r w:rsidR="00087246" w:rsidRPr="000C4ED6">
        <w:rPr>
          <w:rFonts w:ascii="Arial" w:hAnsi="Arial" w:cs="Arial"/>
          <w:b/>
          <w:sz w:val="22"/>
          <w:szCs w:val="22"/>
        </w:rPr>
        <w:t xml:space="preserve">to </w:t>
      </w:r>
      <w:r w:rsidR="00EB6501" w:rsidRPr="000C4ED6">
        <w:rPr>
          <w:rFonts w:ascii="Arial" w:hAnsi="Arial" w:cs="Arial"/>
          <w:b/>
          <w:sz w:val="22"/>
          <w:szCs w:val="22"/>
        </w:rPr>
        <w:t xml:space="preserve">a </w:t>
      </w:r>
      <w:r w:rsidR="00087246" w:rsidRPr="000C4ED6">
        <w:rPr>
          <w:rFonts w:ascii="Arial" w:hAnsi="Arial" w:cs="Arial"/>
          <w:b/>
          <w:sz w:val="22"/>
          <w:szCs w:val="22"/>
        </w:rPr>
        <w:t>better understand</w:t>
      </w:r>
      <w:r w:rsidR="00EB6501" w:rsidRPr="000C4ED6">
        <w:rPr>
          <w:rFonts w:ascii="Arial" w:hAnsi="Arial" w:cs="Arial"/>
          <w:b/>
          <w:sz w:val="22"/>
          <w:szCs w:val="22"/>
        </w:rPr>
        <w:t>ing of</w:t>
      </w:r>
      <w:r w:rsidR="00087246" w:rsidRPr="000C4ED6">
        <w:rPr>
          <w:rFonts w:ascii="Arial" w:hAnsi="Arial" w:cs="Arial"/>
          <w:b/>
          <w:sz w:val="22"/>
          <w:szCs w:val="22"/>
        </w:rPr>
        <w:t xml:space="preserve"> </w:t>
      </w:r>
      <w:r w:rsidR="0042729F">
        <w:rPr>
          <w:rFonts w:ascii="Arial" w:hAnsi="Arial" w:cs="Arial"/>
          <w:b/>
          <w:sz w:val="22"/>
          <w:szCs w:val="22"/>
        </w:rPr>
        <w:t xml:space="preserve">spillover and </w:t>
      </w:r>
      <w:r w:rsidR="00087246" w:rsidRPr="000C4ED6">
        <w:rPr>
          <w:rFonts w:ascii="Arial" w:hAnsi="Arial" w:cs="Arial"/>
          <w:b/>
          <w:sz w:val="22"/>
          <w:szCs w:val="22"/>
        </w:rPr>
        <w:t xml:space="preserve">disease emergence </w:t>
      </w:r>
      <w:r w:rsidR="00EB6501" w:rsidRPr="000C4ED6">
        <w:rPr>
          <w:rFonts w:ascii="Arial" w:hAnsi="Arial" w:cs="Arial"/>
          <w:b/>
          <w:sz w:val="22"/>
          <w:szCs w:val="22"/>
        </w:rPr>
        <w:t>under land-use change</w:t>
      </w:r>
      <w:r w:rsidR="00F92DE9" w:rsidRPr="000C4ED6">
        <w:rPr>
          <w:rFonts w:ascii="Arial" w:hAnsi="Arial" w:cs="Arial"/>
          <w:sz w:val="22"/>
          <w:szCs w:val="22"/>
        </w:rPr>
        <w:t xml:space="preserve"> </w:t>
      </w:r>
      <w:r w:rsidR="00F92DE9" w:rsidRPr="00717E6D">
        <w:rPr>
          <w:rFonts w:ascii="Arial" w:hAnsi="Arial" w:cs="Arial"/>
          <w:sz w:val="22"/>
          <w:szCs w:val="22"/>
        </w:rPr>
        <w:t xml:space="preserve">(Fig. </w:t>
      </w:r>
      <w:r w:rsidR="00717E6D" w:rsidRPr="00717E6D">
        <w:rPr>
          <w:rFonts w:ascii="Arial" w:hAnsi="Arial" w:cs="Arial"/>
          <w:sz w:val="22"/>
          <w:szCs w:val="22"/>
        </w:rPr>
        <w:t>1</w:t>
      </w:r>
      <w:r w:rsidR="00201E62" w:rsidRPr="00717E6D">
        <w:rPr>
          <w:rFonts w:ascii="Arial" w:hAnsi="Arial" w:cs="Arial"/>
          <w:sz w:val="22"/>
          <w:szCs w:val="22"/>
        </w:rPr>
        <w:t>)</w:t>
      </w:r>
      <w:r w:rsidR="00716ADE" w:rsidRPr="00717E6D">
        <w:rPr>
          <w:rFonts w:ascii="Arial" w:hAnsi="Arial" w:cs="Arial"/>
          <w:sz w:val="22"/>
          <w:szCs w:val="22"/>
        </w:rPr>
        <w:t>.</w:t>
      </w:r>
      <w:r w:rsidR="00F943C3" w:rsidRPr="000C4ED6">
        <w:rPr>
          <w:rFonts w:ascii="Arial" w:hAnsi="Arial" w:cs="Arial"/>
          <w:sz w:val="22"/>
          <w:szCs w:val="22"/>
        </w:rPr>
        <w:t xml:space="preserve"> </w:t>
      </w:r>
      <w:r w:rsidR="002170EE">
        <w:rPr>
          <w:rFonts w:ascii="Arial" w:hAnsi="Arial" w:cs="Arial"/>
          <w:sz w:val="22"/>
          <w:szCs w:val="22"/>
        </w:rPr>
        <w:t xml:space="preserve">Testing for a signature of </w:t>
      </w:r>
      <w:r w:rsidR="00D644B8">
        <w:rPr>
          <w:rFonts w:ascii="Arial" w:hAnsi="Arial" w:cs="Arial"/>
          <w:sz w:val="22"/>
          <w:szCs w:val="22"/>
        </w:rPr>
        <w:t>‘</w:t>
      </w:r>
      <w:r w:rsidR="002170EE">
        <w:rPr>
          <w:rFonts w:ascii="Arial" w:hAnsi="Arial" w:cs="Arial"/>
          <w:sz w:val="22"/>
          <w:szCs w:val="22"/>
        </w:rPr>
        <w:t>perturbation</w:t>
      </w:r>
      <w:r w:rsidR="00D644B8">
        <w:rPr>
          <w:rFonts w:ascii="Arial" w:hAnsi="Arial" w:cs="Arial"/>
          <w:sz w:val="22"/>
          <w:szCs w:val="22"/>
        </w:rPr>
        <w:t>’</w:t>
      </w:r>
      <w:r w:rsidR="002170EE">
        <w:rPr>
          <w:rFonts w:ascii="Arial" w:hAnsi="Arial" w:cs="Arial"/>
          <w:sz w:val="22"/>
          <w:szCs w:val="22"/>
        </w:rPr>
        <w:t xml:space="preserve"> </w:t>
      </w:r>
      <w:r w:rsidR="00D644B8">
        <w:rPr>
          <w:rFonts w:ascii="Arial" w:hAnsi="Arial" w:cs="Arial"/>
          <w:sz w:val="22"/>
          <w:szCs w:val="22"/>
        </w:rPr>
        <w:t xml:space="preserve">relies on detecting changes in host and pathogen diversity (species richness and relative abundance) </w:t>
      </w:r>
      <w:r w:rsidR="0023106C">
        <w:rPr>
          <w:rFonts w:ascii="Arial" w:hAnsi="Arial" w:cs="Arial"/>
          <w:sz w:val="22"/>
          <w:szCs w:val="22"/>
        </w:rPr>
        <w:t>attributable</w:t>
      </w:r>
      <w:r w:rsidR="00D644B8">
        <w:rPr>
          <w:rFonts w:ascii="Arial" w:hAnsi="Arial" w:cs="Arial"/>
          <w:sz w:val="22"/>
          <w:szCs w:val="22"/>
        </w:rPr>
        <w:t xml:space="preserve"> to land-use change</w:t>
      </w:r>
      <w:r w:rsidR="0023106C">
        <w:rPr>
          <w:rFonts w:ascii="Arial" w:hAnsi="Arial" w:cs="Arial"/>
          <w:sz w:val="22"/>
          <w:szCs w:val="22"/>
        </w:rPr>
        <w:t xml:space="preserve"> that increases the risk of cross-species transmission </w:t>
      </w:r>
      <w:r w:rsidR="00BD2E38">
        <w:rPr>
          <w:rFonts w:ascii="Arial" w:hAnsi="Arial" w:cs="Arial"/>
          <w:sz w:val="22"/>
          <w:szCs w:val="22"/>
        </w:rPr>
        <w:t xml:space="preserve">via changes in prevalence of pathogens </w:t>
      </w:r>
      <w:r w:rsidR="00CF3084">
        <w:rPr>
          <w:rFonts w:ascii="Arial" w:hAnsi="Arial" w:cs="Arial"/>
          <w:sz w:val="22"/>
          <w:szCs w:val="22"/>
        </w:rPr>
        <w:t xml:space="preserve">and contact patterns </w:t>
      </w:r>
      <w:r w:rsidR="0023106C">
        <w:rPr>
          <w:rFonts w:ascii="Arial" w:hAnsi="Arial" w:cs="Arial"/>
          <w:sz w:val="22"/>
          <w:szCs w:val="22"/>
        </w:rPr>
        <w:t>within and among wildlife,</w:t>
      </w:r>
      <w:r w:rsidR="00603C3C">
        <w:rPr>
          <w:rFonts w:ascii="Arial" w:hAnsi="Arial" w:cs="Arial"/>
          <w:sz w:val="22"/>
          <w:szCs w:val="22"/>
        </w:rPr>
        <w:t xml:space="preserve"> vectors,</w:t>
      </w:r>
      <w:r w:rsidR="0023106C">
        <w:rPr>
          <w:rFonts w:ascii="Arial" w:hAnsi="Arial" w:cs="Arial"/>
          <w:sz w:val="22"/>
          <w:szCs w:val="22"/>
        </w:rPr>
        <w:t xml:space="preserve"> domestic animals and humans</w:t>
      </w:r>
      <w:r w:rsidR="00D644B8">
        <w:rPr>
          <w:rFonts w:ascii="Arial" w:hAnsi="Arial" w:cs="Arial"/>
          <w:sz w:val="22"/>
          <w:szCs w:val="22"/>
        </w:rPr>
        <w:t>. A signature of ‘novel pool’ mechanisms relies on detecting novel host and pathogen species in changing</w:t>
      </w:r>
      <w:r w:rsidR="0023106C">
        <w:rPr>
          <w:rFonts w:ascii="Arial" w:hAnsi="Arial" w:cs="Arial"/>
          <w:sz w:val="22"/>
          <w:szCs w:val="22"/>
        </w:rPr>
        <w:t xml:space="preserve"> landscapes that increases the </w:t>
      </w:r>
      <w:r w:rsidR="00BD2E38">
        <w:rPr>
          <w:rFonts w:ascii="Arial" w:hAnsi="Arial" w:cs="Arial"/>
          <w:sz w:val="22"/>
          <w:szCs w:val="22"/>
        </w:rPr>
        <w:t xml:space="preserve">likelihood of novel or increased </w:t>
      </w:r>
      <w:r w:rsidR="0023106C">
        <w:rPr>
          <w:rFonts w:ascii="Arial" w:hAnsi="Arial" w:cs="Arial"/>
          <w:sz w:val="22"/>
          <w:szCs w:val="22"/>
        </w:rPr>
        <w:t xml:space="preserve">contact </w:t>
      </w:r>
      <w:r w:rsidR="00CF3084">
        <w:rPr>
          <w:rFonts w:ascii="Arial" w:hAnsi="Arial" w:cs="Arial"/>
          <w:sz w:val="22"/>
          <w:szCs w:val="22"/>
        </w:rPr>
        <w:t xml:space="preserve">and pathogen transmission </w:t>
      </w:r>
      <w:r w:rsidR="0023106C">
        <w:rPr>
          <w:rFonts w:ascii="Arial" w:hAnsi="Arial" w:cs="Arial"/>
          <w:sz w:val="22"/>
          <w:szCs w:val="22"/>
        </w:rPr>
        <w:t xml:space="preserve">between wildlife, </w:t>
      </w:r>
      <w:r w:rsidR="00E340C9">
        <w:rPr>
          <w:rFonts w:ascii="Arial" w:hAnsi="Arial" w:cs="Arial"/>
          <w:sz w:val="22"/>
          <w:szCs w:val="22"/>
        </w:rPr>
        <w:t xml:space="preserve">vectors, </w:t>
      </w:r>
      <w:r w:rsidR="0023106C">
        <w:rPr>
          <w:rFonts w:ascii="Arial" w:hAnsi="Arial" w:cs="Arial"/>
          <w:sz w:val="22"/>
          <w:szCs w:val="22"/>
        </w:rPr>
        <w:t xml:space="preserve">domestic </w:t>
      </w:r>
      <w:r w:rsidR="00E340C9" w:rsidRPr="00017D7B">
        <w:rPr>
          <w:rFonts w:ascii="Arial" w:hAnsi="Arial" w:cs="Arial"/>
          <w:sz w:val="22"/>
          <w:szCs w:val="22"/>
        </w:rPr>
        <w:t xml:space="preserve">animals </w:t>
      </w:r>
      <w:r w:rsidR="0023106C" w:rsidRPr="00017D7B">
        <w:rPr>
          <w:rFonts w:ascii="Arial" w:hAnsi="Arial" w:cs="Arial"/>
          <w:sz w:val="22"/>
          <w:szCs w:val="22"/>
        </w:rPr>
        <w:t>or human hosts</w:t>
      </w:r>
      <w:r w:rsidR="00BD2E38" w:rsidRPr="00017D7B">
        <w:rPr>
          <w:rFonts w:ascii="Arial" w:hAnsi="Arial" w:cs="Arial"/>
          <w:sz w:val="22"/>
          <w:szCs w:val="22"/>
        </w:rPr>
        <w:t>.</w:t>
      </w:r>
    </w:p>
    <w:p w14:paraId="4FF55473" w14:textId="02034C58" w:rsidR="00D1667D" w:rsidRPr="00017D7B" w:rsidRDefault="00717E6D" w:rsidP="00A1749A">
      <w:pPr>
        <w:pStyle w:val="Body"/>
        <w:spacing w:before="120"/>
        <w:rPr>
          <w:rFonts w:ascii="Arial" w:hAnsi="Arial" w:cs="Arial"/>
        </w:rPr>
      </w:pPr>
      <w:r w:rsidRPr="00017D7B">
        <w:rPr>
          <w:rFonts w:ascii="Arial" w:hAnsi="Arial" w:cs="Arial"/>
          <w:b/>
          <w:noProof/>
        </w:rPr>
        <mc:AlternateContent>
          <mc:Choice Requires="wps">
            <w:drawing>
              <wp:anchor distT="0" distB="0" distL="114300" distR="114300" simplePos="0" relativeHeight="251695104" behindDoc="0" locked="0" layoutInCell="1" allowOverlap="1" wp14:anchorId="62356CC2" wp14:editId="7BAB15E2">
                <wp:simplePos x="0" y="0"/>
                <wp:positionH relativeFrom="column">
                  <wp:posOffset>3429000</wp:posOffset>
                </wp:positionH>
                <wp:positionV relativeFrom="paragraph">
                  <wp:posOffset>1356360</wp:posOffset>
                </wp:positionV>
                <wp:extent cx="2628900" cy="381000"/>
                <wp:effectExtent l="0" t="0" r="0" b="0"/>
                <wp:wrapSquare wrapText="bothSides"/>
                <wp:docPr id="24" name="Text Box 24"/>
                <wp:cNvGraphicFramePr/>
                <a:graphic xmlns:a="http://schemas.openxmlformats.org/drawingml/2006/main">
                  <a:graphicData uri="http://schemas.microsoft.com/office/word/2010/wordprocessingShape">
                    <wps:wsp>
                      <wps:cNvSpPr txBox="1"/>
                      <wps:spPr>
                        <a:xfrm>
                          <a:off x="0" y="0"/>
                          <a:ext cx="2628900" cy="3810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F16437A" w14:textId="169CA5BE" w:rsidR="00F121F2" w:rsidRPr="000C4ED6" w:rsidRDefault="00F121F2" w:rsidP="005315FE">
                            <w:pPr>
                              <w:rPr>
                                <w:rFonts w:ascii="Arial" w:hAnsi="Arial" w:cs="Arial"/>
                                <w:sz w:val="20"/>
                                <w:szCs w:val="20"/>
                              </w:rPr>
                            </w:pPr>
                            <w:r w:rsidRPr="00B12F87">
                              <w:rPr>
                                <w:rFonts w:ascii="Arial" w:hAnsi="Arial" w:cs="Arial"/>
                                <w:b/>
                                <w:sz w:val="20"/>
                                <w:szCs w:val="20"/>
                              </w:rPr>
                              <w:t>Figure 2</w:t>
                            </w:r>
                            <w:r w:rsidRPr="00B12F87">
                              <w:rPr>
                                <w:rFonts w:ascii="Arial" w:hAnsi="Arial" w:cs="Arial"/>
                                <w:sz w:val="20"/>
                                <w:szCs w:val="20"/>
                              </w:rPr>
                              <w:t>.</w:t>
                            </w:r>
                            <w:r w:rsidRPr="000C4ED6">
                              <w:rPr>
                                <w:rFonts w:ascii="Arial" w:hAnsi="Arial" w:cs="Arial"/>
                                <w:sz w:val="20"/>
                                <w:szCs w:val="20"/>
                              </w:rPr>
                              <w:t xml:space="preserve"> </w:t>
                            </w:r>
                            <w:proofErr w:type="gramStart"/>
                            <w:r>
                              <w:rPr>
                                <w:rFonts w:ascii="Arial" w:hAnsi="Arial" w:cs="Arial"/>
                                <w:sz w:val="20"/>
                                <w:szCs w:val="20"/>
                              </w:rPr>
                              <w:t>Global model of z</w:t>
                            </w:r>
                            <w:r w:rsidRPr="000C4ED6">
                              <w:rPr>
                                <w:rFonts w:ascii="Arial" w:hAnsi="Arial" w:cs="Arial"/>
                                <w:sz w:val="20"/>
                                <w:szCs w:val="20"/>
                              </w:rPr>
                              <w:t>oonotic EID</w:t>
                            </w:r>
                            <w:r>
                              <w:rPr>
                                <w:rFonts w:ascii="Arial" w:hAnsi="Arial" w:cs="Arial"/>
                                <w:sz w:val="20"/>
                                <w:szCs w:val="20"/>
                              </w:rPr>
                              <w:t xml:space="preserve"> </w:t>
                            </w:r>
                            <w:r w:rsidRPr="000C4ED6">
                              <w:rPr>
                                <w:rFonts w:ascii="Arial" w:hAnsi="Arial" w:cs="Arial"/>
                                <w:sz w:val="20"/>
                                <w:szCs w:val="20"/>
                              </w:rPr>
                              <w:t>risk.</w:t>
                            </w:r>
                            <w:proofErr w:type="gramEnd"/>
                            <w:r w:rsidRPr="000C4ED6">
                              <w:rPr>
                                <w:rFonts w:ascii="Arial" w:hAnsi="Arial" w:cs="Arial"/>
                                <w:sz w:val="20"/>
                                <w:szCs w:val="20"/>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4" o:spid="_x0000_s1027" type="#_x0000_t202" style="position:absolute;margin-left:270pt;margin-top:106.8pt;width:207pt;height:30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" filled="f" stroked="f">
                <v:textbox>
                  <w:txbxContent>
                    <w:p w14:paraId="1F16437A" w14:textId="169CA5BE" w:rsidR="0092401C" w:rsidRPr="000C4ED6" w:rsidRDefault="0092401C" w:rsidP="005315FE">
                      <w:pPr>
                        <w:rPr>
                          <w:rFonts w:ascii="Arial" w:hAnsi="Arial" w:cs="Arial"/>
                          <w:sz w:val="20"/>
                          <w:szCs w:val="20"/>
                        </w:rPr>
                      </w:pPr>
                      <w:r w:rsidRPr="00B12F87">
                        <w:rPr>
                          <w:rFonts w:ascii="Arial" w:hAnsi="Arial" w:cs="Arial"/>
                          <w:b/>
                          <w:sz w:val="20"/>
                          <w:szCs w:val="20"/>
                        </w:rPr>
                        <w:t>Figure 2</w:t>
                      </w:r>
                      <w:r w:rsidRPr="00B12F87">
                        <w:rPr>
                          <w:rFonts w:ascii="Arial" w:hAnsi="Arial" w:cs="Arial"/>
                          <w:sz w:val="20"/>
                          <w:szCs w:val="20"/>
                        </w:rPr>
                        <w:t>.</w:t>
                      </w:r>
                      <w:r w:rsidRPr="000C4ED6">
                        <w:rPr>
                          <w:rFonts w:ascii="Arial" w:hAnsi="Arial" w:cs="Arial"/>
                          <w:sz w:val="20"/>
                          <w:szCs w:val="20"/>
                        </w:rPr>
                        <w:t xml:space="preserve"> </w:t>
                      </w:r>
                      <w:r>
                        <w:rPr>
                          <w:rFonts w:ascii="Arial" w:hAnsi="Arial" w:cs="Arial"/>
                          <w:sz w:val="20"/>
                          <w:szCs w:val="20"/>
                        </w:rPr>
                        <w:t>Global model of z</w:t>
                      </w:r>
                      <w:r w:rsidRPr="000C4ED6">
                        <w:rPr>
                          <w:rFonts w:ascii="Arial" w:hAnsi="Arial" w:cs="Arial"/>
                          <w:sz w:val="20"/>
                          <w:szCs w:val="20"/>
                        </w:rPr>
                        <w:t>oonotic EID</w:t>
                      </w:r>
                      <w:r>
                        <w:rPr>
                          <w:rFonts w:ascii="Arial" w:hAnsi="Arial" w:cs="Arial"/>
                          <w:sz w:val="20"/>
                          <w:szCs w:val="20"/>
                        </w:rPr>
                        <w:t xml:space="preserve"> </w:t>
                      </w:r>
                      <w:r w:rsidRPr="000C4ED6">
                        <w:rPr>
                          <w:rFonts w:ascii="Arial" w:hAnsi="Arial" w:cs="Arial"/>
                          <w:sz w:val="20"/>
                          <w:szCs w:val="20"/>
                        </w:rPr>
                        <w:t xml:space="preserve">risk. </w:t>
                      </w:r>
                    </w:p>
                  </w:txbxContent>
                </v:textbox>
                <w10:wrap type="square"/>
              </v:shape>
            </w:pict>
          </mc:Fallback>
        </mc:AlternateContent>
      </w:r>
      <w:r w:rsidRPr="006D3272">
        <w:rPr>
          <w:rFonts w:ascii="Arial" w:hAnsi="Arial" w:cs="Arial"/>
          <w:noProof/>
        </w:rPr>
        <w:drawing>
          <wp:anchor distT="152400" distB="152400" distL="152400" distR="152400" simplePos="0" relativeHeight="251721728" behindDoc="0" locked="0" layoutInCell="1" allowOverlap="1" wp14:anchorId="11B5A562" wp14:editId="25670156">
            <wp:simplePos x="0" y="0"/>
            <wp:positionH relativeFrom="page">
              <wp:posOffset>4343400</wp:posOffset>
            </wp:positionH>
            <wp:positionV relativeFrom="page">
              <wp:posOffset>5170805</wp:posOffset>
            </wp:positionV>
            <wp:extent cx="2628900" cy="1143000"/>
            <wp:effectExtent l="0" t="0" r="12700" b="0"/>
            <wp:wrapThrough wrapText="bothSides" distL="152400" distR="152400">
              <wp:wrapPolygon edited="1">
                <wp:start x="0" y="0"/>
                <wp:lineTo x="0" y="0"/>
                <wp:lineTo x="0" y="21600"/>
                <wp:lineTo x="21600" y="21600"/>
                <wp:lineTo x="21600" y="0"/>
                <wp:lineTo x="0" y="0"/>
                <wp:lineTo x="0" y="0"/>
                <wp:lineTo x="0" y="0"/>
              </wp:wrapPolygon>
            </wp:wrapThrough>
            <wp:docPr id="1073741827" name="officeArt object"/>
            <wp:cNvGraphicFramePr/>
            <a:graphic xmlns:a="http://schemas.openxmlformats.org/drawingml/2006/main">
              <a:graphicData uri="http://schemas.openxmlformats.org/drawingml/2006/picture">
                <pic:pic xmlns:pic="http://schemas.openxmlformats.org/drawingml/2006/picture">
                  <pic:nvPicPr>
                    <pic:cNvPr id="1073741827" name="brt1pred.png"/>
                    <pic:cNvPicPr/>
                  </pic:nvPicPr>
                  <pic:blipFill rotWithShape="1">
                    <a:blip r:embed="rId11">
                      <a:extLst/>
                    </a:blip>
                    <a:srcRect/>
                    <a:stretch>
                      <a:fillRect/>
                    </a:stretch>
                  </pic:blipFill>
                  <pic:spPr>
                    <a:xfrm>
                      <a:off x="0" y="0"/>
                      <a:ext cx="2628900" cy="1143000"/>
                    </a:xfrm>
                    <a:prstGeom prst="rect">
                      <a:avLst/>
                    </a:prstGeom>
                    <a:noFill/>
                    <a:ln>
                      <a:noFill/>
                    </a:ln>
                    <a:effectLst/>
                    <a:extLst/>
                  </pic:spPr>
                </pic:pic>
              </a:graphicData>
            </a:graphic>
            <wp14:sizeRelH relativeFrom="margin">
              <wp14:pctWidth>0</wp14:pctWidth>
            </wp14:sizeRelH>
            <wp14:sizeRelV relativeFrom="margin">
              <wp14:pctHeight>0</wp14:pctHeight>
            </wp14:sizeRelV>
          </wp:anchor>
        </w:drawing>
      </w:r>
      <w:r w:rsidR="00B145C5" w:rsidRPr="00017D7B">
        <w:rPr>
          <w:rFonts w:ascii="Arial" w:hAnsi="Arial" w:cs="Arial"/>
          <w:b/>
          <w:i/>
        </w:rPr>
        <w:t>B</w:t>
      </w:r>
      <w:r w:rsidR="00A56A97" w:rsidRPr="00017D7B">
        <w:rPr>
          <w:rFonts w:ascii="Arial" w:hAnsi="Arial" w:cs="Arial"/>
          <w:b/>
          <w:i/>
        </w:rPr>
        <w:t xml:space="preserve">. </w:t>
      </w:r>
      <w:r w:rsidR="00B145C5" w:rsidRPr="00017D7B">
        <w:rPr>
          <w:rFonts w:ascii="Arial" w:hAnsi="Arial" w:cs="Arial"/>
          <w:b/>
          <w:i/>
        </w:rPr>
        <w:t xml:space="preserve">Global-scale analysis of emerging disease drivers. </w:t>
      </w:r>
      <w:r w:rsidR="00D1667D" w:rsidRPr="00017D7B">
        <w:rPr>
          <w:rFonts w:ascii="Arial" w:hAnsi="Arial" w:cs="Arial"/>
        </w:rPr>
        <w:t xml:space="preserve">We have developed a strategy to analyze the relationships </w:t>
      </w:r>
      <w:r w:rsidR="006B50FD" w:rsidRPr="00017D7B">
        <w:rPr>
          <w:rFonts w:ascii="Arial" w:hAnsi="Arial" w:cs="Arial"/>
        </w:rPr>
        <w:t xml:space="preserve">among </w:t>
      </w:r>
      <w:r w:rsidR="00D1667D" w:rsidRPr="00017D7B">
        <w:rPr>
          <w:rFonts w:ascii="Arial" w:hAnsi="Arial" w:cs="Arial"/>
        </w:rPr>
        <w:t xml:space="preserve">large-scale socioeconomic, and ecological factors </w:t>
      </w:r>
      <w:r w:rsidR="006B50FD" w:rsidRPr="00017D7B">
        <w:rPr>
          <w:rFonts w:ascii="Arial" w:hAnsi="Arial" w:cs="Arial"/>
        </w:rPr>
        <w:t xml:space="preserve">and </w:t>
      </w:r>
      <w:r w:rsidR="00D1667D" w:rsidRPr="00017D7B">
        <w:rPr>
          <w:rFonts w:ascii="Arial" w:hAnsi="Arial" w:cs="Arial"/>
        </w:rPr>
        <w:t xml:space="preserve">disease emergence, while adjusting for ascertainment bias. To do this, we developed a unique global database of the time and place of first observed emergence “event” and biological traits for all &gt; 500 pathogens to emerge in humans since 1940. Adjusting for </w:t>
      </w:r>
      <w:r w:rsidR="00BB5290" w:rsidRPr="00017D7B">
        <w:rPr>
          <w:rFonts w:ascii="Arial" w:hAnsi="Arial" w:cs="Arial"/>
        </w:rPr>
        <w:t>per country reporting effort</w:t>
      </w:r>
      <w:r w:rsidR="00D1667D" w:rsidRPr="00017D7B">
        <w:rPr>
          <w:rFonts w:ascii="Arial" w:hAnsi="Arial" w:cs="Arial"/>
        </w:rPr>
        <w:t xml:space="preserve">, we used logistic regression to determine the association between observed emergence events and a variety of global datasets of socioeconomic and ecological factors. Our results demonstrate that </w:t>
      </w:r>
      <w:proofErr w:type="spellStart"/>
      <w:r w:rsidR="00D1667D" w:rsidRPr="00017D7B">
        <w:rPr>
          <w:rFonts w:ascii="Arial" w:hAnsi="Arial" w:cs="Arial"/>
        </w:rPr>
        <w:t>zoonoses</w:t>
      </w:r>
      <w:proofErr w:type="spellEnd"/>
      <w:r w:rsidR="00D1667D" w:rsidRPr="00017D7B">
        <w:rPr>
          <w:rFonts w:ascii="Arial" w:hAnsi="Arial" w:cs="Arial"/>
        </w:rPr>
        <w:t xml:space="preserve"> from wildlife are significantly associated with disease reporting effort, human population density and wildlife diversity. We mapped the risk associated in the model with various environmental and demographic predictors to produce the first map of global emerging disease “hotspots”</w:t>
      </w:r>
      <w:hyperlink w:anchor="_ENREF_16" w:tooltip="Jones, 2008 #16" w:history="1">
        <w:r w:rsidR="007661D8">
          <w:rPr>
            <w:rFonts w:ascii="Arial" w:hAnsi="Arial" w:cs="Arial"/>
          </w:rPr>
          <w:fldChar w:fldCharType="begin"/>
        </w:r>
        <w:r w:rsidR="007661D8">
          <w:rPr>
            <w:rFonts w:ascii="Arial" w:hAnsi="Arial" w:cs="Arial"/>
          </w:rPr>
          <w:instrText xml:space="preserve"> ADDIN EN.CITE &lt;EndNote&gt;&lt;Cite&gt;&lt;Author&gt;Jones&lt;/Author&gt;&lt;Year&gt;2008&lt;/Year&gt;&lt;RecNum&gt;16&lt;/RecNum&gt;&lt;DisplayText&gt;&lt;style face="superscript"&gt;16&lt;/style&gt;&lt;/DisplayText&gt;&lt;record&gt;&lt;rec-number&gt;16&lt;/rec-number&gt;&lt;foreign-keys&gt;&lt;key app="EN" db-id="a2asfs0pbwrxs7eft5q5pv9wd29tfxepa2sv"&gt;16&lt;/key&gt;&lt;/foreign-keys&gt;&lt;ref-type name="Journal Article"&gt;17&lt;/ref-type&gt;&lt;contributors&gt;&lt;authors&gt;&lt;author&gt;Jones, K.E.&lt;/author&gt;&lt;author&gt;Patel, N.G.&lt;/author&gt;&lt;author&gt;Levy, M.A.&lt;/author&gt;&lt;author&gt;Storeygard, A.&lt;/author&gt;&lt;author&gt;Balk, D.&lt;/author&gt;&lt;author&gt;Gittleman, J.L.&lt;/author&gt;&lt;author&gt;Daszak, P.&lt;/author&gt;&lt;/authors&gt;&lt;/contributors&gt;&lt;titles&gt;&lt;title&gt;Global trends in emerging infectious diseases&lt;/title&gt;&lt;secondary-title&gt;Nature&lt;/secondary-title&gt;&lt;/titles&gt;&lt;periodical&gt;&lt;full-title&gt;Nature&lt;/full-title&gt;&lt;/periodical&gt;&lt;pages&gt;990-994&lt;/pages&gt;&lt;volume&gt;451&lt;/volume&gt;&lt;dates&gt;&lt;year&gt;2008&lt;/year&gt;&lt;/dates&gt;&lt;urls&gt;&lt;/urls&gt;&lt;/record&gt;&lt;/Cite&gt;&lt;/EndNote&gt;</w:instrText>
        </w:r>
        <w:r w:rsidR="007661D8">
          <w:rPr>
            <w:rFonts w:ascii="Arial" w:hAnsi="Arial" w:cs="Arial"/>
          </w:rPr>
          <w:fldChar w:fldCharType="separate"/>
        </w:r>
        <w:r w:rsidR="007661D8" w:rsidRPr="0092401C">
          <w:rPr>
            <w:rFonts w:ascii="Arial" w:hAnsi="Arial" w:cs="Arial"/>
            <w:noProof/>
            <w:vertAlign w:val="superscript"/>
          </w:rPr>
          <w:t>16</w:t>
        </w:r>
        <w:r w:rsidR="007661D8">
          <w:rPr>
            <w:rFonts w:ascii="Arial" w:hAnsi="Arial" w:cs="Arial"/>
          </w:rPr>
          <w:fldChar w:fldCharType="end"/>
        </w:r>
      </w:hyperlink>
      <w:r w:rsidR="00B12F87">
        <w:rPr>
          <w:rFonts w:ascii="Arial" w:hAnsi="Arial" w:cs="Arial"/>
        </w:rPr>
        <w:t xml:space="preserve"> (Fig. 2)</w:t>
      </w:r>
      <w:r w:rsidR="00D1667D" w:rsidRPr="00017D7B">
        <w:rPr>
          <w:rFonts w:ascii="Arial" w:hAnsi="Arial" w:cs="Arial"/>
        </w:rPr>
        <w:t>.</w:t>
      </w:r>
      <w:r w:rsidR="0047411D" w:rsidRPr="00017D7B">
        <w:rPr>
          <w:rFonts w:ascii="Arial" w:hAnsi="Arial" w:cs="Arial"/>
        </w:rPr>
        <w:t xml:space="preserve"> </w:t>
      </w:r>
      <w:r w:rsidR="00D1667D" w:rsidRPr="00017D7B">
        <w:rPr>
          <w:rFonts w:ascii="Arial" w:hAnsi="Arial" w:cs="Arial"/>
        </w:rPr>
        <w:t>Since then, we have improved every aspect of our models. We have incorporated data on new events, a suite of novel and improved predictor data sources, and more robust modeling techniques from epidemiology and ecology, and are currently validating these new models and maps.</w:t>
      </w:r>
      <w:r w:rsidR="0047411D" w:rsidRPr="00017D7B">
        <w:rPr>
          <w:rFonts w:ascii="Arial" w:hAnsi="Arial" w:cs="Arial"/>
        </w:rPr>
        <w:t xml:space="preserve"> </w:t>
      </w:r>
      <w:r w:rsidR="00D1667D" w:rsidRPr="00017D7B">
        <w:rPr>
          <w:rFonts w:ascii="Arial" w:hAnsi="Arial" w:cs="Arial"/>
          <w:b/>
        </w:rPr>
        <w:t>Our recent efforts confirm that land-use is among the most commonly implicated drivers of zoonotic disease emergence, and that extent of urban land per pixel is one of the most influential predictor</w:t>
      </w:r>
      <w:r w:rsidR="00A13DC7" w:rsidRPr="00017D7B">
        <w:rPr>
          <w:rFonts w:ascii="Arial" w:hAnsi="Arial" w:cs="Arial"/>
          <w:b/>
        </w:rPr>
        <w:t>s</w:t>
      </w:r>
      <w:r w:rsidR="00D1667D" w:rsidRPr="00017D7B">
        <w:rPr>
          <w:rFonts w:ascii="Arial" w:hAnsi="Arial" w:cs="Arial"/>
          <w:b/>
        </w:rPr>
        <w:t xml:space="preserve"> of disease risk</w:t>
      </w:r>
      <w:r w:rsidR="00D1667D" w:rsidRPr="00017D7B">
        <w:rPr>
          <w:rFonts w:ascii="Arial" w:hAnsi="Arial" w:cs="Arial"/>
        </w:rPr>
        <w:t xml:space="preserve"> (negative correlation), even adjusting for human population density. In addition, higher levels of wildlife biodiversity (mammal species richness) are positively associated with disease risk in most scenarios.</w:t>
      </w:r>
      <w:r w:rsidR="0047411D" w:rsidRPr="00017D7B">
        <w:rPr>
          <w:rFonts w:ascii="Arial" w:hAnsi="Arial" w:cs="Arial"/>
        </w:rPr>
        <w:t xml:space="preserve"> </w:t>
      </w:r>
      <w:r w:rsidR="00D1667D" w:rsidRPr="00017D7B">
        <w:rPr>
          <w:rFonts w:ascii="Arial" w:hAnsi="Arial" w:cs="Arial"/>
        </w:rPr>
        <w:t xml:space="preserve">One hypothesis for this is that higher host species richness might correlate with higher pathogen diversity, increasing spillover potential for each human-reservoir contact, </w:t>
      </w:r>
      <w:r w:rsidR="00D1667D" w:rsidRPr="00017D7B">
        <w:rPr>
          <w:rFonts w:ascii="Arial" w:hAnsi="Arial" w:cs="Arial"/>
        </w:rPr>
        <w:lastRenderedPageBreak/>
        <w:t>consistent with the “novel pool” hypothesis outlined above. Another key predictor is human population density, though its positive association is less than the direct correlation we would expect under a hypothesis that disease emergence events vary proportionally with human population density. The factor could be a proxy for the human-</w:t>
      </w:r>
      <w:r w:rsidR="00A13DC7" w:rsidRPr="00017D7B">
        <w:rPr>
          <w:rFonts w:ascii="Arial" w:hAnsi="Arial" w:cs="Arial"/>
        </w:rPr>
        <w:t>reservoir</w:t>
      </w:r>
      <w:r w:rsidR="00D1667D" w:rsidRPr="00017D7B">
        <w:rPr>
          <w:rFonts w:ascii="Arial" w:hAnsi="Arial" w:cs="Arial"/>
        </w:rPr>
        <w:t xml:space="preserve"> contact rate, or for anthropogenic influence on the landscape modifying the disease ecology of natural systems, consistent with the “perturbation” hypothesis above. None of these mechanisms can be </w:t>
      </w:r>
      <w:r w:rsidR="00A13DC7" w:rsidRPr="00017D7B">
        <w:rPr>
          <w:rFonts w:ascii="Arial" w:hAnsi="Arial" w:cs="Arial"/>
        </w:rPr>
        <w:t xml:space="preserve">further </w:t>
      </w:r>
      <w:r w:rsidR="00D1667D" w:rsidRPr="00017D7B">
        <w:rPr>
          <w:rFonts w:ascii="Arial" w:hAnsi="Arial" w:cs="Arial"/>
        </w:rPr>
        <w:t>resolved from our macro-ecological analyses, and none have been empirically tested in the field at finer spatial scales. These results provide the macro-scale motivation and scientific underpinning for us to pursue the finer-scale ecological and demographic projects under this proposal.</w:t>
      </w:r>
    </w:p>
    <w:p w14:paraId="48684F48" w14:textId="526058A2" w:rsidR="00C97A70" w:rsidRPr="00A71780" w:rsidRDefault="00716863" w:rsidP="00A71780">
      <w:pPr>
        <w:spacing w:before="120"/>
        <w:rPr>
          <w:rFonts w:ascii="Arial" w:hAnsi="Arial" w:cs="Arial"/>
          <w:b/>
          <w:sz w:val="22"/>
          <w:szCs w:val="22"/>
        </w:rPr>
      </w:pPr>
      <w:r>
        <w:rPr>
          <w:rFonts w:ascii="Arial" w:hAnsi="Arial" w:cs="Arial"/>
          <w:b/>
          <w:i/>
          <w:sz w:val="22"/>
          <w:szCs w:val="22"/>
        </w:rPr>
        <w:t>C</w:t>
      </w:r>
      <w:r w:rsidR="00A56A97" w:rsidRPr="000C4ED6">
        <w:rPr>
          <w:rFonts w:ascii="Arial" w:hAnsi="Arial" w:cs="Arial"/>
          <w:b/>
          <w:i/>
          <w:sz w:val="22"/>
          <w:szCs w:val="22"/>
        </w:rPr>
        <w:t xml:space="preserve">. </w:t>
      </w:r>
      <w:r w:rsidR="00F6527F">
        <w:rPr>
          <w:rFonts w:ascii="Arial" w:hAnsi="Arial" w:cs="Arial"/>
          <w:b/>
          <w:i/>
          <w:sz w:val="22"/>
          <w:szCs w:val="22"/>
        </w:rPr>
        <w:t>The ‘</w:t>
      </w:r>
      <w:r w:rsidR="00A56A97" w:rsidRPr="000C4ED6">
        <w:rPr>
          <w:rFonts w:ascii="Arial" w:hAnsi="Arial" w:cs="Arial"/>
          <w:b/>
          <w:i/>
          <w:sz w:val="22"/>
          <w:szCs w:val="22"/>
        </w:rPr>
        <w:t>Deep Forest</w:t>
      </w:r>
      <w:r w:rsidR="00F6527F">
        <w:rPr>
          <w:rFonts w:ascii="Arial" w:hAnsi="Arial" w:cs="Arial"/>
          <w:b/>
          <w:i/>
          <w:sz w:val="22"/>
          <w:szCs w:val="22"/>
        </w:rPr>
        <w:t>’ Project</w:t>
      </w:r>
      <w:r>
        <w:rPr>
          <w:rFonts w:ascii="Arial" w:hAnsi="Arial" w:cs="Arial"/>
          <w:b/>
          <w:i/>
          <w:sz w:val="22"/>
          <w:szCs w:val="22"/>
        </w:rPr>
        <w:t>.</w:t>
      </w:r>
      <w:r>
        <w:rPr>
          <w:rFonts w:ascii="Arial" w:hAnsi="Arial" w:cs="Arial"/>
          <w:sz w:val="22"/>
          <w:szCs w:val="22"/>
        </w:rPr>
        <w:t xml:space="preserve"> </w:t>
      </w:r>
      <w:r w:rsidR="00F6527F">
        <w:rPr>
          <w:rFonts w:ascii="Arial" w:hAnsi="Arial" w:cs="Arial"/>
          <w:sz w:val="22"/>
          <w:szCs w:val="22"/>
        </w:rPr>
        <w:t>We ha</w:t>
      </w:r>
      <w:r w:rsidR="00A56A97" w:rsidRPr="000C4ED6">
        <w:rPr>
          <w:rFonts w:ascii="Arial" w:hAnsi="Arial" w:cs="Arial"/>
          <w:sz w:val="22"/>
          <w:szCs w:val="22"/>
        </w:rPr>
        <w:t xml:space="preserve">ve developed a </w:t>
      </w:r>
      <w:r w:rsidR="004059D3" w:rsidRPr="000C4ED6">
        <w:rPr>
          <w:rFonts w:ascii="Arial" w:hAnsi="Arial" w:cs="Arial"/>
          <w:sz w:val="22"/>
          <w:szCs w:val="22"/>
        </w:rPr>
        <w:t>novel</w:t>
      </w:r>
      <w:r w:rsidR="00A56A97" w:rsidRPr="000C4ED6">
        <w:rPr>
          <w:rFonts w:ascii="Arial" w:hAnsi="Arial" w:cs="Arial"/>
          <w:sz w:val="22"/>
          <w:szCs w:val="22"/>
        </w:rPr>
        <w:t xml:space="preserve"> project framework</w:t>
      </w:r>
      <w:r w:rsidR="00EB1CA1">
        <w:rPr>
          <w:rFonts w:ascii="Arial" w:hAnsi="Arial" w:cs="Arial"/>
          <w:sz w:val="22"/>
          <w:szCs w:val="22"/>
        </w:rPr>
        <w:t xml:space="preserve">, and begun initial field experiments, </w:t>
      </w:r>
      <w:r w:rsidR="00A56A97" w:rsidRPr="000C4ED6">
        <w:rPr>
          <w:rFonts w:ascii="Arial" w:hAnsi="Arial" w:cs="Arial"/>
          <w:sz w:val="22"/>
          <w:szCs w:val="22"/>
        </w:rPr>
        <w:t xml:space="preserve">to test mechanisms of disease emergence </w:t>
      </w:r>
      <w:r w:rsidR="00B62A1E">
        <w:rPr>
          <w:rFonts w:ascii="Arial" w:hAnsi="Arial" w:cs="Arial"/>
          <w:sz w:val="22"/>
          <w:szCs w:val="22"/>
        </w:rPr>
        <w:t>inferred from</w:t>
      </w:r>
      <w:r w:rsidR="00EB1CA1">
        <w:rPr>
          <w:rFonts w:ascii="Arial" w:hAnsi="Arial" w:cs="Arial"/>
          <w:sz w:val="22"/>
          <w:szCs w:val="22"/>
        </w:rPr>
        <w:t xml:space="preserve"> our ‘hotspots’</w:t>
      </w:r>
      <w:r w:rsidR="00F71E11">
        <w:rPr>
          <w:rFonts w:ascii="Arial" w:hAnsi="Arial" w:cs="Arial"/>
          <w:sz w:val="22"/>
          <w:szCs w:val="22"/>
        </w:rPr>
        <w:t xml:space="preserve"> model above</w:t>
      </w:r>
      <w:r w:rsidR="00A56A97" w:rsidRPr="000C4ED6">
        <w:rPr>
          <w:rFonts w:ascii="Arial" w:hAnsi="Arial" w:cs="Arial"/>
          <w:sz w:val="22"/>
          <w:szCs w:val="22"/>
        </w:rPr>
        <w:t xml:space="preserve">. </w:t>
      </w:r>
      <w:r w:rsidR="00DA7E1C" w:rsidRPr="000C4ED6">
        <w:rPr>
          <w:rFonts w:ascii="Arial" w:hAnsi="Arial" w:cs="Arial"/>
          <w:sz w:val="22"/>
          <w:szCs w:val="22"/>
        </w:rPr>
        <w:t>T</w:t>
      </w:r>
      <w:r w:rsidR="00A56A97" w:rsidRPr="000C4ED6">
        <w:rPr>
          <w:rFonts w:ascii="Arial" w:hAnsi="Arial" w:cs="Arial"/>
          <w:sz w:val="22"/>
          <w:szCs w:val="22"/>
        </w:rPr>
        <w:t xml:space="preserve">he </w:t>
      </w:r>
      <w:r w:rsidR="007219BF">
        <w:rPr>
          <w:rFonts w:ascii="Arial" w:hAnsi="Arial" w:cs="Arial"/>
          <w:sz w:val="22"/>
          <w:szCs w:val="22"/>
        </w:rPr>
        <w:t xml:space="preserve">work in the </w:t>
      </w:r>
      <w:r w:rsidR="00A56A97" w:rsidRPr="00717887">
        <w:rPr>
          <w:rFonts w:ascii="Arial" w:hAnsi="Arial" w:cs="Arial"/>
          <w:b/>
          <w:sz w:val="22"/>
          <w:szCs w:val="22"/>
        </w:rPr>
        <w:t>current proposal</w:t>
      </w:r>
      <w:r w:rsidR="00F6527F" w:rsidRPr="00717887">
        <w:rPr>
          <w:rFonts w:ascii="Arial" w:hAnsi="Arial" w:cs="Arial"/>
          <w:b/>
          <w:sz w:val="22"/>
          <w:szCs w:val="22"/>
        </w:rPr>
        <w:t xml:space="preserve"> will expand</w:t>
      </w:r>
      <w:r w:rsidR="007219BF" w:rsidRPr="00717887">
        <w:rPr>
          <w:rFonts w:ascii="Arial" w:hAnsi="Arial" w:cs="Arial"/>
          <w:b/>
          <w:sz w:val="22"/>
          <w:szCs w:val="22"/>
        </w:rPr>
        <w:t xml:space="preserve"> the scope of these initial trials</w:t>
      </w:r>
      <w:r w:rsidR="00A56A97" w:rsidRPr="00717887">
        <w:rPr>
          <w:rFonts w:ascii="Arial" w:hAnsi="Arial" w:cs="Arial"/>
          <w:b/>
          <w:sz w:val="22"/>
          <w:szCs w:val="22"/>
        </w:rPr>
        <w:t xml:space="preserve"> to </w:t>
      </w:r>
      <w:r w:rsidR="00717887">
        <w:rPr>
          <w:rFonts w:ascii="Arial" w:hAnsi="Arial" w:cs="Arial"/>
          <w:b/>
          <w:sz w:val="22"/>
          <w:szCs w:val="22"/>
        </w:rPr>
        <w:t xml:space="preserve">1) </w:t>
      </w:r>
      <w:r w:rsidR="00A56A97" w:rsidRPr="00717887">
        <w:rPr>
          <w:rFonts w:ascii="Arial" w:hAnsi="Arial" w:cs="Arial"/>
          <w:b/>
          <w:sz w:val="22"/>
          <w:szCs w:val="22"/>
        </w:rPr>
        <w:t>more effectively include the human ecology component</w:t>
      </w:r>
      <w:r w:rsidR="00717887" w:rsidRPr="00717887">
        <w:rPr>
          <w:rFonts w:ascii="Arial" w:hAnsi="Arial" w:cs="Arial"/>
          <w:b/>
          <w:sz w:val="22"/>
          <w:szCs w:val="22"/>
        </w:rPr>
        <w:t xml:space="preserve"> and </w:t>
      </w:r>
      <w:r w:rsidR="00717887">
        <w:rPr>
          <w:rFonts w:ascii="Arial" w:hAnsi="Arial" w:cs="Arial"/>
          <w:b/>
          <w:sz w:val="22"/>
          <w:szCs w:val="22"/>
        </w:rPr>
        <w:t xml:space="preserve">2) </w:t>
      </w:r>
      <w:r w:rsidR="00717887" w:rsidRPr="00717887">
        <w:rPr>
          <w:rFonts w:ascii="Arial" w:hAnsi="Arial" w:cs="Arial"/>
          <w:b/>
          <w:sz w:val="22"/>
          <w:szCs w:val="22"/>
        </w:rPr>
        <w:t>account for completely modified landscapes</w:t>
      </w:r>
      <w:r w:rsidR="00A56A97" w:rsidRPr="000C4ED6">
        <w:rPr>
          <w:rFonts w:ascii="Arial" w:hAnsi="Arial" w:cs="Arial"/>
          <w:sz w:val="22"/>
          <w:szCs w:val="22"/>
        </w:rPr>
        <w:t>. The Deep Forest Project (DFP) is designed to evaluate how increasing land-use development affects 1) patterns of biodiversity</w:t>
      </w:r>
      <w:r w:rsidR="0095191E" w:rsidRPr="000C4ED6">
        <w:rPr>
          <w:rFonts w:ascii="Arial" w:hAnsi="Arial" w:cs="Arial"/>
          <w:sz w:val="22"/>
          <w:szCs w:val="22"/>
        </w:rPr>
        <w:t>, and</w:t>
      </w:r>
      <w:r w:rsidR="00A56A97" w:rsidRPr="000C4ED6">
        <w:rPr>
          <w:rFonts w:ascii="Arial" w:hAnsi="Arial" w:cs="Arial"/>
          <w:sz w:val="22"/>
          <w:szCs w:val="22"/>
        </w:rPr>
        <w:t xml:space="preserve"> 2) corresponding patterns of viral diversity</w:t>
      </w:r>
      <w:r w:rsidR="0095191E" w:rsidRPr="000C4ED6">
        <w:rPr>
          <w:rFonts w:ascii="Arial" w:hAnsi="Arial" w:cs="Arial"/>
          <w:sz w:val="22"/>
          <w:szCs w:val="22"/>
        </w:rPr>
        <w:t>.</w:t>
      </w:r>
      <w:r w:rsidR="00A56A97" w:rsidRPr="000C4ED6">
        <w:rPr>
          <w:rFonts w:ascii="Arial" w:hAnsi="Arial" w:cs="Arial"/>
          <w:sz w:val="22"/>
          <w:szCs w:val="22"/>
        </w:rPr>
        <w:t xml:space="preserve"> </w:t>
      </w:r>
      <w:r w:rsidR="00F6527F">
        <w:rPr>
          <w:rFonts w:ascii="Arial" w:hAnsi="Arial" w:cs="Arial"/>
          <w:sz w:val="22"/>
          <w:szCs w:val="22"/>
        </w:rPr>
        <w:t xml:space="preserve">Each </w:t>
      </w:r>
      <w:r w:rsidR="00E23BDA" w:rsidRPr="000C4ED6">
        <w:rPr>
          <w:rFonts w:ascii="Arial" w:hAnsi="Arial" w:cs="Arial"/>
          <w:sz w:val="22"/>
          <w:szCs w:val="22"/>
        </w:rPr>
        <w:t xml:space="preserve">DFP study region contains 9 field sites </w:t>
      </w:r>
      <w:r w:rsidR="00F6527F">
        <w:rPr>
          <w:rFonts w:ascii="Arial" w:hAnsi="Arial" w:cs="Arial"/>
          <w:sz w:val="22"/>
          <w:szCs w:val="22"/>
        </w:rPr>
        <w:t>along an urban-to-rural land</w:t>
      </w:r>
      <w:r w:rsidR="00B45013">
        <w:rPr>
          <w:rFonts w:ascii="Arial" w:hAnsi="Arial" w:cs="Arial"/>
          <w:sz w:val="22"/>
          <w:szCs w:val="22"/>
        </w:rPr>
        <w:t>-</w:t>
      </w:r>
      <w:r w:rsidR="00F6527F">
        <w:rPr>
          <w:rFonts w:ascii="Arial" w:hAnsi="Arial" w:cs="Arial"/>
          <w:sz w:val="22"/>
          <w:szCs w:val="22"/>
        </w:rPr>
        <w:t xml:space="preserve">use gradient: </w:t>
      </w:r>
      <w:r w:rsidR="00E23BDA" w:rsidRPr="000C4ED6">
        <w:rPr>
          <w:rFonts w:ascii="Arial" w:hAnsi="Arial" w:cs="Arial"/>
          <w:sz w:val="22"/>
          <w:szCs w:val="22"/>
        </w:rPr>
        <w:t xml:space="preserve">3 sites </w:t>
      </w:r>
      <w:r w:rsidR="00F6527F">
        <w:rPr>
          <w:rFonts w:ascii="Arial" w:hAnsi="Arial" w:cs="Arial"/>
          <w:sz w:val="22"/>
          <w:szCs w:val="22"/>
        </w:rPr>
        <w:t xml:space="preserve">in </w:t>
      </w:r>
      <w:r w:rsidR="00E23BDA" w:rsidRPr="000C4ED6">
        <w:rPr>
          <w:rFonts w:ascii="Arial" w:hAnsi="Arial" w:cs="Arial"/>
          <w:sz w:val="22"/>
          <w:szCs w:val="22"/>
        </w:rPr>
        <w:t>low</w:t>
      </w:r>
      <w:r w:rsidR="00F6527F">
        <w:rPr>
          <w:rFonts w:ascii="Arial" w:hAnsi="Arial" w:cs="Arial"/>
          <w:sz w:val="22"/>
          <w:szCs w:val="22"/>
        </w:rPr>
        <w:t xml:space="preserve"> </w:t>
      </w:r>
      <w:r w:rsidR="00E23BDA" w:rsidRPr="000C4ED6">
        <w:rPr>
          <w:rFonts w:ascii="Arial" w:hAnsi="Arial" w:cs="Arial"/>
          <w:sz w:val="22"/>
          <w:szCs w:val="22"/>
        </w:rPr>
        <w:t>(pristine forest landscape), intermediate (semi-disturbed landscape) and high (highly disturbed landscape)</w:t>
      </w:r>
      <w:r w:rsidR="000137D4">
        <w:rPr>
          <w:rFonts w:ascii="Arial" w:hAnsi="Arial" w:cs="Arial"/>
          <w:sz w:val="22"/>
          <w:szCs w:val="22"/>
        </w:rPr>
        <w:t xml:space="preserve"> land-use areas</w:t>
      </w:r>
      <w:r w:rsidR="00E23BDA" w:rsidRPr="000C4ED6">
        <w:rPr>
          <w:rFonts w:ascii="Arial" w:hAnsi="Arial" w:cs="Arial"/>
          <w:sz w:val="22"/>
          <w:szCs w:val="22"/>
        </w:rPr>
        <w:t xml:space="preserve">. </w:t>
      </w:r>
      <w:r w:rsidR="00F6527F">
        <w:rPr>
          <w:rFonts w:ascii="Arial" w:hAnsi="Arial" w:cs="Arial"/>
          <w:sz w:val="22"/>
          <w:szCs w:val="22"/>
        </w:rPr>
        <w:t xml:space="preserve">In the last 2 years, we have selected sites </w:t>
      </w:r>
      <w:r w:rsidR="004045DD">
        <w:rPr>
          <w:rFonts w:ascii="Arial" w:hAnsi="Arial" w:cs="Arial"/>
          <w:sz w:val="22"/>
          <w:szCs w:val="22"/>
        </w:rPr>
        <w:t>o</w:t>
      </w:r>
      <w:r w:rsidR="00F6527F">
        <w:rPr>
          <w:rFonts w:ascii="Arial" w:hAnsi="Arial" w:cs="Arial"/>
          <w:sz w:val="22"/>
          <w:szCs w:val="22"/>
        </w:rPr>
        <w:t xml:space="preserve">n </w:t>
      </w:r>
      <w:r w:rsidR="008F6248">
        <w:rPr>
          <w:rFonts w:ascii="Arial" w:hAnsi="Arial" w:cs="Arial"/>
          <w:sz w:val="22"/>
          <w:szCs w:val="22"/>
        </w:rPr>
        <w:t>three</w:t>
      </w:r>
      <w:r w:rsidR="00F6527F">
        <w:rPr>
          <w:rFonts w:ascii="Arial" w:hAnsi="Arial" w:cs="Arial"/>
          <w:sz w:val="22"/>
          <w:szCs w:val="22"/>
        </w:rPr>
        <w:t xml:space="preserve"> continents:</w:t>
      </w:r>
      <w:r w:rsidR="00A56A97" w:rsidRPr="000C4ED6">
        <w:rPr>
          <w:rFonts w:ascii="Arial" w:hAnsi="Arial" w:cs="Arial"/>
          <w:sz w:val="22"/>
          <w:szCs w:val="22"/>
        </w:rPr>
        <w:t xml:space="preserve"> South America (Brazil), Asia (Malaysian Borneo) and Africa (Uganda). These regions make excellent model systems as they are highly </w:t>
      </w:r>
      <w:proofErr w:type="spellStart"/>
      <w:r w:rsidR="00A56A97" w:rsidRPr="000C4ED6">
        <w:rPr>
          <w:rFonts w:ascii="Arial" w:hAnsi="Arial" w:cs="Arial"/>
          <w:sz w:val="22"/>
          <w:szCs w:val="22"/>
        </w:rPr>
        <w:t>biodiverse</w:t>
      </w:r>
      <w:proofErr w:type="spellEnd"/>
      <w:r w:rsidR="008F6248">
        <w:rPr>
          <w:rFonts w:ascii="Arial" w:hAnsi="Arial" w:cs="Arial"/>
          <w:sz w:val="22"/>
          <w:szCs w:val="22"/>
        </w:rPr>
        <w:t xml:space="preserve">, are </w:t>
      </w:r>
      <w:r w:rsidR="00A56A97" w:rsidRPr="000C4ED6">
        <w:rPr>
          <w:rFonts w:ascii="Arial" w:hAnsi="Arial" w:cs="Arial"/>
          <w:sz w:val="22"/>
          <w:szCs w:val="22"/>
        </w:rPr>
        <w:t xml:space="preserve">under extensive pressure from land-use changes, </w:t>
      </w:r>
      <w:r w:rsidR="008F6248">
        <w:rPr>
          <w:rFonts w:ascii="Arial" w:hAnsi="Arial" w:cs="Arial"/>
          <w:sz w:val="22"/>
          <w:szCs w:val="22"/>
        </w:rPr>
        <w:t>and are within</w:t>
      </w:r>
      <w:r w:rsidR="004045DD">
        <w:rPr>
          <w:rFonts w:ascii="Arial" w:hAnsi="Arial" w:cs="Arial"/>
          <w:sz w:val="22"/>
          <w:szCs w:val="22"/>
        </w:rPr>
        <w:t xml:space="preserve"> predicted</w:t>
      </w:r>
      <w:r w:rsidR="00211F40">
        <w:rPr>
          <w:rFonts w:ascii="Arial" w:hAnsi="Arial" w:cs="Arial"/>
          <w:sz w:val="22"/>
          <w:szCs w:val="22"/>
        </w:rPr>
        <w:t xml:space="preserve"> </w:t>
      </w:r>
      <w:r w:rsidR="00A56A97" w:rsidRPr="000C4ED6">
        <w:rPr>
          <w:rFonts w:ascii="Arial" w:hAnsi="Arial" w:cs="Arial"/>
          <w:sz w:val="22"/>
          <w:szCs w:val="22"/>
        </w:rPr>
        <w:t xml:space="preserve">‘hotspots’ of disease emergence risk. </w:t>
      </w:r>
    </w:p>
    <w:p w14:paraId="43B574FB" w14:textId="001D5A7C" w:rsidR="00A56A97" w:rsidRPr="000C4ED6" w:rsidRDefault="00F50E65" w:rsidP="00A71780">
      <w:pPr>
        <w:spacing w:before="120"/>
        <w:rPr>
          <w:rFonts w:ascii="Arial" w:hAnsi="Arial" w:cs="Arial"/>
          <w:sz w:val="22"/>
          <w:szCs w:val="22"/>
        </w:rPr>
      </w:pPr>
      <w:r w:rsidRPr="004C5D3C">
        <w:rPr>
          <w:noProof/>
          <w:sz w:val="18"/>
          <w:szCs w:val="18"/>
        </w:rPr>
        <mc:AlternateContent>
          <mc:Choice Requires="wps">
            <w:drawing>
              <wp:anchor distT="0" distB="0" distL="114300" distR="114300" simplePos="0" relativeHeight="251719680" behindDoc="0" locked="0" layoutInCell="1" allowOverlap="1" wp14:anchorId="7BCAC4E6" wp14:editId="180B8C85">
                <wp:simplePos x="0" y="0"/>
                <wp:positionH relativeFrom="column">
                  <wp:posOffset>3314700</wp:posOffset>
                </wp:positionH>
                <wp:positionV relativeFrom="paragraph">
                  <wp:posOffset>3065145</wp:posOffset>
                </wp:positionV>
                <wp:extent cx="2514600" cy="1526540"/>
                <wp:effectExtent l="0" t="0" r="0" b="0"/>
                <wp:wrapThrough wrapText="bothSides">
                  <wp:wrapPolygon edited="0">
                    <wp:start x="218" y="0"/>
                    <wp:lineTo x="218" y="21205"/>
                    <wp:lineTo x="21164" y="21205"/>
                    <wp:lineTo x="21164" y="0"/>
                    <wp:lineTo x="218" y="0"/>
                  </wp:wrapPolygon>
                </wp:wrapThrough>
                <wp:docPr id="29"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514600" cy="152654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543DAE6" w14:textId="43342668" w:rsidR="00F121F2" w:rsidRPr="000C4ED6" w:rsidRDefault="00F121F2" w:rsidP="00D106FE">
                            <w:pPr>
                              <w:rPr>
                                <w:rFonts w:ascii="Arial" w:hAnsi="Arial" w:cs="Arial"/>
                                <w:sz w:val="20"/>
                                <w:szCs w:val="18"/>
                              </w:rPr>
                            </w:pPr>
                            <w:r w:rsidRPr="00B12F87">
                              <w:rPr>
                                <w:rFonts w:ascii="Arial" w:hAnsi="Arial" w:cs="Arial"/>
                                <w:b/>
                                <w:sz w:val="20"/>
                                <w:szCs w:val="18"/>
                              </w:rPr>
                              <w:t>Figure 3.</w:t>
                            </w:r>
                            <w:r>
                              <w:rPr>
                                <w:rFonts w:ascii="Arial" w:hAnsi="Arial" w:cs="Arial"/>
                                <w:sz w:val="20"/>
                                <w:szCs w:val="18"/>
                              </w:rPr>
                              <w:t xml:space="preserve"> Change of community structure and diversity of bats from disturbed</w:t>
                            </w:r>
                            <w:r w:rsidRPr="000C4ED6">
                              <w:rPr>
                                <w:rFonts w:ascii="Arial" w:hAnsi="Arial" w:cs="Arial"/>
                                <w:sz w:val="20"/>
                                <w:szCs w:val="18"/>
                              </w:rPr>
                              <w:t xml:space="preserve"> to </w:t>
                            </w:r>
                            <w:r>
                              <w:rPr>
                                <w:rFonts w:ascii="Arial" w:hAnsi="Arial" w:cs="Arial"/>
                                <w:sz w:val="20"/>
                                <w:szCs w:val="18"/>
                              </w:rPr>
                              <w:t>pristine (right - Amazon) and a fragmented landscape (left – Atlantic forest).</w:t>
                            </w:r>
                            <w:r w:rsidRPr="000C4ED6">
                              <w:rPr>
                                <w:rFonts w:ascii="Arial" w:hAnsi="Arial" w:cs="Arial"/>
                                <w:sz w:val="20"/>
                                <w:szCs w:val="18"/>
                              </w:rPr>
                              <w:t xml:space="preserve"> </w:t>
                            </w:r>
                            <w:r>
                              <w:rPr>
                                <w:rFonts w:ascii="Arial" w:hAnsi="Arial" w:cs="Arial"/>
                                <w:sz w:val="20"/>
                                <w:szCs w:val="18"/>
                              </w:rPr>
                              <w:t xml:space="preserve">All communities are dominated by few but different species. We will use a </w:t>
                            </w:r>
                            <w:proofErr w:type="spellStart"/>
                            <w:r>
                              <w:rPr>
                                <w:rFonts w:ascii="Arial" w:hAnsi="Arial" w:cs="Arial"/>
                                <w:sz w:val="20"/>
                                <w:szCs w:val="18"/>
                              </w:rPr>
                              <w:t>virodiversity</w:t>
                            </w:r>
                            <w:proofErr w:type="spellEnd"/>
                            <w:r>
                              <w:rPr>
                                <w:rFonts w:ascii="Arial" w:hAnsi="Arial" w:cs="Arial"/>
                                <w:sz w:val="20"/>
                                <w:szCs w:val="18"/>
                              </w:rPr>
                              <w:t xml:space="preserve"> </w:t>
                            </w:r>
                            <w:r w:rsidRPr="000C4ED6">
                              <w:rPr>
                                <w:rFonts w:ascii="Arial" w:hAnsi="Arial" w:cs="Arial"/>
                                <w:sz w:val="20"/>
                                <w:szCs w:val="18"/>
                              </w:rPr>
                              <w:t>framework</w:t>
                            </w:r>
                            <w:r>
                              <w:rPr>
                                <w:rFonts w:ascii="Arial" w:hAnsi="Arial" w:cs="Arial"/>
                                <w:sz w:val="20"/>
                                <w:szCs w:val="18"/>
                              </w:rPr>
                              <w:t xml:space="preserve"> (standardized analysis of viral diversity)</w:t>
                            </w:r>
                            <w:r w:rsidRPr="000C4ED6">
                              <w:rPr>
                                <w:rFonts w:ascii="Arial" w:hAnsi="Arial" w:cs="Arial"/>
                                <w:sz w:val="20"/>
                                <w:szCs w:val="18"/>
                              </w:rPr>
                              <w:t xml:space="preserve"> to compare host and pathogen community </w:t>
                            </w:r>
                            <w:r>
                              <w:rPr>
                                <w:rFonts w:ascii="Arial" w:hAnsi="Arial" w:cs="Arial"/>
                                <w:sz w:val="20"/>
                                <w:szCs w:val="18"/>
                              </w:rPr>
                              <w:t>diversity</w:t>
                            </w:r>
                            <w:r w:rsidRPr="000C4ED6">
                              <w:rPr>
                                <w:rFonts w:ascii="Arial" w:hAnsi="Arial" w:cs="Arial"/>
                                <w:sz w:val="20"/>
                                <w:szCs w:val="18"/>
                              </w:rPr>
                              <w:t xml:space="preserve"> among gradient</w:t>
                            </w:r>
                            <w:r>
                              <w:rPr>
                                <w:rFonts w:ascii="Arial" w:hAnsi="Arial" w:cs="Arial"/>
                                <w:sz w:val="20"/>
                                <w:szCs w:val="18"/>
                              </w:rPr>
                              <w: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9" o:spid="_x0000_s1028" type="#_x0000_t202" style="position:absolute;margin-left:261pt;margin-top:241.35pt;width:198pt;height:120.2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" filled="f" stroked="f">
                <v:path arrowok="t"/>
                <v:textbox>
                  <w:txbxContent>
                    <w:p w14:paraId="6543DAE6" w14:textId="43342668" w:rsidR="0092401C" w:rsidRPr="000C4ED6" w:rsidRDefault="0092401C" w:rsidP="00D106FE">
                      <w:pPr>
                        <w:rPr>
                          <w:rFonts w:ascii="Arial" w:hAnsi="Arial" w:cs="Arial"/>
                          <w:sz w:val="20"/>
                          <w:szCs w:val="18"/>
                        </w:rPr>
                      </w:pPr>
                      <w:r w:rsidRPr="00B12F87">
                        <w:rPr>
                          <w:rFonts w:ascii="Arial" w:hAnsi="Arial" w:cs="Arial"/>
                          <w:b/>
                          <w:sz w:val="20"/>
                          <w:szCs w:val="18"/>
                        </w:rPr>
                        <w:t>Figure 3.</w:t>
                      </w:r>
                      <w:r>
                        <w:rPr>
                          <w:rFonts w:ascii="Arial" w:hAnsi="Arial" w:cs="Arial"/>
                          <w:sz w:val="20"/>
                          <w:szCs w:val="18"/>
                        </w:rPr>
                        <w:t xml:space="preserve"> Change of community structure and diversity of bats from disturbed</w:t>
                      </w:r>
                      <w:r w:rsidRPr="000C4ED6">
                        <w:rPr>
                          <w:rFonts w:ascii="Arial" w:hAnsi="Arial" w:cs="Arial"/>
                          <w:sz w:val="20"/>
                          <w:szCs w:val="18"/>
                        </w:rPr>
                        <w:t xml:space="preserve"> to </w:t>
                      </w:r>
                      <w:r>
                        <w:rPr>
                          <w:rFonts w:ascii="Arial" w:hAnsi="Arial" w:cs="Arial"/>
                          <w:sz w:val="20"/>
                          <w:szCs w:val="18"/>
                        </w:rPr>
                        <w:t>pristine (right - Amazon) and a fragmented landscape (left – Atlantic forest).</w:t>
                      </w:r>
                      <w:r w:rsidRPr="000C4ED6">
                        <w:rPr>
                          <w:rFonts w:ascii="Arial" w:hAnsi="Arial" w:cs="Arial"/>
                          <w:sz w:val="20"/>
                          <w:szCs w:val="18"/>
                        </w:rPr>
                        <w:t xml:space="preserve"> </w:t>
                      </w:r>
                      <w:r>
                        <w:rPr>
                          <w:rFonts w:ascii="Arial" w:hAnsi="Arial" w:cs="Arial"/>
                          <w:sz w:val="20"/>
                          <w:szCs w:val="18"/>
                        </w:rPr>
                        <w:t xml:space="preserve">All communities are dominated by few but different species. We will use a </w:t>
                      </w:r>
                      <w:proofErr w:type="spellStart"/>
                      <w:r>
                        <w:rPr>
                          <w:rFonts w:ascii="Arial" w:hAnsi="Arial" w:cs="Arial"/>
                          <w:sz w:val="20"/>
                          <w:szCs w:val="18"/>
                        </w:rPr>
                        <w:t>virodiversity</w:t>
                      </w:r>
                      <w:proofErr w:type="spellEnd"/>
                      <w:r>
                        <w:rPr>
                          <w:rFonts w:ascii="Arial" w:hAnsi="Arial" w:cs="Arial"/>
                          <w:sz w:val="20"/>
                          <w:szCs w:val="18"/>
                        </w:rPr>
                        <w:t xml:space="preserve"> </w:t>
                      </w:r>
                      <w:r w:rsidRPr="000C4ED6">
                        <w:rPr>
                          <w:rFonts w:ascii="Arial" w:hAnsi="Arial" w:cs="Arial"/>
                          <w:sz w:val="20"/>
                          <w:szCs w:val="18"/>
                        </w:rPr>
                        <w:t>framework</w:t>
                      </w:r>
                      <w:r>
                        <w:rPr>
                          <w:rFonts w:ascii="Arial" w:hAnsi="Arial" w:cs="Arial"/>
                          <w:sz w:val="20"/>
                          <w:szCs w:val="18"/>
                        </w:rPr>
                        <w:t xml:space="preserve"> (standardized analysis of viral diversity)</w:t>
                      </w:r>
                      <w:r w:rsidRPr="000C4ED6">
                        <w:rPr>
                          <w:rFonts w:ascii="Arial" w:hAnsi="Arial" w:cs="Arial"/>
                          <w:sz w:val="20"/>
                          <w:szCs w:val="18"/>
                        </w:rPr>
                        <w:t xml:space="preserve"> to compare host and pathogen community </w:t>
                      </w:r>
                      <w:r>
                        <w:rPr>
                          <w:rFonts w:ascii="Arial" w:hAnsi="Arial" w:cs="Arial"/>
                          <w:sz w:val="20"/>
                          <w:szCs w:val="18"/>
                        </w:rPr>
                        <w:t>diversity</w:t>
                      </w:r>
                      <w:r w:rsidRPr="000C4ED6">
                        <w:rPr>
                          <w:rFonts w:ascii="Arial" w:hAnsi="Arial" w:cs="Arial"/>
                          <w:sz w:val="20"/>
                          <w:szCs w:val="18"/>
                        </w:rPr>
                        <w:t xml:space="preserve"> among gradient</w:t>
                      </w:r>
                      <w:r>
                        <w:rPr>
                          <w:rFonts w:ascii="Arial" w:hAnsi="Arial" w:cs="Arial"/>
                          <w:sz w:val="20"/>
                          <w:szCs w:val="18"/>
                        </w:rPr>
                        <w:t>s.</w:t>
                      </w:r>
                    </w:p>
                  </w:txbxContent>
                </v:textbox>
                <w10:wrap type="through"/>
              </v:shape>
            </w:pict>
          </mc:Fallback>
        </mc:AlternateContent>
      </w:r>
      <w:r>
        <w:rPr>
          <w:noProof/>
          <w:sz w:val="18"/>
          <w:szCs w:val="18"/>
        </w:rPr>
        <w:drawing>
          <wp:anchor distT="0" distB="0" distL="114300" distR="114300" simplePos="0" relativeHeight="251722752" behindDoc="0" locked="0" layoutInCell="1" allowOverlap="1" wp14:anchorId="5DD30AE5" wp14:editId="303C656B">
            <wp:simplePos x="0" y="0"/>
            <wp:positionH relativeFrom="column">
              <wp:posOffset>0</wp:posOffset>
            </wp:positionH>
            <wp:positionV relativeFrom="paragraph">
              <wp:posOffset>3065145</wp:posOffset>
            </wp:positionV>
            <wp:extent cx="3314700" cy="1494790"/>
            <wp:effectExtent l="0" t="0" r="12700" b="3810"/>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3-11-15 at 2.58.18 PM.png"/>
                    <pic:cNvPicPr/>
                  </pic:nvPicPr>
                  <pic:blipFill>
                    <a:blip r:embed="rId12">
                      <a:extLst>
                        <a:ext uri="{28A0092B-C50C-407E-A947-70E740481C1C}">
                          <a14:useLocalDpi xmlns:a14="http://schemas.microsoft.com/office/drawing/2010/main" val="0"/>
                        </a:ext>
                      </a:extLst>
                    </a:blip>
                    <a:stretch>
                      <a:fillRect/>
                    </a:stretch>
                  </pic:blipFill>
                  <pic:spPr>
                    <a:xfrm>
                      <a:off x="0" y="0"/>
                      <a:ext cx="3314700" cy="1494790"/>
                    </a:xfrm>
                    <a:prstGeom prst="rect">
                      <a:avLst/>
                    </a:prstGeom>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4045DD">
        <w:rPr>
          <w:rFonts w:ascii="Arial" w:hAnsi="Arial" w:cs="Arial"/>
          <w:sz w:val="22"/>
          <w:szCs w:val="22"/>
        </w:rPr>
        <w:t xml:space="preserve">During the last </w:t>
      </w:r>
      <w:r w:rsidR="004045DD" w:rsidRPr="00F756BD">
        <w:rPr>
          <w:rFonts w:ascii="Arial" w:hAnsi="Arial" w:cs="Arial"/>
          <w:sz w:val="22"/>
          <w:szCs w:val="22"/>
        </w:rPr>
        <w:t>12 months</w:t>
      </w:r>
      <w:r w:rsidR="004045DD">
        <w:rPr>
          <w:rFonts w:ascii="Arial" w:hAnsi="Arial" w:cs="Arial"/>
          <w:sz w:val="22"/>
          <w:szCs w:val="22"/>
        </w:rPr>
        <w:t>,</w:t>
      </w:r>
      <w:r w:rsidR="004045DD" w:rsidRPr="000C4ED6">
        <w:rPr>
          <w:rFonts w:ascii="Arial" w:hAnsi="Arial" w:cs="Arial"/>
          <w:b/>
          <w:noProof/>
          <w:sz w:val="22"/>
          <w:szCs w:val="22"/>
        </w:rPr>
        <w:t xml:space="preserve"> </w:t>
      </w:r>
      <w:r w:rsidR="004045DD">
        <w:rPr>
          <w:rFonts w:ascii="Arial" w:hAnsi="Arial" w:cs="Arial"/>
          <w:sz w:val="22"/>
          <w:szCs w:val="22"/>
        </w:rPr>
        <w:t>under</w:t>
      </w:r>
      <w:r w:rsidR="008A3B50">
        <w:rPr>
          <w:rFonts w:ascii="Arial" w:hAnsi="Arial" w:cs="Arial"/>
          <w:sz w:val="22"/>
          <w:szCs w:val="22"/>
        </w:rPr>
        <w:t xml:space="preserve"> prior USAID </w:t>
      </w:r>
      <w:r w:rsidR="003D10C0">
        <w:rPr>
          <w:rFonts w:ascii="Arial" w:hAnsi="Arial" w:cs="Arial"/>
          <w:sz w:val="22"/>
          <w:szCs w:val="22"/>
        </w:rPr>
        <w:t xml:space="preserve">and IDRC </w:t>
      </w:r>
      <w:r w:rsidR="008A3B50">
        <w:rPr>
          <w:rFonts w:ascii="Arial" w:hAnsi="Arial" w:cs="Arial"/>
          <w:sz w:val="22"/>
          <w:szCs w:val="22"/>
        </w:rPr>
        <w:t xml:space="preserve">funding, </w:t>
      </w:r>
      <w:r w:rsidR="008F6248">
        <w:rPr>
          <w:rFonts w:ascii="Arial" w:hAnsi="Arial" w:cs="Arial"/>
          <w:sz w:val="22"/>
          <w:szCs w:val="22"/>
        </w:rPr>
        <w:t xml:space="preserve">we have conducted </w:t>
      </w:r>
      <w:r w:rsidR="008F6248" w:rsidRPr="00174E34">
        <w:rPr>
          <w:rFonts w:ascii="Arial" w:hAnsi="Arial" w:cs="Arial"/>
          <w:sz w:val="22"/>
          <w:szCs w:val="22"/>
        </w:rPr>
        <w:t xml:space="preserve">standardized wildlife surveys </w:t>
      </w:r>
      <w:r w:rsidR="00387A3F">
        <w:rPr>
          <w:rFonts w:ascii="Arial" w:hAnsi="Arial" w:cs="Arial"/>
          <w:sz w:val="22"/>
          <w:szCs w:val="22"/>
        </w:rPr>
        <w:t>in two region</w:t>
      </w:r>
      <w:r w:rsidR="00717887">
        <w:rPr>
          <w:rFonts w:ascii="Arial" w:hAnsi="Arial" w:cs="Arial"/>
          <w:sz w:val="22"/>
          <w:szCs w:val="22"/>
        </w:rPr>
        <w:t>s of Brazil (Amazon near Manaus;</w:t>
      </w:r>
      <w:r w:rsidR="00387A3F">
        <w:rPr>
          <w:rFonts w:ascii="Arial" w:hAnsi="Arial" w:cs="Arial"/>
          <w:sz w:val="22"/>
          <w:szCs w:val="22"/>
        </w:rPr>
        <w:t xml:space="preserve"> Atlantic Forest </w:t>
      </w:r>
      <w:r w:rsidR="00195F72">
        <w:rPr>
          <w:rFonts w:ascii="Arial" w:hAnsi="Arial" w:cs="Arial"/>
          <w:sz w:val="22"/>
          <w:szCs w:val="22"/>
        </w:rPr>
        <w:t xml:space="preserve">near </w:t>
      </w:r>
      <w:proofErr w:type="spellStart"/>
      <w:r w:rsidR="005C3423">
        <w:rPr>
          <w:rFonts w:ascii="Arial" w:hAnsi="Arial" w:cs="Arial"/>
          <w:sz w:val="22"/>
          <w:szCs w:val="22"/>
        </w:rPr>
        <w:t>Teodoro</w:t>
      </w:r>
      <w:proofErr w:type="spellEnd"/>
      <w:r w:rsidR="005C3423">
        <w:rPr>
          <w:rFonts w:ascii="Arial" w:hAnsi="Arial" w:cs="Arial"/>
          <w:sz w:val="22"/>
          <w:szCs w:val="22"/>
        </w:rPr>
        <w:t xml:space="preserve"> </w:t>
      </w:r>
      <w:proofErr w:type="spellStart"/>
      <w:r w:rsidR="005C3423">
        <w:rPr>
          <w:rFonts w:ascii="Arial" w:hAnsi="Arial" w:cs="Arial"/>
          <w:sz w:val="22"/>
          <w:szCs w:val="22"/>
        </w:rPr>
        <w:t>Sampaio</w:t>
      </w:r>
      <w:proofErr w:type="spellEnd"/>
      <w:r w:rsidR="00387A3F">
        <w:rPr>
          <w:rFonts w:ascii="Arial" w:hAnsi="Arial" w:cs="Arial"/>
          <w:sz w:val="22"/>
          <w:szCs w:val="22"/>
        </w:rPr>
        <w:t xml:space="preserve">) </w:t>
      </w:r>
      <w:r w:rsidR="008F6248" w:rsidRPr="00174E34">
        <w:rPr>
          <w:rFonts w:ascii="Arial" w:hAnsi="Arial" w:cs="Arial"/>
          <w:sz w:val="22"/>
          <w:szCs w:val="22"/>
        </w:rPr>
        <w:t xml:space="preserve">to characterize local </w:t>
      </w:r>
      <w:r w:rsidR="00E94D85">
        <w:rPr>
          <w:rFonts w:ascii="Arial" w:hAnsi="Arial" w:cs="Arial"/>
          <w:sz w:val="22"/>
          <w:szCs w:val="22"/>
        </w:rPr>
        <w:t xml:space="preserve">host </w:t>
      </w:r>
      <w:r w:rsidR="008F6248" w:rsidRPr="00174E34">
        <w:rPr>
          <w:rFonts w:ascii="Arial" w:hAnsi="Arial" w:cs="Arial"/>
          <w:sz w:val="22"/>
          <w:szCs w:val="22"/>
        </w:rPr>
        <w:t xml:space="preserve">species richness and </w:t>
      </w:r>
      <w:r w:rsidR="004632CC">
        <w:rPr>
          <w:rFonts w:ascii="Arial" w:hAnsi="Arial" w:cs="Arial"/>
          <w:sz w:val="22"/>
          <w:szCs w:val="22"/>
        </w:rPr>
        <w:t>abundance</w:t>
      </w:r>
      <w:r w:rsidR="008F6248" w:rsidRPr="00174E34">
        <w:rPr>
          <w:rFonts w:ascii="Arial" w:hAnsi="Arial" w:cs="Arial"/>
          <w:sz w:val="22"/>
          <w:szCs w:val="22"/>
        </w:rPr>
        <w:t xml:space="preserve">. </w:t>
      </w:r>
      <w:r w:rsidR="008F6248">
        <w:rPr>
          <w:rFonts w:ascii="Arial" w:hAnsi="Arial" w:cs="Arial"/>
          <w:sz w:val="22"/>
          <w:szCs w:val="22"/>
        </w:rPr>
        <w:t xml:space="preserve">We have conducted sampling for </w:t>
      </w:r>
      <w:r w:rsidR="00F756BD">
        <w:rPr>
          <w:rFonts w:ascii="Arial" w:hAnsi="Arial" w:cs="Arial"/>
          <w:sz w:val="22"/>
          <w:szCs w:val="22"/>
        </w:rPr>
        <w:t xml:space="preserve">a </w:t>
      </w:r>
      <w:r w:rsidR="008F6248">
        <w:rPr>
          <w:rFonts w:ascii="Arial" w:hAnsi="Arial" w:cs="Arial"/>
          <w:sz w:val="22"/>
          <w:szCs w:val="22"/>
        </w:rPr>
        <w:t>viral diversity stud</w:t>
      </w:r>
      <w:r w:rsidR="00F756BD">
        <w:rPr>
          <w:rFonts w:ascii="Arial" w:hAnsi="Arial" w:cs="Arial"/>
          <w:sz w:val="22"/>
          <w:szCs w:val="22"/>
        </w:rPr>
        <w:t>y</w:t>
      </w:r>
      <w:r w:rsidR="008F6248">
        <w:rPr>
          <w:rFonts w:ascii="Arial" w:hAnsi="Arial" w:cs="Arial"/>
          <w:sz w:val="22"/>
          <w:szCs w:val="22"/>
        </w:rPr>
        <w:t xml:space="preserve"> </w:t>
      </w:r>
      <w:r w:rsidR="00E16C2F" w:rsidRPr="000C4ED6">
        <w:rPr>
          <w:rFonts w:ascii="Arial" w:hAnsi="Arial" w:cs="Arial"/>
          <w:sz w:val="22"/>
          <w:szCs w:val="22"/>
        </w:rPr>
        <w:t>on three mammal groups: rodents, bats and primates</w:t>
      </w:r>
      <w:r w:rsidR="008F6248">
        <w:rPr>
          <w:rFonts w:ascii="Arial" w:hAnsi="Arial" w:cs="Arial"/>
          <w:sz w:val="22"/>
          <w:szCs w:val="22"/>
        </w:rPr>
        <w:t xml:space="preserve">, collecting over </w:t>
      </w:r>
      <w:r w:rsidR="00A045BA">
        <w:rPr>
          <w:rFonts w:ascii="Arial" w:hAnsi="Arial" w:cs="Arial"/>
          <w:sz w:val="22"/>
          <w:szCs w:val="22"/>
        </w:rPr>
        <w:t>3</w:t>
      </w:r>
      <w:r w:rsidR="00A1749A">
        <w:rPr>
          <w:rFonts w:ascii="Arial" w:hAnsi="Arial" w:cs="Arial"/>
          <w:sz w:val="22"/>
          <w:szCs w:val="22"/>
        </w:rPr>
        <w:t>,</w:t>
      </w:r>
      <w:r w:rsidR="00A045BA">
        <w:rPr>
          <w:rFonts w:ascii="Arial" w:hAnsi="Arial" w:cs="Arial"/>
          <w:sz w:val="22"/>
          <w:szCs w:val="22"/>
        </w:rPr>
        <w:t xml:space="preserve">000 </w:t>
      </w:r>
      <w:r w:rsidR="008F6248" w:rsidRPr="00C95648">
        <w:rPr>
          <w:rFonts w:ascii="Arial" w:hAnsi="Arial" w:cs="Arial"/>
          <w:sz w:val="22"/>
          <w:szCs w:val="22"/>
        </w:rPr>
        <w:t>blood, saliva and fecal swab samples with urine and feces also opportunistically collected</w:t>
      </w:r>
      <w:r w:rsidR="00E16C2F" w:rsidRPr="000C4ED6">
        <w:rPr>
          <w:rFonts w:ascii="Arial" w:hAnsi="Arial" w:cs="Arial"/>
          <w:sz w:val="22"/>
          <w:szCs w:val="22"/>
        </w:rPr>
        <w:t xml:space="preserve">. </w:t>
      </w:r>
      <w:r w:rsidR="008F6248">
        <w:rPr>
          <w:rFonts w:ascii="Arial" w:hAnsi="Arial" w:cs="Arial"/>
          <w:sz w:val="22"/>
          <w:szCs w:val="22"/>
        </w:rPr>
        <w:t xml:space="preserve">These three </w:t>
      </w:r>
      <w:r w:rsidR="00A1749A">
        <w:rPr>
          <w:rFonts w:ascii="Arial" w:hAnsi="Arial" w:cs="Arial"/>
          <w:sz w:val="22"/>
          <w:szCs w:val="22"/>
        </w:rPr>
        <w:t>o</w:t>
      </w:r>
      <w:r w:rsidR="008F6248">
        <w:rPr>
          <w:rFonts w:ascii="Arial" w:hAnsi="Arial" w:cs="Arial"/>
          <w:sz w:val="22"/>
          <w:szCs w:val="22"/>
        </w:rPr>
        <w:t xml:space="preserve">rders </w:t>
      </w:r>
      <w:r w:rsidR="001411FF">
        <w:rPr>
          <w:rFonts w:ascii="Arial" w:hAnsi="Arial" w:cs="Arial"/>
          <w:sz w:val="22"/>
          <w:szCs w:val="22"/>
        </w:rPr>
        <w:t xml:space="preserve">together </w:t>
      </w:r>
      <w:r w:rsidR="008F6248">
        <w:rPr>
          <w:rFonts w:ascii="Arial" w:hAnsi="Arial" w:cs="Arial"/>
          <w:sz w:val="22"/>
          <w:szCs w:val="22"/>
        </w:rPr>
        <w:t>represent 70% of mammalian biodiversity</w:t>
      </w:r>
      <w:hyperlink w:anchor="_ENREF_63" w:tooltip="Wilson, 2005 #62" w:history="1">
        <w:r w:rsidR="007661D8">
          <w:rPr>
            <w:rFonts w:ascii="Arial" w:hAnsi="Arial" w:cs="Arial"/>
            <w:sz w:val="22"/>
            <w:szCs w:val="22"/>
          </w:rPr>
          <w:fldChar w:fldCharType="begin"/>
        </w:r>
        <w:r w:rsidR="007661D8">
          <w:rPr>
            <w:rFonts w:ascii="Arial" w:hAnsi="Arial" w:cs="Arial"/>
            <w:sz w:val="22"/>
            <w:szCs w:val="22"/>
          </w:rPr>
          <w:instrText xml:space="preserve"> ADDIN EN.CITE &lt;EndNote&gt;&lt;Cite&gt;&lt;Author&gt;Wilson&lt;/Author&gt;&lt;Year&gt;2005&lt;/Year&gt;&lt;RecNum&gt;62&lt;/RecNum&gt;&lt;DisplayText&gt;&lt;style face="superscript"&gt;63&lt;/style&gt;&lt;/DisplayText&gt;&lt;record&gt;&lt;rec-number&gt;62&lt;/rec-number&gt;&lt;foreign-keys&gt;&lt;key app="EN" db-id="a2asfs0pbwrxs7eft5q5pv9wd29tfxepa2sv"&gt;62&lt;/key&gt;&lt;/foreign-keys&gt;&lt;ref-type name="Book"&gt;6&lt;/ref-type&gt;&lt;contributors&gt;&lt;authors&gt;&lt;author&gt;Wilson, Don E&lt;/author&gt;&lt;author&gt;Reeder, DeeAnn M.&lt;/author&gt;&lt;/authors&gt;&lt;/contributors&gt;&lt;titles&gt;&lt;title&gt;Mammal species of the world: A taxonomic and geographic reference....&lt;/title&gt;&lt;/titles&gt;&lt;volume&gt;2&lt;/volume&gt;&lt;dates&gt;&lt;year&gt;2005&lt;/year&gt;&lt;/dates&gt;&lt;publisher&gt;JHU Press&lt;/publisher&gt;&lt;label&gt;wilson2005mammal&lt;/label&gt;&lt;urls&gt;&lt;/urls&gt;&lt;custom3&gt;book&lt;/custom3&gt;&lt;modified-date&gt;08/11/2013&lt;/modified-date&gt;&lt;/record&gt;&lt;/Cite&gt;&lt;Cite&gt;&lt;Author&gt;Wilson&lt;/Author&gt;&lt;Year&gt;2005&lt;/Year&gt;&lt;RecNum&gt;62&lt;/RecNum&gt;&lt;record&gt;&lt;rec-number&gt;62&lt;/rec-number&gt;&lt;foreign-keys&gt;&lt;key app="EN" db-id="a2asfs0pbwrxs7eft5q5pv9wd29tfxepa2sv"&gt;62&lt;/key&gt;&lt;/foreign-keys&gt;&lt;ref-type name="Book"&gt;6&lt;/ref-type&gt;&lt;contributors&gt;&lt;authors&gt;&lt;author&gt;Wilson, Don E&lt;/author&gt;&lt;author&gt;Reeder, DeeAnn M.&lt;/author&gt;&lt;/authors&gt;&lt;/contributors&gt;&lt;titles&gt;&lt;title&gt;Mammal species of the world: A taxonomic and geographic reference....&lt;/title&gt;&lt;/titles&gt;&lt;volume&gt;2&lt;/volume&gt;&lt;dates&gt;&lt;year&gt;2005&lt;/year&gt;&lt;/dates&gt;&lt;publisher&gt;JHU Press&lt;/publisher&gt;&lt;label&gt;wilson2005mammal&lt;/label&gt;&lt;urls&gt;&lt;/urls&gt;&lt;custom3&gt;book&lt;/custom3&gt;&lt;modified-date&gt;08/11/2013&lt;/modified-date&gt;&lt;/record&gt;&lt;/Cite&gt;&lt;/EndNote&gt;</w:instrText>
        </w:r>
        <w:r w:rsidR="007661D8">
          <w:rPr>
            <w:rFonts w:ascii="Arial" w:hAnsi="Arial" w:cs="Arial"/>
            <w:sz w:val="22"/>
            <w:szCs w:val="22"/>
          </w:rPr>
          <w:fldChar w:fldCharType="separate"/>
        </w:r>
        <w:r w:rsidR="007661D8" w:rsidRPr="003454FD">
          <w:rPr>
            <w:rFonts w:ascii="Arial" w:hAnsi="Arial" w:cs="Arial"/>
            <w:noProof/>
            <w:sz w:val="22"/>
            <w:szCs w:val="22"/>
            <w:vertAlign w:val="superscript"/>
          </w:rPr>
          <w:t>63</w:t>
        </w:r>
        <w:r w:rsidR="007661D8">
          <w:rPr>
            <w:rFonts w:ascii="Arial" w:hAnsi="Arial" w:cs="Arial"/>
            <w:sz w:val="22"/>
            <w:szCs w:val="22"/>
          </w:rPr>
          <w:fldChar w:fldCharType="end"/>
        </w:r>
      </w:hyperlink>
      <w:r w:rsidR="008F6248">
        <w:rPr>
          <w:rFonts w:ascii="Arial" w:hAnsi="Arial" w:cs="Arial"/>
          <w:sz w:val="22"/>
          <w:szCs w:val="22"/>
        </w:rPr>
        <w:t>, and each is reservoir of a series of important pathogens</w:t>
      </w:r>
      <w:hyperlink w:anchor="_ENREF_64" w:tooltip="Luis, 2013 #63" w:history="1">
        <w:r w:rsidR="007661D8">
          <w:rPr>
            <w:rFonts w:ascii="Arial" w:hAnsi="Arial" w:cs="Arial"/>
            <w:sz w:val="22"/>
            <w:szCs w:val="22"/>
          </w:rPr>
          <w:fldChar w:fldCharType="begin"/>
        </w:r>
        <w:r w:rsidR="007661D8">
          <w:rPr>
            <w:rFonts w:ascii="Arial" w:hAnsi="Arial" w:cs="Arial"/>
            <w:sz w:val="22"/>
            <w:szCs w:val="22"/>
          </w:rPr>
          <w:instrText xml:space="preserve"> ADDIN EN.CITE &lt;EndNote&gt;&lt;Cite&gt;&lt;Author&gt;Luis&lt;/Author&gt;&lt;Year&gt;2013&lt;/Year&gt;&lt;RecNum&gt;63&lt;/RecNum&gt;&lt;DisplayText&gt;&lt;style face="superscript"&gt;64&lt;/style&gt;&lt;/DisplayText&gt;&lt;record&gt;&lt;rec-number&gt;63&lt;/rec-number&gt;&lt;foreign-keys&gt;&lt;key app="EN" db-id="a2asfs0pbwrxs7eft5q5pv9wd29tfxepa2sv"&gt;63&lt;/key&gt;&lt;/foreign-keys&gt;&lt;ref-type name="Journal Article"&gt;17&lt;/ref-type&gt;&lt;contributors&gt;&lt;authors&gt;&lt;author&gt;Luis, Angela D.&lt;/author&gt;&lt;author&gt;Hayman, David T. S.&lt;/author&gt;&lt;author&gt;O&amp;apos;Shea, Thomas J.&lt;/author&gt;&lt;author&gt;Cryan, Paul M.&lt;/author&gt;&lt;author&gt;Gilbert, Amy T.&lt;/author&gt;&lt;author&gt;Pulliam, Juliet R. C.&lt;/author&gt;&lt;author&gt;Mills, James N.&lt;/author&gt;&lt;author&gt;Timonin, Mary E.&lt;/author&gt;&lt;author&gt;Willis, Craig K. R.&lt;/author&gt;&lt;author&gt;Cunningham, Andrew A.&lt;/author&gt;&lt;author&gt;Fooks, Anthony R.&lt;/author&gt;&lt;author&gt;Rupprecht, Charles E.&lt;/author&gt;&lt;author&gt;Wood, James L. N.&lt;/author&gt;&lt;author&gt;Webb, Colleen T.&lt;/author&gt;&lt;/authors&gt;&lt;/contributors&gt;&lt;titles&gt;&lt;title&gt;A comparison of bats and rodents as reservoirs of zoonotic viruses: are bats special?&lt;/title&gt;&lt;secondary-title&gt;Proceedings of the Royal Society B: Biological Sciences&lt;/secondary-title&gt;&lt;/titles&gt;&lt;periodical&gt;&lt;full-title&gt;Proceedings of the Royal Society B: Biological Sciences&lt;/full-title&gt;&lt;/periodical&gt;&lt;volume&gt;280&lt;/volume&gt;&lt;number&gt;1756&lt;/number&gt;&lt;dates&gt;&lt;year&gt;2013&lt;/year&gt;&lt;pub-dates&gt;&lt;date&gt;April 7, 2013&lt;/date&gt;&lt;/pub-dates&gt;&lt;/dates&gt;&lt;urls&gt;&lt;related-urls&gt;&lt;url&gt;http://rspb.royalsocietypublishing.org/content/280/1756/20122753.abstract&lt;/url&gt;&lt;/related-urls&gt;&lt;/urls&gt;&lt;electronic-resource-num&gt;10.1098/rspb.2012.2753&lt;/electronic-resource-num&gt;&lt;/record&gt;&lt;/Cite&gt;&lt;/EndNote&gt;</w:instrText>
        </w:r>
        <w:r w:rsidR="007661D8">
          <w:rPr>
            <w:rFonts w:ascii="Arial" w:hAnsi="Arial" w:cs="Arial"/>
            <w:sz w:val="22"/>
            <w:szCs w:val="22"/>
          </w:rPr>
          <w:fldChar w:fldCharType="separate"/>
        </w:r>
        <w:r w:rsidR="007661D8" w:rsidRPr="003454FD">
          <w:rPr>
            <w:rFonts w:ascii="Arial" w:hAnsi="Arial" w:cs="Arial"/>
            <w:noProof/>
            <w:sz w:val="22"/>
            <w:szCs w:val="22"/>
            <w:vertAlign w:val="superscript"/>
          </w:rPr>
          <w:t>64</w:t>
        </w:r>
        <w:r w:rsidR="007661D8">
          <w:rPr>
            <w:rFonts w:ascii="Arial" w:hAnsi="Arial" w:cs="Arial"/>
            <w:sz w:val="22"/>
            <w:szCs w:val="22"/>
          </w:rPr>
          <w:fldChar w:fldCharType="end"/>
        </w:r>
      </w:hyperlink>
      <w:r w:rsidR="00E94D85">
        <w:rPr>
          <w:rFonts w:ascii="Arial" w:hAnsi="Arial" w:cs="Arial"/>
          <w:sz w:val="22"/>
          <w:szCs w:val="22"/>
        </w:rPr>
        <w:t>.</w:t>
      </w:r>
      <w:r w:rsidR="008F6248">
        <w:rPr>
          <w:rFonts w:ascii="Arial" w:hAnsi="Arial" w:cs="Arial"/>
          <w:sz w:val="22"/>
          <w:szCs w:val="22"/>
        </w:rPr>
        <w:t xml:space="preserve"> Samples </w:t>
      </w:r>
      <w:r w:rsidR="00A1749A">
        <w:rPr>
          <w:rFonts w:ascii="Arial" w:hAnsi="Arial" w:cs="Arial"/>
          <w:sz w:val="22"/>
          <w:szCs w:val="22"/>
        </w:rPr>
        <w:t>have been imported</w:t>
      </w:r>
      <w:r w:rsidR="008F6248">
        <w:rPr>
          <w:rFonts w:ascii="Arial" w:hAnsi="Arial" w:cs="Arial"/>
          <w:sz w:val="22"/>
          <w:szCs w:val="22"/>
        </w:rPr>
        <w:t xml:space="preserve"> for viral discovery at Columbia University (co-investigator Anthony) using consensus PCR </w:t>
      </w:r>
      <w:r w:rsidR="008F6248" w:rsidRPr="00DB0656">
        <w:rPr>
          <w:rFonts w:ascii="Arial" w:hAnsi="Arial" w:cs="Arial"/>
          <w:sz w:val="22"/>
          <w:szCs w:val="22"/>
        </w:rPr>
        <w:t xml:space="preserve">for the detection of pathogen species within </w:t>
      </w:r>
      <w:r w:rsidR="008A4F1A">
        <w:rPr>
          <w:rFonts w:ascii="Arial" w:hAnsi="Arial" w:cs="Arial"/>
          <w:sz w:val="22"/>
          <w:szCs w:val="22"/>
        </w:rPr>
        <w:t>12</w:t>
      </w:r>
      <w:r w:rsidR="008F6248" w:rsidRPr="00DB0656">
        <w:rPr>
          <w:rFonts w:ascii="Arial" w:hAnsi="Arial" w:cs="Arial"/>
          <w:sz w:val="22"/>
          <w:szCs w:val="22"/>
        </w:rPr>
        <w:t xml:space="preserve"> high-risk viral </w:t>
      </w:r>
      <w:r w:rsidR="00061D40">
        <w:rPr>
          <w:rFonts w:ascii="Arial" w:hAnsi="Arial" w:cs="Arial"/>
          <w:sz w:val="22"/>
          <w:szCs w:val="22"/>
        </w:rPr>
        <w:t>genera/</w:t>
      </w:r>
      <w:r w:rsidR="008F6248" w:rsidRPr="00DB0656">
        <w:rPr>
          <w:rFonts w:ascii="Arial" w:hAnsi="Arial" w:cs="Arial"/>
          <w:sz w:val="22"/>
          <w:szCs w:val="22"/>
        </w:rPr>
        <w:t xml:space="preserve">families </w:t>
      </w:r>
      <w:r w:rsidR="00061D40">
        <w:rPr>
          <w:rFonts w:ascii="Arial" w:hAnsi="Arial" w:cs="Arial"/>
          <w:sz w:val="22"/>
          <w:szCs w:val="22"/>
        </w:rPr>
        <w:t>selected because of their importance for human health</w:t>
      </w:r>
      <w:r w:rsidR="00A56A97" w:rsidRPr="000C4ED6">
        <w:rPr>
          <w:rFonts w:ascii="Arial" w:hAnsi="Arial" w:cs="Arial"/>
          <w:sz w:val="22"/>
          <w:szCs w:val="22"/>
        </w:rPr>
        <w:t xml:space="preserve">. A subset of the samples </w:t>
      </w:r>
      <w:r w:rsidR="00015D4B">
        <w:rPr>
          <w:rFonts w:ascii="Arial" w:hAnsi="Arial" w:cs="Arial"/>
          <w:sz w:val="22"/>
          <w:szCs w:val="22"/>
        </w:rPr>
        <w:t>will be</w:t>
      </w:r>
      <w:r w:rsidR="00A56A97" w:rsidRPr="000C4ED6">
        <w:rPr>
          <w:rFonts w:ascii="Arial" w:hAnsi="Arial" w:cs="Arial"/>
          <w:sz w:val="22"/>
          <w:szCs w:val="22"/>
        </w:rPr>
        <w:t xml:space="preserve"> analyzed with </w:t>
      </w:r>
      <w:proofErr w:type="spellStart"/>
      <w:r w:rsidR="00A56A97" w:rsidRPr="000C4ED6">
        <w:rPr>
          <w:rFonts w:ascii="Arial" w:hAnsi="Arial" w:cs="Arial"/>
          <w:sz w:val="22"/>
          <w:szCs w:val="22"/>
        </w:rPr>
        <w:t>metagenomic</w:t>
      </w:r>
      <w:proofErr w:type="spellEnd"/>
      <w:r w:rsidR="00A56A97" w:rsidRPr="000C4ED6">
        <w:rPr>
          <w:rFonts w:ascii="Arial" w:hAnsi="Arial" w:cs="Arial"/>
          <w:sz w:val="22"/>
          <w:szCs w:val="22"/>
        </w:rPr>
        <w:t xml:space="preserve"> deep sequencing, which allows the detection of the entire community of pathogens within the samples. </w:t>
      </w:r>
      <w:r w:rsidR="008F6248">
        <w:rPr>
          <w:rFonts w:ascii="Arial" w:hAnsi="Arial" w:cs="Arial"/>
          <w:sz w:val="22"/>
          <w:szCs w:val="22"/>
        </w:rPr>
        <w:t>This study is ongoing, with f</w:t>
      </w:r>
      <w:r w:rsidR="008F6248" w:rsidRPr="000C4ED6">
        <w:rPr>
          <w:rFonts w:ascii="Arial" w:hAnsi="Arial" w:cs="Arial"/>
          <w:sz w:val="22"/>
          <w:szCs w:val="22"/>
        </w:rPr>
        <w:t xml:space="preserve">ield </w:t>
      </w:r>
      <w:r w:rsidR="00A56A97" w:rsidRPr="000C4ED6">
        <w:rPr>
          <w:rFonts w:ascii="Arial" w:hAnsi="Arial" w:cs="Arial"/>
          <w:sz w:val="22"/>
          <w:szCs w:val="22"/>
        </w:rPr>
        <w:t>surveys conducted twice per year (once in the wet season and once in the dry season) at each site to minimize the effect that seasonality might have on the likelihood of detection of host and pathogen</w:t>
      </w:r>
      <w:r w:rsidR="00DB6913" w:rsidRPr="000C4ED6">
        <w:rPr>
          <w:rFonts w:ascii="Arial" w:hAnsi="Arial" w:cs="Arial"/>
          <w:sz w:val="22"/>
          <w:szCs w:val="22"/>
        </w:rPr>
        <w:t xml:space="preserve"> species. We are using our ‘</w:t>
      </w:r>
      <w:proofErr w:type="spellStart"/>
      <w:r w:rsidR="00DB6913" w:rsidRPr="000C4ED6">
        <w:rPr>
          <w:rFonts w:ascii="Arial" w:hAnsi="Arial" w:cs="Arial"/>
          <w:sz w:val="22"/>
          <w:szCs w:val="22"/>
        </w:rPr>
        <w:t>virodiversity</w:t>
      </w:r>
      <w:proofErr w:type="spellEnd"/>
      <w:r w:rsidR="00DB6913" w:rsidRPr="000C4ED6">
        <w:rPr>
          <w:rFonts w:ascii="Arial" w:hAnsi="Arial" w:cs="Arial"/>
          <w:sz w:val="22"/>
          <w:szCs w:val="22"/>
        </w:rPr>
        <w:t>’ framework (</w:t>
      </w:r>
      <w:r w:rsidR="0031026B">
        <w:rPr>
          <w:rFonts w:ascii="Arial" w:hAnsi="Arial" w:cs="Arial"/>
          <w:sz w:val="22"/>
          <w:szCs w:val="22"/>
        </w:rPr>
        <w:t xml:space="preserve">standardized analysis of viral diversity - </w:t>
      </w:r>
      <w:r w:rsidR="00DB6913" w:rsidRPr="000C4ED6">
        <w:rPr>
          <w:rFonts w:ascii="Arial" w:hAnsi="Arial" w:cs="Arial"/>
          <w:sz w:val="22"/>
          <w:szCs w:val="22"/>
        </w:rPr>
        <w:t xml:space="preserve">see below) to robustly compare communities </w:t>
      </w:r>
      <w:r w:rsidR="009B77AF" w:rsidRPr="000C4ED6">
        <w:rPr>
          <w:rFonts w:ascii="Arial" w:hAnsi="Arial" w:cs="Arial"/>
          <w:sz w:val="22"/>
          <w:szCs w:val="22"/>
        </w:rPr>
        <w:t xml:space="preserve">of both hosts and pathogens as a function of </w:t>
      </w:r>
      <w:r w:rsidR="00DB6913" w:rsidRPr="000C4ED6">
        <w:rPr>
          <w:rFonts w:ascii="Arial" w:hAnsi="Arial" w:cs="Arial"/>
          <w:sz w:val="22"/>
          <w:szCs w:val="22"/>
        </w:rPr>
        <w:t>land-use change</w:t>
      </w:r>
      <w:r w:rsidR="007F004E" w:rsidRPr="000C4ED6">
        <w:rPr>
          <w:rFonts w:ascii="Arial" w:hAnsi="Arial" w:cs="Arial"/>
          <w:sz w:val="22"/>
          <w:szCs w:val="22"/>
        </w:rPr>
        <w:t xml:space="preserve"> from sites across the gradient</w:t>
      </w:r>
      <w:r w:rsidR="00DB6913" w:rsidRPr="000C4ED6">
        <w:rPr>
          <w:rFonts w:ascii="Arial" w:hAnsi="Arial" w:cs="Arial"/>
          <w:sz w:val="22"/>
          <w:szCs w:val="22"/>
        </w:rPr>
        <w:t xml:space="preserve"> </w:t>
      </w:r>
      <w:r w:rsidR="009B77AF" w:rsidRPr="00B12F87">
        <w:rPr>
          <w:rFonts w:ascii="Arial" w:hAnsi="Arial" w:cs="Arial"/>
          <w:sz w:val="22"/>
          <w:szCs w:val="22"/>
        </w:rPr>
        <w:t>(</w:t>
      </w:r>
      <w:r w:rsidR="009B77AF" w:rsidRPr="00B12F87">
        <w:rPr>
          <w:rFonts w:ascii="Arial" w:hAnsi="Arial" w:cs="Arial"/>
          <w:b/>
          <w:sz w:val="22"/>
          <w:szCs w:val="22"/>
        </w:rPr>
        <w:t xml:space="preserve">Fig. </w:t>
      </w:r>
      <w:r w:rsidR="00B12F87" w:rsidRPr="00B12F87">
        <w:rPr>
          <w:rFonts w:ascii="Arial" w:hAnsi="Arial" w:cs="Arial"/>
          <w:b/>
          <w:sz w:val="22"/>
          <w:szCs w:val="22"/>
        </w:rPr>
        <w:t>3</w:t>
      </w:r>
      <w:r w:rsidR="009B77AF" w:rsidRPr="00B12F87">
        <w:rPr>
          <w:rFonts w:ascii="Arial" w:hAnsi="Arial" w:cs="Arial"/>
          <w:sz w:val="22"/>
          <w:szCs w:val="22"/>
        </w:rPr>
        <w:t>)</w:t>
      </w:r>
      <w:r w:rsidR="00DB6913" w:rsidRPr="000C4ED6">
        <w:rPr>
          <w:rFonts w:ascii="Arial" w:hAnsi="Arial" w:cs="Arial"/>
          <w:sz w:val="22"/>
          <w:szCs w:val="22"/>
        </w:rPr>
        <w:t>.</w:t>
      </w:r>
      <w:r w:rsidR="008F6248">
        <w:rPr>
          <w:rFonts w:ascii="Arial" w:hAnsi="Arial" w:cs="Arial"/>
          <w:sz w:val="22"/>
          <w:szCs w:val="22"/>
        </w:rPr>
        <w:t xml:space="preserve"> The Brazilian Deep Forest site</w:t>
      </w:r>
      <w:r w:rsidR="005B77A4">
        <w:rPr>
          <w:rFonts w:ascii="Arial" w:hAnsi="Arial" w:cs="Arial"/>
          <w:sz w:val="22"/>
          <w:szCs w:val="22"/>
        </w:rPr>
        <w:t>s</w:t>
      </w:r>
      <w:r w:rsidR="008F6248">
        <w:rPr>
          <w:rFonts w:ascii="Arial" w:hAnsi="Arial" w:cs="Arial"/>
          <w:sz w:val="22"/>
          <w:szCs w:val="22"/>
        </w:rPr>
        <w:t xml:space="preserve"> will form the basis of the current proposed work.</w:t>
      </w:r>
      <w:bookmarkStart w:id="0" w:name="_GoBack"/>
      <w:bookmarkEnd w:id="0"/>
    </w:p>
    <w:p w14:paraId="5B2703F5" w14:textId="74CCA442" w:rsidR="004A5C8D" w:rsidRDefault="00246F9A" w:rsidP="00301605">
      <w:pPr>
        <w:spacing w:before="120"/>
      </w:pPr>
      <w:r w:rsidRPr="00301605">
        <w:rPr>
          <w:rFonts w:ascii="Arial" w:hAnsi="Arial" w:cs="Arial"/>
          <w:b/>
          <w:i/>
          <w:noProof/>
          <w:sz w:val="22"/>
          <w:szCs w:val="22"/>
        </w:rPr>
        <w:lastRenderedPageBreak/>
        <mc:AlternateContent>
          <mc:Choice Requires="wps">
            <w:drawing>
              <wp:anchor distT="0" distB="0" distL="114300" distR="114300" simplePos="0" relativeHeight="251732992" behindDoc="0" locked="0" layoutInCell="1" allowOverlap="1" wp14:anchorId="19E98EA3" wp14:editId="48071ADA">
                <wp:simplePos x="0" y="0"/>
                <wp:positionH relativeFrom="column">
                  <wp:posOffset>3200400</wp:posOffset>
                </wp:positionH>
                <wp:positionV relativeFrom="paragraph">
                  <wp:posOffset>753745</wp:posOffset>
                </wp:positionV>
                <wp:extent cx="2628900" cy="1943100"/>
                <wp:effectExtent l="0" t="0" r="0" b="12700"/>
                <wp:wrapSquare wrapText="bothSides"/>
                <wp:docPr id="4" name="Text Box 4"/>
                <wp:cNvGraphicFramePr/>
                <a:graphic xmlns:a="http://schemas.openxmlformats.org/drawingml/2006/main">
                  <a:graphicData uri="http://schemas.microsoft.com/office/word/2010/wordprocessingShape">
                    <wps:wsp>
                      <wps:cNvSpPr txBox="1"/>
                      <wps:spPr>
                        <a:xfrm>
                          <a:off x="0" y="0"/>
                          <a:ext cx="2628900" cy="19431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D255000" w14:textId="4D0F361F" w:rsidR="00F121F2" w:rsidRPr="000C4ED6" w:rsidRDefault="00F121F2" w:rsidP="00246F9A">
                            <w:pPr>
                              <w:rPr>
                                <w:rFonts w:ascii="Arial" w:hAnsi="Arial" w:cs="Arial"/>
                                <w:sz w:val="20"/>
                                <w:szCs w:val="20"/>
                              </w:rPr>
                            </w:pPr>
                            <w:r>
                              <w:rPr>
                                <w:noProof/>
                              </w:rPr>
                              <w:drawing>
                                <wp:inline distT="0" distB="0" distL="0" distR="0" wp14:anchorId="5B04613B" wp14:editId="3DFCB946">
                                  <wp:extent cx="2446020" cy="1413256"/>
                                  <wp:effectExtent l="0" t="0" r="0" b="9525"/>
                                  <wp:docPr id="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446020" cy="1413256"/>
                                          </a:xfrm>
                                          <a:prstGeom prst="rect">
                                            <a:avLst/>
                                          </a:prstGeom>
                                          <a:noFill/>
                                          <a:ln>
                                            <a:noFill/>
                                          </a:ln>
                                        </pic:spPr>
                                      </pic:pic>
                                    </a:graphicData>
                                  </a:graphic>
                                </wp:inline>
                              </w:drawing>
                            </w:r>
                            <w:r w:rsidRPr="00246F9A">
                              <w:rPr>
                                <w:rFonts w:ascii="Arial" w:hAnsi="Arial" w:cs="Arial"/>
                                <w:sz w:val="20"/>
                                <w:szCs w:val="20"/>
                              </w:rPr>
                              <w:t xml:space="preserve"> </w:t>
                            </w:r>
                            <w:r w:rsidRPr="00B12F87">
                              <w:rPr>
                                <w:rFonts w:ascii="Arial" w:hAnsi="Arial" w:cs="Arial"/>
                                <w:b/>
                                <w:sz w:val="20"/>
                                <w:szCs w:val="20"/>
                              </w:rPr>
                              <w:t>Figure 4.</w:t>
                            </w:r>
                            <w:r w:rsidRPr="000C4ED6">
                              <w:rPr>
                                <w:rFonts w:ascii="Arial" w:hAnsi="Arial" w:cs="Arial"/>
                                <w:sz w:val="20"/>
                                <w:szCs w:val="20"/>
                              </w:rPr>
                              <w:t xml:space="preserve"> </w:t>
                            </w:r>
                            <w:r>
                              <w:rPr>
                                <w:rFonts w:ascii="Arial" w:hAnsi="Arial" w:cs="Arial"/>
                                <w:sz w:val="20"/>
                                <w:szCs w:val="20"/>
                              </w:rPr>
                              <w:t xml:space="preserve">Global prevalence of rabies (red line) predicted from the WAIFW model (1). </w:t>
                            </w:r>
                          </w:p>
                          <w:p w14:paraId="6C938EE8" w14:textId="48100748" w:rsidR="00F121F2" w:rsidRDefault="00F121F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4" o:spid="_x0000_s1029" type="#_x0000_t202" style="position:absolute;margin-left:252pt;margin-top:59.35pt;width:207pt;height:153pt;z-index:2517329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" filled="f" stroked="f">
                <v:textbox>
                  <w:txbxContent>
                    <w:p w14:paraId="0D255000" w14:textId="4D0F361F" w:rsidR="0092401C" w:rsidRPr="000C4ED6" w:rsidRDefault="0092401C" w:rsidP="00246F9A">
                      <w:pPr>
                        <w:rPr>
                          <w:rFonts w:ascii="Arial" w:hAnsi="Arial" w:cs="Arial"/>
                          <w:sz w:val="20"/>
                          <w:szCs w:val="20"/>
                        </w:rPr>
                      </w:pPr>
                      <w:r>
                        <w:rPr>
                          <w:noProof/>
                        </w:rPr>
                        <w:drawing>
                          <wp:inline distT="0" distB="0" distL="0" distR="0" wp14:anchorId="5B04613B" wp14:editId="3DFCB946">
                            <wp:extent cx="2446020" cy="1413256"/>
                            <wp:effectExtent l="0" t="0" r="0" b="9525"/>
                            <wp:docPr id="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46020" cy="1413256"/>
                                    </a:xfrm>
                                    <a:prstGeom prst="rect">
                                      <a:avLst/>
                                    </a:prstGeom>
                                    <a:noFill/>
                                    <a:ln>
                                      <a:noFill/>
                                    </a:ln>
                                  </pic:spPr>
                                </pic:pic>
                              </a:graphicData>
                            </a:graphic>
                          </wp:inline>
                        </w:drawing>
                      </w:r>
                      <w:r w:rsidRPr="00246F9A">
                        <w:rPr>
                          <w:rFonts w:ascii="Arial" w:hAnsi="Arial" w:cs="Arial"/>
                          <w:sz w:val="20"/>
                          <w:szCs w:val="20"/>
                        </w:rPr>
                        <w:t xml:space="preserve"> </w:t>
                      </w:r>
                      <w:r w:rsidRPr="00B12F87">
                        <w:rPr>
                          <w:rFonts w:ascii="Arial" w:hAnsi="Arial" w:cs="Arial"/>
                          <w:b/>
                          <w:sz w:val="20"/>
                          <w:szCs w:val="20"/>
                        </w:rPr>
                        <w:t>Figure 4.</w:t>
                      </w:r>
                      <w:r w:rsidRPr="000C4ED6">
                        <w:rPr>
                          <w:rFonts w:ascii="Arial" w:hAnsi="Arial" w:cs="Arial"/>
                          <w:sz w:val="20"/>
                          <w:szCs w:val="20"/>
                        </w:rPr>
                        <w:t xml:space="preserve"> </w:t>
                      </w:r>
                      <w:r>
                        <w:rPr>
                          <w:rFonts w:ascii="Arial" w:hAnsi="Arial" w:cs="Arial"/>
                          <w:sz w:val="20"/>
                          <w:szCs w:val="20"/>
                        </w:rPr>
                        <w:t xml:space="preserve">Global prevalence of rabies (red line) predicted from the WAIFW model (1). </w:t>
                      </w:r>
                    </w:p>
                    <w:p w14:paraId="6C938EE8" w14:textId="48100748" w:rsidR="0092401C" w:rsidRDefault="0092401C"/>
                  </w:txbxContent>
                </v:textbox>
                <w10:wrap type="square"/>
              </v:shape>
            </w:pict>
          </mc:Fallback>
        </mc:AlternateContent>
      </w:r>
      <w:r w:rsidR="008F6248">
        <w:rPr>
          <w:rFonts w:ascii="Arial" w:hAnsi="Arial" w:cs="Arial"/>
          <w:b/>
          <w:i/>
          <w:sz w:val="22"/>
          <w:szCs w:val="22"/>
        </w:rPr>
        <w:t>D</w:t>
      </w:r>
      <w:r w:rsidR="00861AA7" w:rsidRPr="000C4ED6">
        <w:rPr>
          <w:rFonts w:ascii="Arial" w:hAnsi="Arial" w:cs="Arial"/>
          <w:b/>
          <w:i/>
          <w:sz w:val="22"/>
          <w:szCs w:val="22"/>
        </w:rPr>
        <w:t xml:space="preserve">. </w:t>
      </w:r>
      <w:r w:rsidR="00904D9A">
        <w:rPr>
          <w:rFonts w:ascii="Arial" w:hAnsi="Arial" w:cs="Arial"/>
          <w:b/>
          <w:i/>
          <w:sz w:val="22"/>
          <w:szCs w:val="22"/>
        </w:rPr>
        <w:t>WAIFW matrix model for</w:t>
      </w:r>
      <w:r w:rsidR="00904D9A" w:rsidRPr="000C4ED6">
        <w:rPr>
          <w:rFonts w:ascii="Arial" w:hAnsi="Arial" w:cs="Arial"/>
          <w:b/>
          <w:i/>
          <w:sz w:val="22"/>
          <w:szCs w:val="22"/>
        </w:rPr>
        <w:t xml:space="preserve"> multi-host systems under land-use change</w:t>
      </w:r>
      <w:r w:rsidR="00904D9A" w:rsidRPr="008F6248">
        <w:rPr>
          <w:rFonts w:ascii="Arial" w:hAnsi="Arial" w:cs="Arial"/>
          <w:b/>
          <w:i/>
          <w:sz w:val="22"/>
          <w:szCs w:val="22"/>
        </w:rPr>
        <w:t>.</w:t>
      </w:r>
      <w:r w:rsidR="00904D9A">
        <w:rPr>
          <w:rFonts w:ascii="Arial" w:hAnsi="Arial" w:cs="Arial"/>
          <w:b/>
          <w:i/>
          <w:sz w:val="22"/>
          <w:szCs w:val="22"/>
        </w:rPr>
        <w:t xml:space="preserve"> </w:t>
      </w:r>
      <w:r w:rsidR="00904D9A">
        <w:rPr>
          <w:rFonts w:ascii="Arial" w:hAnsi="Arial" w:cs="Arial"/>
          <w:sz w:val="22"/>
          <w:szCs w:val="22"/>
        </w:rPr>
        <w:t xml:space="preserve">We have developed </w:t>
      </w:r>
      <w:proofErr w:type="gramStart"/>
      <w:r w:rsidR="00904D9A">
        <w:rPr>
          <w:rFonts w:ascii="Arial" w:hAnsi="Arial" w:cs="Arial"/>
          <w:sz w:val="22"/>
          <w:szCs w:val="22"/>
        </w:rPr>
        <w:t>an</w:t>
      </w:r>
      <w:proofErr w:type="gramEnd"/>
      <w:r w:rsidR="00904D9A">
        <w:rPr>
          <w:rFonts w:ascii="Arial" w:hAnsi="Arial" w:cs="Arial"/>
          <w:sz w:val="22"/>
          <w:szCs w:val="22"/>
        </w:rPr>
        <w:t xml:space="preserve"> S</w:t>
      </w:r>
      <w:r w:rsidR="00557192">
        <w:rPr>
          <w:rFonts w:ascii="Arial" w:hAnsi="Arial" w:cs="Arial"/>
          <w:sz w:val="22"/>
          <w:szCs w:val="22"/>
        </w:rPr>
        <w:t>uscept</w:t>
      </w:r>
      <w:r w:rsidR="00A415E8">
        <w:rPr>
          <w:rFonts w:ascii="Arial" w:hAnsi="Arial" w:cs="Arial"/>
          <w:sz w:val="22"/>
          <w:szCs w:val="22"/>
        </w:rPr>
        <w:t>ible-Infected-Susceptible (SIS)</w:t>
      </w:r>
      <w:r w:rsidR="00557192">
        <w:rPr>
          <w:rFonts w:ascii="Arial" w:hAnsi="Arial" w:cs="Arial"/>
          <w:sz w:val="22"/>
          <w:szCs w:val="22"/>
        </w:rPr>
        <w:t xml:space="preserve"> </w:t>
      </w:r>
      <w:r w:rsidR="00904D9A">
        <w:rPr>
          <w:rFonts w:ascii="Arial" w:hAnsi="Arial" w:cs="Arial"/>
          <w:sz w:val="22"/>
          <w:szCs w:val="22"/>
        </w:rPr>
        <w:t>Who Acquires Infection from Whom (WAIFW) matrix modeling approach to simulate</w:t>
      </w:r>
      <w:r w:rsidR="00904D9A" w:rsidRPr="0060777D">
        <w:rPr>
          <w:rFonts w:ascii="Arial" w:hAnsi="Arial" w:cs="Arial"/>
          <w:sz w:val="22"/>
          <w:szCs w:val="22"/>
        </w:rPr>
        <w:t xml:space="preserve"> prevalence of a model pathogen</w:t>
      </w:r>
      <w:r w:rsidR="00904D9A">
        <w:rPr>
          <w:rFonts w:ascii="Arial" w:hAnsi="Arial" w:cs="Arial"/>
          <w:sz w:val="22"/>
          <w:szCs w:val="22"/>
        </w:rPr>
        <w:t xml:space="preserve"> under a scenario of land-use change. W</w:t>
      </w:r>
      <w:r w:rsidR="00904D9A" w:rsidRPr="000C4ED6">
        <w:rPr>
          <w:rFonts w:ascii="Arial" w:hAnsi="Arial" w:cs="Arial"/>
          <w:sz w:val="22"/>
          <w:szCs w:val="22"/>
        </w:rPr>
        <w:t xml:space="preserve">e asked the question ‘What happens to the dynamics of </w:t>
      </w:r>
      <w:r w:rsidR="00015D4B">
        <w:rPr>
          <w:rFonts w:ascii="Arial" w:hAnsi="Arial" w:cs="Arial"/>
          <w:sz w:val="22"/>
          <w:szCs w:val="22"/>
        </w:rPr>
        <w:t>pathogens</w:t>
      </w:r>
      <w:r w:rsidR="00904D9A" w:rsidRPr="000C4ED6">
        <w:rPr>
          <w:rFonts w:ascii="Arial" w:hAnsi="Arial" w:cs="Arial"/>
          <w:sz w:val="22"/>
          <w:szCs w:val="22"/>
        </w:rPr>
        <w:t xml:space="preserve"> when a pristine community is disrupted by land use change and becomes a fragmented community?</w:t>
      </w:r>
      <w:r w:rsidR="00904D9A">
        <w:rPr>
          <w:rFonts w:ascii="Arial" w:hAnsi="Arial" w:cs="Arial"/>
          <w:sz w:val="22"/>
          <w:szCs w:val="22"/>
        </w:rPr>
        <w:t>’</w:t>
      </w:r>
      <w:r w:rsidR="00211F40">
        <w:rPr>
          <w:rFonts w:ascii="Arial" w:hAnsi="Arial" w:cs="Arial"/>
          <w:sz w:val="22"/>
          <w:szCs w:val="22"/>
        </w:rPr>
        <w:t xml:space="preserve"> </w:t>
      </w:r>
      <w:r w:rsidR="00904D9A">
        <w:rPr>
          <w:rFonts w:ascii="Arial" w:hAnsi="Arial" w:cs="Arial"/>
          <w:sz w:val="22"/>
          <w:szCs w:val="22"/>
        </w:rPr>
        <w:t>The model (equation 1) represented here:</w:t>
      </w:r>
      <w:r w:rsidR="004A5C8D">
        <w:tab/>
      </w:r>
    </w:p>
    <w:p w14:paraId="539E0798" w14:textId="7026DA2A" w:rsidR="00246F9A" w:rsidRDefault="00904D9A" w:rsidP="00246F9A">
      <w:pPr>
        <w:tabs>
          <w:tab w:val="center" w:pos="4680"/>
        </w:tabs>
        <w:contextualSpacing/>
        <w:rPr>
          <w:rFonts w:ascii="Arial" w:hAnsi="Arial" w:cs="Arial"/>
          <w:sz w:val="22"/>
          <w:szCs w:val="22"/>
        </w:rPr>
      </w:pPr>
      <w:r>
        <w:rPr>
          <w:rFonts w:ascii="Arial" w:hAnsi="Arial" w:cs="Arial"/>
          <w:sz w:val="22"/>
          <w:szCs w:val="22"/>
        </w:rPr>
        <w:t>(1)</w:t>
      </w:r>
      <w:r w:rsidR="00F66D4D">
        <w:rPr>
          <w:rFonts w:ascii="Arial" w:hAnsi="Arial" w:cs="Arial"/>
          <w:sz w:val="22"/>
          <w:szCs w:val="22"/>
        </w:rPr>
        <w:t xml:space="preserve"> </w:t>
      </w:r>
      <w:r w:rsidR="00751550">
        <w:rPr>
          <w:rFonts w:ascii="Arial" w:hAnsi="Arial" w:cs="Arial"/>
          <w:sz w:val="22"/>
          <w:szCs w:val="22"/>
        </w:rPr>
        <w:tab/>
      </w:r>
      <w:r w:rsidR="00F121F2">
        <w:rPr>
          <w:position w:val="-68"/>
        </w:rPr>
        <w:pict w14:anchorId="11FCC2A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97pt;height:74pt">
            <v:imagedata r:id="rId15" o:title=""/>
          </v:shape>
        </w:pict>
      </w:r>
    </w:p>
    <w:p w14:paraId="4BBD91C7" w14:textId="77777777" w:rsidR="00246F9A" w:rsidRDefault="00246F9A" w:rsidP="00F66D4D">
      <w:pPr>
        <w:tabs>
          <w:tab w:val="center" w:pos="4320"/>
        </w:tabs>
        <w:contextualSpacing/>
        <w:rPr>
          <w:rFonts w:ascii="Arial" w:hAnsi="Arial" w:cs="Arial"/>
          <w:sz w:val="22"/>
          <w:szCs w:val="22"/>
        </w:rPr>
      </w:pPr>
    </w:p>
    <w:p w14:paraId="77A753FF" w14:textId="7C25E3AA" w:rsidR="00604FD5" w:rsidRPr="000C4ED6" w:rsidRDefault="00F121F2" w:rsidP="00751550">
      <w:pPr>
        <w:tabs>
          <w:tab w:val="center" w:pos="4320"/>
        </w:tabs>
        <w:contextualSpacing/>
        <w:rPr>
          <w:rFonts w:ascii="Arial" w:hAnsi="Arial" w:cs="Arial"/>
          <w:sz w:val="22"/>
          <w:szCs w:val="22"/>
        </w:rPr>
      </w:pPr>
      <w:r>
        <w:rPr>
          <w:rFonts w:ascii="Arial" w:hAnsi="Arial" w:cs="Arial"/>
          <w:position w:val="-10"/>
          <w:sz w:val="22"/>
          <w:szCs w:val="22"/>
        </w:rPr>
        <w:pict w14:anchorId="518F79DE">
          <v:shape id="_x0000_i1026" type="#_x0000_t75" style="width:15pt;height:16pt">
            <v:imagedata r:id="rId16" o:title=""/>
          </v:shape>
        </w:pict>
      </w:r>
      <w:r w:rsidR="00751550">
        <w:rPr>
          <w:rFonts w:ascii="Arial" w:hAnsi="Arial" w:cs="Arial"/>
          <w:sz w:val="22"/>
          <w:szCs w:val="22"/>
        </w:rPr>
        <w:t xml:space="preserve"> </w:t>
      </w:r>
      <w:proofErr w:type="gramStart"/>
      <w:r w:rsidR="00751550">
        <w:rPr>
          <w:rFonts w:ascii="Arial" w:hAnsi="Arial" w:cs="Arial"/>
          <w:sz w:val="22"/>
          <w:szCs w:val="22"/>
        </w:rPr>
        <w:t>i</w:t>
      </w:r>
      <w:r w:rsidR="00904D9A">
        <w:rPr>
          <w:rFonts w:ascii="Arial" w:hAnsi="Arial" w:cs="Arial"/>
          <w:sz w:val="22"/>
          <w:szCs w:val="22"/>
        </w:rPr>
        <w:t>s</w:t>
      </w:r>
      <w:proofErr w:type="gramEnd"/>
      <w:r w:rsidR="00904D9A">
        <w:rPr>
          <w:rFonts w:ascii="Arial" w:hAnsi="Arial" w:cs="Arial"/>
          <w:sz w:val="22"/>
          <w:szCs w:val="22"/>
        </w:rPr>
        <w:t xml:space="preserve"> </w:t>
      </w:r>
      <w:r w:rsidR="00904D9A" w:rsidRPr="000C4ED6">
        <w:rPr>
          <w:rFonts w:ascii="Arial" w:hAnsi="Arial" w:cs="Arial"/>
          <w:sz w:val="22"/>
          <w:szCs w:val="22"/>
        </w:rPr>
        <w:t>the carrying capacit</w:t>
      </w:r>
      <w:r w:rsidR="00904D9A">
        <w:rPr>
          <w:rFonts w:ascii="Arial" w:hAnsi="Arial" w:cs="Arial"/>
          <w:sz w:val="22"/>
          <w:szCs w:val="22"/>
        </w:rPr>
        <w:t>y</w:t>
      </w:r>
      <w:r w:rsidR="00751550">
        <w:rPr>
          <w:rFonts w:ascii="Arial" w:hAnsi="Arial" w:cs="Arial"/>
          <w:sz w:val="22"/>
          <w:szCs w:val="22"/>
        </w:rPr>
        <w:t xml:space="preserve"> of host species </w:t>
      </w:r>
      <w:proofErr w:type="spellStart"/>
      <w:r w:rsidR="00751550" w:rsidRPr="00301605">
        <w:rPr>
          <w:rFonts w:ascii="Arial" w:hAnsi="Arial" w:cs="Arial"/>
          <w:b/>
          <w:i/>
          <w:sz w:val="22"/>
          <w:szCs w:val="22"/>
        </w:rPr>
        <w:t>i</w:t>
      </w:r>
      <w:proofErr w:type="spellEnd"/>
      <w:r w:rsidR="00904D9A">
        <w:rPr>
          <w:rFonts w:ascii="Arial" w:hAnsi="Arial" w:cs="Arial"/>
          <w:sz w:val="22"/>
          <w:szCs w:val="22"/>
        </w:rPr>
        <w:t xml:space="preserve">, </w:t>
      </w:r>
      <w:r w:rsidR="00904D9A" w:rsidRPr="000C4ED6">
        <w:rPr>
          <w:rFonts w:ascii="Arial" w:hAnsi="Arial" w:cs="Arial"/>
          <w:sz w:val="22"/>
          <w:szCs w:val="22"/>
        </w:rPr>
        <w:t>informed by empirical abundance</w:t>
      </w:r>
      <w:r w:rsidR="00904D9A">
        <w:rPr>
          <w:rFonts w:ascii="Arial" w:hAnsi="Arial" w:cs="Arial"/>
          <w:sz w:val="22"/>
          <w:szCs w:val="22"/>
        </w:rPr>
        <w:t xml:space="preserve"> in communities representing various stages of land-use change, a WAIFW matrix for both inter- and intraspecific transmission</w:t>
      </w:r>
      <w:r w:rsidR="00751550">
        <w:rPr>
          <w:rFonts w:ascii="Arial" w:hAnsi="Arial" w:cs="Arial"/>
          <w:sz w:val="22"/>
          <w:szCs w:val="22"/>
        </w:rPr>
        <w:t xml:space="preserve"> </w:t>
      </w:r>
      <w:r>
        <w:rPr>
          <w:rFonts w:ascii="Arial" w:hAnsi="Arial" w:cs="Arial"/>
          <w:position w:val="-14"/>
          <w:sz w:val="22"/>
          <w:szCs w:val="22"/>
        </w:rPr>
        <w:pict w14:anchorId="1FC200F0">
          <v:shape id="_x0000_i1027" type="#_x0000_t75" style="width:27pt;height:18pt">
            <v:imagedata r:id="rId17" o:title=""/>
          </v:shape>
        </w:pict>
      </w:r>
      <w:r w:rsidR="00751550">
        <w:rPr>
          <w:rFonts w:ascii="Arial" w:hAnsi="Arial" w:cs="Arial"/>
          <w:sz w:val="22"/>
          <w:szCs w:val="22"/>
        </w:rPr>
        <w:t xml:space="preserve"> </w:t>
      </w:r>
      <w:r w:rsidR="00904D9A">
        <w:rPr>
          <w:rFonts w:ascii="Arial" w:hAnsi="Arial" w:cs="Arial"/>
          <w:sz w:val="22"/>
          <w:szCs w:val="22"/>
        </w:rPr>
        <w:t xml:space="preserve">between </w:t>
      </w:r>
      <w:proofErr w:type="spellStart"/>
      <w:r w:rsidR="00904D9A">
        <w:rPr>
          <w:rFonts w:ascii="Arial" w:hAnsi="Arial" w:cs="Arial"/>
          <w:sz w:val="22"/>
          <w:szCs w:val="22"/>
        </w:rPr>
        <w:t>susceptibles</w:t>
      </w:r>
      <w:proofErr w:type="spellEnd"/>
      <w:r>
        <w:rPr>
          <w:rFonts w:ascii="Arial" w:hAnsi="Arial" w:cs="Arial"/>
          <w:position w:val="-10"/>
          <w:sz w:val="22"/>
          <w:szCs w:val="22"/>
        </w:rPr>
        <w:pict w14:anchorId="3F1B281B">
          <v:shape id="_x0000_i1028" type="#_x0000_t75" style="width:21pt;height:16pt">
            <v:imagedata r:id="rId18" o:title=""/>
          </v:shape>
        </w:pict>
      </w:r>
      <w:r w:rsidR="00751550">
        <w:rPr>
          <w:rFonts w:ascii="Arial" w:hAnsi="Arial" w:cs="Arial"/>
          <w:sz w:val="22"/>
          <w:szCs w:val="22"/>
        </w:rPr>
        <w:t xml:space="preserve"> </w:t>
      </w:r>
      <w:r w:rsidR="00904D9A">
        <w:rPr>
          <w:rFonts w:ascii="Arial" w:hAnsi="Arial" w:cs="Arial"/>
          <w:sz w:val="22"/>
          <w:szCs w:val="22"/>
        </w:rPr>
        <w:t xml:space="preserve">of species </w:t>
      </w:r>
      <w:proofErr w:type="spellStart"/>
      <w:r w:rsidR="00904D9A" w:rsidRPr="00B552A3">
        <w:rPr>
          <w:rFonts w:ascii="Arial" w:hAnsi="Arial" w:cs="Arial"/>
          <w:b/>
          <w:i/>
          <w:sz w:val="22"/>
          <w:szCs w:val="22"/>
        </w:rPr>
        <w:t>i</w:t>
      </w:r>
      <w:proofErr w:type="spellEnd"/>
      <w:r w:rsidR="00904D9A" w:rsidRPr="00B552A3">
        <w:rPr>
          <w:rFonts w:ascii="Arial" w:hAnsi="Arial" w:cs="Arial"/>
          <w:b/>
          <w:i/>
          <w:sz w:val="22"/>
          <w:szCs w:val="22"/>
        </w:rPr>
        <w:t xml:space="preserve"> </w:t>
      </w:r>
      <w:r w:rsidR="00904D9A">
        <w:rPr>
          <w:rFonts w:ascii="Arial" w:hAnsi="Arial" w:cs="Arial"/>
          <w:sz w:val="22"/>
          <w:szCs w:val="22"/>
        </w:rPr>
        <w:t>and infected</w:t>
      </w:r>
      <w:r>
        <w:rPr>
          <w:rFonts w:ascii="Arial" w:hAnsi="Arial" w:cs="Arial"/>
          <w:position w:val="-14"/>
          <w:sz w:val="22"/>
          <w:szCs w:val="22"/>
        </w:rPr>
        <w:pict w14:anchorId="3ACBE3B0">
          <v:shape id="_x0000_i1029" type="#_x0000_t75" style="width:21pt;height:18pt">
            <v:imagedata r:id="rId19" o:title=""/>
          </v:shape>
        </w:pict>
      </w:r>
      <w:r w:rsidR="00211F40">
        <w:rPr>
          <w:rFonts w:ascii="Arial" w:hAnsi="Arial" w:cs="Arial"/>
          <w:sz w:val="22"/>
          <w:szCs w:val="22"/>
        </w:rPr>
        <w:t xml:space="preserve"> </w:t>
      </w:r>
      <w:r w:rsidR="00904D9A">
        <w:rPr>
          <w:rFonts w:ascii="Arial" w:hAnsi="Arial" w:cs="Arial"/>
          <w:sz w:val="22"/>
          <w:szCs w:val="22"/>
        </w:rPr>
        <w:t xml:space="preserve">individuals from species </w:t>
      </w:r>
      <w:r w:rsidR="00904D9A" w:rsidRPr="00B552A3">
        <w:rPr>
          <w:rFonts w:ascii="Arial" w:hAnsi="Arial" w:cs="Arial"/>
          <w:b/>
          <w:i/>
          <w:sz w:val="22"/>
          <w:szCs w:val="22"/>
        </w:rPr>
        <w:t>j</w:t>
      </w:r>
      <w:r w:rsidR="00904D9A">
        <w:rPr>
          <w:rFonts w:ascii="Arial" w:hAnsi="Arial" w:cs="Arial"/>
          <w:sz w:val="22"/>
          <w:szCs w:val="22"/>
        </w:rPr>
        <w:t xml:space="preserve">, </w:t>
      </w:r>
      <w:r>
        <w:rPr>
          <w:rFonts w:ascii="Arial" w:hAnsi="Arial" w:cs="Arial"/>
          <w:position w:val="-10"/>
          <w:sz w:val="22"/>
          <w:szCs w:val="22"/>
        </w:rPr>
        <w:pict w14:anchorId="4D2526A8">
          <v:shape id="_x0000_i1030" type="#_x0000_t75" style="width:9pt;height:16pt">
            <v:imagedata r:id="rId20" o:title=""/>
          </v:shape>
        </w:pict>
      </w:r>
      <w:r w:rsidR="00751550">
        <w:rPr>
          <w:rFonts w:ascii="Arial" w:hAnsi="Arial" w:cs="Arial"/>
          <w:sz w:val="22"/>
          <w:szCs w:val="22"/>
        </w:rPr>
        <w:t xml:space="preserve"> </w:t>
      </w:r>
      <w:r w:rsidR="00904D9A">
        <w:rPr>
          <w:rFonts w:ascii="Arial" w:hAnsi="Arial" w:cs="Arial"/>
          <w:sz w:val="22"/>
          <w:szCs w:val="22"/>
        </w:rPr>
        <w:t>represent</w:t>
      </w:r>
      <w:r w:rsidR="00751550">
        <w:rPr>
          <w:rFonts w:ascii="Arial" w:hAnsi="Arial" w:cs="Arial"/>
          <w:sz w:val="22"/>
          <w:szCs w:val="22"/>
        </w:rPr>
        <w:t>s</w:t>
      </w:r>
      <w:r w:rsidR="00904D9A">
        <w:rPr>
          <w:rFonts w:ascii="Arial" w:hAnsi="Arial" w:cs="Arial"/>
          <w:sz w:val="22"/>
          <w:szCs w:val="22"/>
        </w:rPr>
        <w:t xml:space="preserve"> a species-specific intrinsic rate of growth, </w:t>
      </w:r>
      <w:r>
        <w:rPr>
          <w:rFonts w:ascii="Arial" w:hAnsi="Arial" w:cs="Arial"/>
          <w:b/>
          <w:i/>
          <w:position w:val="-10"/>
          <w:sz w:val="22"/>
          <w:szCs w:val="22"/>
          <w:vertAlign w:val="subscript"/>
        </w:rPr>
        <w:pict w14:anchorId="08290644">
          <v:shape id="_x0000_i1031" type="#_x0000_t75" style="width:13pt;height:16pt">
            <v:imagedata r:id="rId21" o:title=""/>
          </v:shape>
        </w:pict>
      </w:r>
      <w:r w:rsidR="00751550">
        <w:rPr>
          <w:rFonts w:ascii="Arial" w:hAnsi="Arial" w:cs="Arial"/>
          <w:b/>
          <w:i/>
          <w:sz w:val="22"/>
          <w:szCs w:val="22"/>
          <w:vertAlign w:val="subscript"/>
        </w:rPr>
        <w:t xml:space="preserve"> </w:t>
      </w:r>
      <w:r w:rsidR="00904D9A">
        <w:rPr>
          <w:rFonts w:ascii="Arial" w:hAnsi="Arial" w:cs="Arial"/>
          <w:sz w:val="22"/>
          <w:szCs w:val="22"/>
        </w:rPr>
        <w:t>represen</w:t>
      </w:r>
      <w:r w:rsidR="00751550">
        <w:rPr>
          <w:rFonts w:ascii="Arial" w:hAnsi="Arial" w:cs="Arial"/>
          <w:sz w:val="22"/>
          <w:szCs w:val="22"/>
        </w:rPr>
        <w:t>ts</w:t>
      </w:r>
      <w:r w:rsidR="00904D9A">
        <w:rPr>
          <w:rFonts w:ascii="Arial" w:hAnsi="Arial" w:cs="Arial"/>
          <w:sz w:val="22"/>
          <w:szCs w:val="22"/>
        </w:rPr>
        <w:t xml:space="preserve"> species specific recovery rate, and </w:t>
      </w:r>
      <w:r>
        <w:rPr>
          <w:rFonts w:ascii="Arial" w:hAnsi="Arial" w:cs="Arial"/>
          <w:position w:val="-10"/>
          <w:sz w:val="22"/>
          <w:szCs w:val="22"/>
        </w:rPr>
        <w:pict w14:anchorId="2E981E68">
          <v:shape id="_x0000_i1032" type="#_x0000_t75" style="width:14pt;height:16pt">
            <v:imagedata r:id="rId22" o:title=""/>
          </v:shape>
        </w:pict>
      </w:r>
      <w:r w:rsidR="00751550">
        <w:rPr>
          <w:rFonts w:ascii="Arial" w:hAnsi="Arial" w:cs="Arial"/>
          <w:sz w:val="22"/>
          <w:szCs w:val="22"/>
        </w:rPr>
        <w:t xml:space="preserve"> </w:t>
      </w:r>
      <w:r w:rsidR="00904D9A">
        <w:rPr>
          <w:rFonts w:ascii="Arial" w:hAnsi="Arial" w:cs="Arial"/>
          <w:sz w:val="22"/>
          <w:szCs w:val="22"/>
        </w:rPr>
        <w:t xml:space="preserve">representing species-specific disease induced mortality for species </w:t>
      </w:r>
      <w:proofErr w:type="spellStart"/>
      <w:r w:rsidR="00904D9A" w:rsidRPr="00B552A3">
        <w:rPr>
          <w:rFonts w:ascii="Arial" w:hAnsi="Arial" w:cs="Arial"/>
          <w:b/>
          <w:i/>
          <w:sz w:val="22"/>
          <w:szCs w:val="22"/>
        </w:rPr>
        <w:t>i</w:t>
      </w:r>
      <w:r w:rsidR="00904D9A">
        <w:rPr>
          <w:rFonts w:ascii="Arial" w:hAnsi="Arial" w:cs="Arial"/>
          <w:b/>
          <w:i/>
          <w:sz w:val="22"/>
          <w:szCs w:val="22"/>
        </w:rPr>
        <w:t>,j</w:t>
      </w:r>
      <w:proofErr w:type="spellEnd"/>
      <w:r w:rsidR="00904D9A" w:rsidRPr="00B552A3">
        <w:rPr>
          <w:rFonts w:ascii="Arial" w:hAnsi="Arial" w:cs="Arial"/>
          <w:b/>
          <w:i/>
          <w:sz w:val="22"/>
          <w:szCs w:val="22"/>
        </w:rPr>
        <w:t xml:space="preserve"> </w:t>
      </w:r>
      <w:r w:rsidR="00904D9A">
        <w:rPr>
          <w:rFonts w:ascii="Arial" w:hAnsi="Arial" w:cs="Arial"/>
          <w:sz w:val="22"/>
          <w:szCs w:val="22"/>
        </w:rPr>
        <w:t xml:space="preserve">in </w:t>
      </w:r>
      <w:r>
        <w:rPr>
          <w:rFonts w:ascii="Arial" w:hAnsi="Arial" w:cs="Arial"/>
          <w:position w:val="-10"/>
          <w:sz w:val="22"/>
          <w:szCs w:val="22"/>
        </w:rPr>
        <w:pict w14:anchorId="32062644">
          <v:shape id="_x0000_i1033" type="#_x0000_t75" style="width:45pt;height:15pt">
            <v:imagedata r:id="rId23" o:title=""/>
          </v:shape>
        </w:pict>
      </w:r>
      <w:r w:rsidR="00904D9A">
        <w:rPr>
          <w:rFonts w:ascii="Arial" w:hAnsi="Arial" w:cs="Arial"/>
          <w:sz w:val="22"/>
          <w:szCs w:val="22"/>
        </w:rPr>
        <w:t>.</w:t>
      </w:r>
      <w:r w:rsidR="003B4156">
        <w:rPr>
          <w:rFonts w:ascii="Arial" w:hAnsi="Arial" w:cs="Arial"/>
          <w:sz w:val="22"/>
          <w:szCs w:val="22"/>
        </w:rPr>
        <w:t xml:space="preserve"> </w:t>
      </w:r>
      <w:r w:rsidR="00904D9A" w:rsidRPr="000C4ED6">
        <w:rPr>
          <w:rFonts w:ascii="Arial" w:hAnsi="Arial" w:cs="Arial"/>
          <w:sz w:val="22"/>
          <w:szCs w:val="22"/>
        </w:rPr>
        <w:t xml:space="preserve">The results indicate that </w:t>
      </w:r>
      <w:r w:rsidR="009F22A4">
        <w:rPr>
          <w:rFonts w:ascii="Arial" w:hAnsi="Arial" w:cs="Arial"/>
          <w:sz w:val="22"/>
          <w:szCs w:val="22"/>
        </w:rPr>
        <w:t xml:space="preserve">land-use change </w:t>
      </w:r>
      <w:r w:rsidR="00904D9A">
        <w:rPr>
          <w:rFonts w:ascii="Arial" w:hAnsi="Arial" w:cs="Arial"/>
          <w:sz w:val="22"/>
          <w:szCs w:val="22"/>
        </w:rPr>
        <w:t>alters</w:t>
      </w:r>
      <w:r w:rsidR="00904D9A" w:rsidRPr="000C4ED6">
        <w:rPr>
          <w:rFonts w:ascii="Arial" w:hAnsi="Arial" w:cs="Arial"/>
          <w:sz w:val="22"/>
          <w:szCs w:val="22"/>
        </w:rPr>
        <w:t xml:space="preserve"> host community structure </w:t>
      </w:r>
      <w:r w:rsidR="00904D9A">
        <w:rPr>
          <w:rFonts w:ascii="Arial" w:hAnsi="Arial" w:cs="Arial"/>
          <w:sz w:val="22"/>
          <w:szCs w:val="22"/>
        </w:rPr>
        <w:t>and can result</w:t>
      </w:r>
      <w:r w:rsidR="00904D9A" w:rsidRPr="000C4ED6">
        <w:rPr>
          <w:rFonts w:ascii="Arial" w:hAnsi="Arial" w:cs="Arial"/>
          <w:sz w:val="22"/>
          <w:szCs w:val="22"/>
        </w:rPr>
        <w:t xml:space="preserve"> </w:t>
      </w:r>
      <w:r w:rsidR="00904D9A" w:rsidRPr="000C4ED6">
        <w:rPr>
          <w:rFonts w:ascii="Arial" w:hAnsi="Arial" w:cs="Arial"/>
          <w:b/>
          <w:sz w:val="22"/>
          <w:szCs w:val="22"/>
        </w:rPr>
        <w:t>in marked increases in both short and long-term global prevalence (</w:t>
      </w:r>
      <w:r w:rsidR="00B12F87">
        <w:rPr>
          <w:rFonts w:ascii="Arial" w:hAnsi="Arial" w:cs="Arial"/>
          <w:b/>
          <w:sz w:val="22"/>
          <w:szCs w:val="22"/>
        </w:rPr>
        <w:t xml:space="preserve">Fig. 4; </w:t>
      </w:r>
      <w:r w:rsidR="00904D9A" w:rsidRPr="000C4ED6">
        <w:rPr>
          <w:rFonts w:ascii="Arial" w:hAnsi="Arial" w:cs="Arial"/>
          <w:b/>
          <w:sz w:val="22"/>
          <w:szCs w:val="22"/>
        </w:rPr>
        <w:t>red</w:t>
      </w:r>
      <w:r w:rsidR="00904D9A">
        <w:rPr>
          <w:rFonts w:ascii="Arial" w:hAnsi="Arial" w:cs="Arial"/>
          <w:b/>
          <w:sz w:val="22"/>
          <w:szCs w:val="22"/>
        </w:rPr>
        <w:t xml:space="preserve"> line</w:t>
      </w:r>
      <w:r w:rsidR="00904D9A" w:rsidRPr="000C4ED6">
        <w:rPr>
          <w:rFonts w:ascii="Arial" w:hAnsi="Arial" w:cs="Arial"/>
          <w:b/>
          <w:sz w:val="22"/>
          <w:szCs w:val="22"/>
        </w:rPr>
        <w:t>) of a target multi-host pathogen, providing support for the perturbation hypothesis</w:t>
      </w:r>
      <w:r w:rsidR="00C92B3E">
        <w:rPr>
          <w:rFonts w:ascii="Arial" w:hAnsi="Arial" w:cs="Arial"/>
          <w:b/>
          <w:sz w:val="22"/>
          <w:szCs w:val="22"/>
        </w:rPr>
        <w:t xml:space="preserve"> and changing pathogen potential of landscapes under </w:t>
      </w:r>
      <w:r w:rsidR="0031026B">
        <w:rPr>
          <w:rFonts w:ascii="Arial" w:hAnsi="Arial" w:cs="Arial"/>
          <w:b/>
          <w:sz w:val="22"/>
          <w:szCs w:val="22"/>
        </w:rPr>
        <w:t xml:space="preserve">land use </w:t>
      </w:r>
      <w:r w:rsidR="00C92B3E">
        <w:rPr>
          <w:rFonts w:ascii="Arial" w:hAnsi="Arial" w:cs="Arial"/>
          <w:b/>
          <w:sz w:val="22"/>
          <w:szCs w:val="22"/>
        </w:rPr>
        <w:t>change</w:t>
      </w:r>
      <w:r w:rsidR="00904D9A" w:rsidRPr="000C4ED6">
        <w:rPr>
          <w:rFonts w:ascii="Arial" w:hAnsi="Arial" w:cs="Arial"/>
          <w:sz w:val="22"/>
          <w:szCs w:val="22"/>
        </w:rPr>
        <w:t xml:space="preserve">. </w:t>
      </w:r>
      <w:r w:rsidR="00904D9A">
        <w:rPr>
          <w:rFonts w:ascii="Arial" w:hAnsi="Arial" w:cs="Arial"/>
          <w:sz w:val="22"/>
          <w:szCs w:val="22"/>
        </w:rPr>
        <w:t xml:space="preserve">In the proposed work, we will improve the model by introducing </w:t>
      </w:r>
      <w:r w:rsidR="00904D9A" w:rsidRPr="000C4ED6">
        <w:rPr>
          <w:rFonts w:ascii="Arial" w:hAnsi="Arial" w:cs="Arial"/>
          <w:sz w:val="22"/>
          <w:szCs w:val="22"/>
        </w:rPr>
        <w:t xml:space="preserve">more robust host community data from </w:t>
      </w:r>
      <w:r w:rsidR="00973268">
        <w:rPr>
          <w:rFonts w:ascii="Arial" w:hAnsi="Arial" w:cs="Arial"/>
          <w:sz w:val="22"/>
          <w:szCs w:val="22"/>
        </w:rPr>
        <w:t xml:space="preserve">our biodiversity surveys, examine varying </w:t>
      </w:r>
      <w:r w:rsidR="00904D9A" w:rsidRPr="000C4ED6">
        <w:rPr>
          <w:rFonts w:ascii="Arial" w:hAnsi="Arial" w:cs="Arial"/>
          <w:sz w:val="22"/>
          <w:szCs w:val="22"/>
        </w:rPr>
        <w:t xml:space="preserve">land-use change scenarios, introduce additional pathogens identified via our pathogen discovery and description effort, and develop a spatial framework to probe the variation of prevalence (as an indicator of </w:t>
      </w:r>
      <w:r w:rsidR="00973268">
        <w:rPr>
          <w:rFonts w:ascii="Arial" w:hAnsi="Arial" w:cs="Arial"/>
          <w:sz w:val="22"/>
          <w:szCs w:val="22"/>
        </w:rPr>
        <w:t>pathogen potential</w:t>
      </w:r>
      <w:r w:rsidR="00904D9A" w:rsidRPr="000C4ED6">
        <w:rPr>
          <w:rFonts w:ascii="Arial" w:hAnsi="Arial" w:cs="Arial"/>
          <w:sz w:val="22"/>
          <w:szCs w:val="22"/>
        </w:rPr>
        <w:t xml:space="preserve">) across </w:t>
      </w:r>
      <w:r w:rsidR="00D44E2D">
        <w:rPr>
          <w:rFonts w:ascii="Arial" w:hAnsi="Arial" w:cs="Arial"/>
          <w:sz w:val="22"/>
          <w:szCs w:val="22"/>
        </w:rPr>
        <w:t>dynamic</w:t>
      </w:r>
      <w:r w:rsidR="00904D9A" w:rsidRPr="000C4ED6">
        <w:rPr>
          <w:rFonts w:ascii="Arial" w:hAnsi="Arial" w:cs="Arial"/>
          <w:sz w:val="22"/>
          <w:szCs w:val="22"/>
        </w:rPr>
        <w:t xml:space="preserve"> landscapes. </w:t>
      </w:r>
    </w:p>
    <w:p w14:paraId="7C286D3B" w14:textId="4B8924B9" w:rsidR="00FB1163" w:rsidRPr="003125E1" w:rsidRDefault="00A71780" w:rsidP="00A71780">
      <w:pPr>
        <w:spacing w:before="120"/>
        <w:rPr>
          <w:rFonts w:ascii="Arial" w:hAnsi="Arial" w:cs="Arial"/>
          <w:b/>
          <w:sz w:val="22"/>
          <w:szCs w:val="22"/>
        </w:rPr>
      </w:pPr>
      <w:r w:rsidRPr="000C4ED6">
        <w:rPr>
          <w:rFonts w:ascii="Arial" w:hAnsi="Arial" w:cs="Arial"/>
          <w:noProof/>
          <w:sz w:val="22"/>
          <w:szCs w:val="22"/>
        </w:rPr>
        <w:drawing>
          <wp:anchor distT="0" distB="0" distL="114300" distR="114300" simplePos="0" relativeHeight="251684864" behindDoc="0" locked="0" layoutInCell="1" allowOverlap="1" wp14:anchorId="3AC33600" wp14:editId="44D7FEC6">
            <wp:simplePos x="0" y="0"/>
            <wp:positionH relativeFrom="column">
              <wp:posOffset>17145</wp:posOffset>
            </wp:positionH>
            <wp:positionV relativeFrom="paragraph">
              <wp:posOffset>308610</wp:posOffset>
            </wp:positionV>
            <wp:extent cx="2497455" cy="1371600"/>
            <wp:effectExtent l="0" t="0" r="0" b="0"/>
            <wp:wrapSquare wrapText="bothSides"/>
            <wp:docPr id="3" name="image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2.jpg"/>
                    <pic:cNvPicPr preferRelativeResize="0"/>
                  </pic:nvPicPr>
                  <pic:blipFill>
                    <a:blip r:embed="rId24">
                      <a:extLst>
                        <a:ext uri="{28A0092B-C50C-407E-A947-70E740481C1C}">
                          <a14:useLocalDpi xmlns:a14="http://schemas.microsoft.com/office/drawing/2010/main" val="0"/>
                        </a:ext>
                      </a:extLst>
                    </a:blip>
                    <a:stretch>
                      <a:fillRect/>
                    </a:stretch>
                  </pic:blipFill>
                  <pic:spPr>
                    <a:xfrm>
                      <a:off x="0" y="0"/>
                      <a:ext cx="2497455" cy="1371600"/>
                    </a:xfrm>
                    <a:prstGeom prst="rect">
                      <a:avLst/>
                    </a:prstGeom>
                  </pic:spPr>
                </pic:pic>
              </a:graphicData>
            </a:graphic>
            <wp14:sizeRelH relativeFrom="page">
              <wp14:pctWidth>0</wp14:pctWidth>
            </wp14:sizeRelH>
            <wp14:sizeRelV relativeFrom="page">
              <wp14:pctHeight>0</wp14:pctHeight>
            </wp14:sizeRelV>
          </wp:anchor>
        </w:drawing>
      </w:r>
      <w:r w:rsidR="00025E50" w:rsidRPr="000C4ED6">
        <w:rPr>
          <w:rFonts w:ascii="Arial" w:hAnsi="Arial" w:cs="Arial"/>
          <w:b/>
          <w:noProof/>
          <w:sz w:val="22"/>
          <w:szCs w:val="22"/>
        </w:rPr>
        <mc:AlternateContent>
          <mc:Choice Requires="wps">
            <w:drawing>
              <wp:anchor distT="0" distB="0" distL="114300" distR="114300" simplePos="0" relativeHeight="251699200" behindDoc="0" locked="0" layoutInCell="1" allowOverlap="1" wp14:anchorId="3F93FE09" wp14:editId="2A0960EC">
                <wp:simplePos x="0" y="0"/>
                <wp:positionH relativeFrom="column">
                  <wp:posOffset>0</wp:posOffset>
                </wp:positionH>
                <wp:positionV relativeFrom="paragraph">
                  <wp:posOffset>1674495</wp:posOffset>
                </wp:positionV>
                <wp:extent cx="2514600" cy="991235"/>
                <wp:effectExtent l="0" t="0" r="0" b="0"/>
                <wp:wrapSquare wrapText="bothSides"/>
                <wp:docPr id="26" name="Text Box 26"/>
                <wp:cNvGraphicFramePr/>
                <a:graphic xmlns:a="http://schemas.openxmlformats.org/drawingml/2006/main">
                  <a:graphicData uri="http://schemas.microsoft.com/office/word/2010/wordprocessingShape">
                    <wps:wsp>
                      <wps:cNvSpPr txBox="1"/>
                      <wps:spPr>
                        <a:xfrm>
                          <a:off x="0" y="0"/>
                          <a:ext cx="2514600" cy="991235"/>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6660583" w14:textId="6DCAE79D" w:rsidR="00F121F2" w:rsidRPr="007C4FA0" w:rsidRDefault="00F121F2" w:rsidP="006809E6">
                            <w:pPr>
                              <w:rPr>
                                <w:sz w:val="18"/>
                                <w:szCs w:val="18"/>
                              </w:rPr>
                            </w:pPr>
                            <w:r w:rsidRPr="00B12F87">
                              <w:rPr>
                                <w:rFonts w:ascii="Arial" w:hAnsi="Arial" w:cs="Arial"/>
                                <w:b/>
                                <w:sz w:val="20"/>
                                <w:szCs w:val="20"/>
                              </w:rPr>
                              <w:t>Figure 5.</w:t>
                            </w:r>
                            <w:r w:rsidRPr="00C46E0D">
                              <w:rPr>
                                <w:rFonts w:ascii="Arial" w:hAnsi="Arial" w:cs="Arial"/>
                                <w:sz w:val="20"/>
                                <w:szCs w:val="20"/>
                              </w:rPr>
                              <w:t xml:space="preserve"> </w:t>
                            </w:r>
                            <w:proofErr w:type="gramStart"/>
                            <w:r w:rsidRPr="00C46E0D">
                              <w:rPr>
                                <w:rFonts w:ascii="Arial" w:hAnsi="Arial" w:cs="Arial"/>
                                <w:sz w:val="20"/>
                                <w:szCs w:val="20"/>
                              </w:rPr>
                              <w:t>Viral diversity estimation from incomplete sampling.</w:t>
                            </w:r>
                            <w:proofErr w:type="gramEnd"/>
                            <w:r w:rsidRPr="00C46E0D">
                              <w:rPr>
                                <w:rFonts w:ascii="Arial" w:hAnsi="Arial" w:cs="Arial"/>
                                <w:sz w:val="20"/>
                                <w:szCs w:val="20"/>
                              </w:rPr>
                              <w:t xml:space="preserve"> Total viral richness estimated was estimated to be 58 viruses and the required sampling effort to discover all 58 was estimated to be 7079 samples (i.e., ~7 times </w:t>
                            </w:r>
                            <w:r>
                              <w:rPr>
                                <w:rFonts w:ascii="Arial" w:hAnsi="Arial" w:cs="Arial"/>
                                <w:sz w:val="20"/>
                                <w:szCs w:val="20"/>
                              </w:rPr>
                              <w:t>our effort</w:t>
                            </w:r>
                            <w:r w:rsidRPr="00C46E0D">
                              <w:rPr>
                                <w:rFonts w:ascii="Arial" w:hAnsi="Arial" w:cs="Arial"/>
                                <w:sz w:val="20"/>
                                <w:szCs w:val="20"/>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6" o:spid="_x0000_s1030" type="#_x0000_t202" style="position:absolute;margin-left:0;margin-top:131.85pt;width:198pt;height:78.0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" filled="f" stroked="f">
                <v:textbox>
                  <w:txbxContent>
                    <w:p w14:paraId="16660583" w14:textId="6DCAE79D" w:rsidR="0092401C" w:rsidRPr="007C4FA0" w:rsidRDefault="0092401C" w:rsidP="006809E6">
                      <w:pPr>
                        <w:rPr>
                          <w:sz w:val="18"/>
                          <w:szCs w:val="18"/>
                        </w:rPr>
                      </w:pPr>
                      <w:r w:rsidRPr="00B12F87">
                        <w:rPr>
                          <w:rFonts w:ascii="Arial" w:hAnsi="Arial" w:cs="Arial"/>
                          <w:b/>
                          <w:sz w:val="20"/>
                          <w:szCs w:val="20"/>
                        </w:rPr>
                        <w:t>Figure 5.</w:t>
                      </w:r>
                      <w:r w:rsidRPr="00C46E0D">
                        <w:rPr>
                          <w:rFonts w:ascii="Arial" w:hAnsi="Arial" w:cs="Arial"/>
                          <w:sz w:val="20"/>
                          <w:szCs w:val="20"/>
                        </w:rPr>
                        <w:t xml:space="preserve"> Viral diversity estimation from incomplete sampling. Total viral richness estimated was estimated to be 58 viruses and the required sampling effort to discover all 58 was estimated to be 7079 samples (i.e., ~7 times </w:t>
                      </w:r>
                      <w:r>
                        <w:rPr>
                          <w:rFonts w:ascii="Arial" w:hAnsi="Arial" w:cs="Arial"/>
                          <w:sz w:val="20"/>
                          <w:szCs w:val="20"/>
                        </w:rPr>
                        <w:t>our effort</w:t>
                      </w:r>
                      <w:r w:rsidRPr="00C46E0D">
                        <w:rPr>
                          <w:rFonts w:ascii="Arial" w:hAnsi="Arial" w:cs="Arial"/>
                          <w:sz w:val="20"/>
                          <w:szCs w:val="20"/>
                        </w:rPr>
                        <w:t xml:space="preserve">). </w:t>
                      </w:r>
                    </w:p>
                  </w:txbxContent>
                </v:textbox>
                <w10:wrap type="square"/>
              </v:shape>
            </w:pict>
          </mc:Fallback>
        </mc:AlternateContent>
      </w:r>
      <w:r w:rsidR="00AC3685">
        <w:rPr>
          <w:rFonts w:ascii="Arial" w:hAnsi="Arial" w:cs="Arial"/>
          <w:b/>
          <w:i/>
          <w:sz w:val="22"/>
          <w:szCs w:val="22"/>
        </w:rPr>
        <w:t>E</w:t>
      </w:r>
      <w:r w:rsidR="00401CE0" w:rsidRPr="000C4ED6">
        <w:rPr>
          <w:rFonts w:ascii="Arial" w:hAnsi="Arial" w:cs="Arial"/>
          <w:b/>
          <w:i/>
          <w:sz w:val="22"/>
          <w:szCs w:val="22"/>
        </w:rPr>
        <w:t>.</w:t>
      </w:r>
      <w:r w:rsidR="006D26C2" w:rsidRPr="000C4ED6">
        <w:rPr>
          <w:rFonts w:ascii="Arial" w:hAnsi="Arial" w:cs="Arial"/>
          <w:b/>
          <w:i/>
          <w:sz w:val="22"/>
          <w:szCs w:val="22"/>
        </w:rPr>
        <w:t xml:space="preserve"> </w:t>
      </w:r>
      <w:r w:rsidR="00AC3685">
        <w:rPr>
          <w:rFonts w:ascii="Arial" w:hAnsi="Arial" w:cs="Arial"/>
          <w:b/>
          <w:i/>
          <w:sz w:val="22"/>
          <w:szCs w:val="22"/>
        </w:rPr>
        <w:t>Measuring ‘</w:t>
      </w:r>
      <w:proofErr w:type="spellStart"/>
      <w:r w:rsidR="00D869E9" w:rsidRPr="000C4ED6">
        <w:rPr>
          <w:rFonts w:ascii="Arial" w:hAnsi="Arial" w:cs="Arial"/>
          <w:b/>
          <w:i/>
          <w:sz w:val="22"/>
          <w:szCs w:val="22"/>
        </w:rPr>
        <w:t>Virodiversity</w:t>
      </w:r>
      <w:proofErr w:type="spellEnd"/>
      <w:r w:rsidR="00AC3685">
        <w:rPr>
          <w:rFonts w:ascii="Arial" w:hAnsi="Arial" w:cs="Arial"/>
          <w:b/>
          <w:i/>
          <w:sz w:val="22"/>
          <w:szCs w:val="22"/>
        </w:rPr>
        <w:t xml:space="preserve">’ –diversity of </w:t>
      </w:r>
      <w:r w:rsidR="0031026B">
        <w:rPr>
          <w:rFonts w:ascii="Arial" w:hAnsi="Arial" w:cs="Arial"/>
          <w:b/>
          <w:i/>
          <w:sz w:val="22"/>
          <w:szCs w:val="22"/>
        </w:rPr>
        <w:t xml:space="preserve">unknown </w:t>
      </w:r>
      <w:r w:rsidR="00AC3685">
        <w:rPr>
          <w:rFonts w:ascii="Arial" w:hAnsi="Arial" w:cs="Arial"/>
          <w:b/>
          <w:i/>
          <w:sz w:val="22"/>
          <w:szCs w:val="22"/>
        </w:rPr>
        <w:t>viruses within a wildlife population.</w:t>
      </w:r>
      <w:r w:rsidR="00AC3685">
        <w:rPr>
          <w:rFonts w:ascii="Arial" w:hAnsi="Arial" w:cs="Arial"/>
          <w:sz w:val="22"/>
          <w:szCs w:val="22"/>
        </w:rPr>
        <w:t xml:space="preserve"> </w:t>
      </w:r>
      <w:r w:rsidR="00B06F53" w:rsidRPr="000C4ED6">
        <w:rPr>
          <w:rFonts w:ascii="Arial" w:hAnsi="Arial" w:cs="Arial"/>
          <w:sz w:val="22"/>
          <w:szCs w:val="22"/>
        </w:rPr>
        <w:t>W</w:t>
      </w:r>
      <w:r w:rsidR="00EA7C00" w:rsidRPr="000C4ED6">
        <w:rPr>
          <w:rFonts w:ascii="Arial" w:hAnsi="Arial" w:cs="Arial"/>
          <w:sz w:val="22"/>
          <w:szCs w:val="22"/>
        </w:rPr>
        <w:t xml:space="preserve">e </w:t>
      </w:r>
      <w:r w:rsidR="00760A0D" w:rsidRPr="000C4ED6">
        <w:rPr>
          <w:rFonts w:ascii="Arial" w:hAnsi="Arial" w:cs="Arial"/>
          <w:sz w:val="22"/>
          <w:szCs w:val="22"/>
        </w:rPr>
        <w:t xml:space="preserve">have developed a framework to robustly assess </w:t>
      </w:r>
      <w:r w:rsidR="00D44E2D">
        <w:rPr>
          <w:rFonts w:ascii="Arial" w:hAnsi="Arial" w:cs="Arial"/>
          <w:sz w:val="22"/>
          <w:szCs w:val="22"/>
        </w:rPr>
        <w:t xml:space="preserve">the </w:t>
      </w:r>
      <w:r w:rsidR="00760A0D" w:rsidRPr="000C4ED6">
        <w:rPr>
          <w:rFonts w:ascii="Arial" w:hAnsi="Arial" w:cs="Arial"/>
          <w:sz w:val="22"/>
          <w:szCs w:val="22"/>
        </w:rPr>
        <w:t xml:space="preserve">viral community from wildlife hosts. </w:t>
      </w:r>
      <w:r w:rsidR="00F90A40" w:rsidRPr="000C4ED6">
        <w:rPr>
          <w:rFonts w:ascii="Arial" w:hAnsi="Arial" w:cs="Arial"/>
          <w:sz w:val="22"/>
          <w:szCs w:val="22"/>
        </w:rPr>
        <w:t xml:space="preserve">In a </w:t>
      </w:r>
      <w:r w:rsidR="00130E3A" w:rsidRPr="000C4ED6">
        <w:rPr>
          <w:rFonts w:ascii="Arial" w:hAnsi="Arial" w:cs="Arial"/>
          <w:sz w:val="22"/>
          <w:szCs w:val="22"/>
        </w:rPr>
        <w:t xml:space="preserve">recently published </w:t>
      </w:r>
      <w:r w:rsidR="00F90A40" w:rsidRPr="000C4ED6">
        <w:rPr>
          <w:rFonts w:ascii="Arial" w:hAnsi="Arial" w:cs="Arial"/>
          <w:sz w:val="22"/>
          <w:szCs w:val="22"/>
        </w:rPr>
        <w:t>proof</w:t>
      </w:r>
      <w:r w:rsidR="0031026B">
        <w:rPr>
          <w:rFonts w:ascii="Arial" w:hAnsi="Arial" w:cs="Arial"/>
          <w:sz w:val="22"/>
          <w:szCs w:val="22"/>
        </w:rPr>
        <w:t>-</w:t>
      </w:r>
      <w:r w:rsidR="00F90A40" w:rsidRPr="000C4ED6">
        <w:rPr>
          <w:rFonts w:ascii="Arial" w:hAnsi="Arial" w:cs="Arial"/>
          <w:sz w:val="22"/>
          <w:szCs w:val="22"/>
        </w:rPr>
        <w:t>of</w:t>
      </w:r>
      <w:r w:rsidR="0031026B">
        <w:rPr>
          <w:rFonts w:ascii="Arial" w:hAnsi="Arial" w:cs="Arial"/>
          <w:sz w:val="22"/>
          <w:szCs w:val="22"/>
        </w:rPr>
        <w:t>-</w:t>
      </w:r>
      <w:r w:rsidR="00F90A40" w:rsidRPr="000C4ED6">
        <w:rPr>
          <w:rFonts w:ascii="Arial" w:hAnsi="Arial" w:cs="Arial"/>
          <w:sz w:val="22"/>
          <w:szCs w:val="22"/>
        </w:rPr>
        <w:t xml:space="preserve">principal study, </w:t>
      </w:r>
      <w:r w:rsidR="00760A0D" w:rsidRPr="000C4ED6">
        <w:rPr>
          <w:rFonts w:ascii="Arial" w:hAnsi="Arial" w:cs="Arial"/>
          <w:sz w:val="22"/>
          <w:szCs w:val="22"/>
        </w:rPr>
        <w:t xml:space="preserve">we </w:t>
      </w:r>
      <w:r w:rsidR="00EA7C00" w:rsidRPr="000C4ED6">
        <w:rPr>
          <w:rFonts w:ascii="Arial" w:hAnsi="Arial" w:cs="Arial"/>
          <w:sz w:val="22"/>
          <w:szCs w:val="22"/>
        </w:rPr>
        <w:t xml:space="preserve">combined </w:t>
      </w:r>
      <w:proofErr w:type="spellStart"/>
      <w:r w:rsidR="00EA7C00" w:rsidRPr="000C4ED6">
        <w:rPr>
          <w:rFonts w:ascii="Arial" w:hAnsi="Arial" w:cs="Arial"/>
          <w:sz w:val="22"/>
          <w:szCs w:val="22"/>
        </w:rPr>
        <w:t>virological</w:t>
      </w:r>
      <w:proofErr w:type="spellEnd"/>
      <w:r w:rsidR="00EA7C00" w:rsidRPr="000C4ED6">
        <w:rPr>
          <w:rFonts w:ascii="Arial" w:hAnsi="Arial" w:cs="Arial"/>
          <w:sz w:val="22"/>
          <w:szCs w:val="22"/>
        </w:rPr>
        <w:t xml:space="preserve"> and ecological techniques to describe the </w:t>
      </w:r>
      <w:proofErr w:type="spellStart"/>
      <w:r w:rsidR="00EA7C00" w:rsidRPr="000C4ED6">
        <w:rPr>
          <w:rFonts w:ascii="Arial" w:hAnsi="Arial" w:cs="Arial"/>
          <w:sz w:val="22"/>
          <w:szCs w:val="22"/>
        </w:rPr>
        <w:t>virodiversity</w:t>
      </w:r>
      <w:proofErr w:type="spellEnd"/>
      <w:r w:rsidR="00EA7C00" w:rsidRPr="000C4ED6">
        <w:rPr>
          <w:rFonts w:ascii="Arial" w:hAnsi="Arial" w:cs="Arial"/>
          <w:sz w:val="22"/>
          <w:szCs w:val="22"/>
        </w:rPr>
        <w:t xml:space="preserve"> of the bat </w:t>
      </w:r>
      <w:proofErr w:type="spellStart"/>
      <w:r w:rsidR="00EA7C00" w:rsidRPr="000C4ED6">
        <w:rPr>
          <w:rFonts w:ascii="Arial" w:hAnsi="Arial" w:cs="Arial"/>
          <w:i/>
          <w:sz w:val="22"/>
          <w:szCs w:val="22"/>
        </w:rPr>
        <w:t>Pteropus</w:t>
      </w:r>
      <w:proofErr w:type="spellEnd"/>
      <w:r w:rsidR="00EA7C00" w:rsidRPr="000C4ED6">
        <w:rPr>
          <w:rFonts w:ascii="Arial" w:hAnsi="Arial" w:cs="Arial"/>
          <w:i/>
          <w:sz w:val="22"/>
          <w:szCs w:val="22"/>
        </w:rPr>
        <w:t xml:space="preserve"> </w:t>
      </w:r>
      <w:proofErr w:type="spellStart"/>
      <w:r w:rsidR="00EA7C00" w:rsidRPr="000C4ED6">
        <w:rPr>
          <w:rFonts w:ascii="Arial" w:hAnsi="Arial" w:cs="Arial"/>
          <w:i/>
          <w:sz w:val="22"/>
          <w:szCs w:val="22"/>
        </w:rPr>
        <w:t>giganteus</w:t>
      </w:r>
      <w:proofErr w:type="spellEnd"/>
      <w:r w:rsidR="00F121F2">
        <w:fldChar w:fldCharType="begin"/>
      </w:r>
      <w:r w:rsidR="00F121F2">
        <w:instrText xml:space="preserve"> HYPERLINK \l "_ENREF_65" \o "Anthony, 2013 #64" </w:instrText>
      </w:r>
      <w:r w:rsidR="00F121F2">
        <w:fldChar w:fldCharType="separate"/>
      </w:r>
      <w:r w:rsidR="007661D8">
        <w:rPr>
          <w:rFonts w:ascii="Arial" w:hAnsi="Arial" w:cs="Arial"/>
          <w:i/>
          <w:sz w:val="22"/>
          <w:szCs w:val="22"/>
        </w:rPr>
        <w:fldChar w:fldCharType="begin"/>
      </w:r>
      <w:r w:rsidR="007661D8">
        <w:rPr>
          <w:rFonts w:ascii="Arial" w:hAnsi="Arial" w:cs="Arial"/>
          <w:i/>
          <w:sz w:val="22"/>
          <w:szCs w:val="22"/>
        </w:rPr>
        <w:instrText xml:space="preserve"> ADDIN EN.CITE &lt;EndNote&gt;&lt;Cite&gt;&lt;Author&gt;Anthony&lt;/Author&gt;&lt;Year&gt;2013&lt;/Year&gt;&lt;RecNum&gt;64&lt;/RecNum&gt;&lt;DisplayText&gt;&lt;style face="superscript"&gt;65&lt;/style&gt;&lt;/DisplayText&gt;&lt;record&gt;&lt;rec-number&gt;64&lt;/rec-number&gt;&lt;foreign-keys&gt;&lt;key app="EN" db-id="a2asfs0pbwrxs7eft5q5pv9wd29tfxepa2sv"&gt;64&lt;/key&gt;&lt;/foreign-keys&gt;&lt;ref-type name="Journal Article"&gt;17&lt;/ref-type&gt;&lt;contributors&gt;&lt;authors&gt;&lt;author&gt;Simon Anthony&lt;/author&gt;&lt;author&gt;Jonathan Epstein&lt;/author&gt;&lt;author&gt;Kris A. Murray&lt;/author&gt;&lt;author&gt;Isamara Navarrete-Macias&lt;/author&gt;&lt;author&gt;Carlos Zambrana-Torrelio&lt;/author&gt;&lt;author&gt;Alexander Solovyov&lt;/author&gt;&lt;author&gt;Rafael Ojeda-Flores&lt;/author&gt;&lt;author&gt;Nicole Arrigo&lt;/author&gt;&lt;author&gt;Arif Islam&lt;/author&gt;&lt;author&gt;Shahneaz Ali Khan&lt;/author&gt;&lt;author&gt;Parviez Hosseini&lt;/author&gt;&lt;author&gt;Tiffany Bogich&lt;/author&gt;&lt;author&gt;Kevin Olival&lt;/author&gt;&lt;author&gt;Maria Sanchez-Leon&lt;/author&gt;&lt;author&gt;William Karesh&lt;/author&gt;&lt;author&gt;Tracey Goldstein&lt;/author&gt;&lt;author&gt;Stephen Luby&lt;/author&gt;&lt;author&gt;Stephen Morse&lt;/author&gt;&lt;author&gt;Jonna Mazet&lt;/author&gt;&lt;author&gt;Peter Daszak&lt;/author&gt;&lt;author&gt;W. Ian Lipkin&lt;/author&gt;&lt;/authors&gt;&lt;/contributors&gt;&lt;titles&gt;&lt;title&gt;A strategy to estimate unknown viral diversity in mammals&lt;/title&gt;&lt;secondary-title&gt;mBio&lt;/secondary-title&gt;&lt;/titles&gt;&lt;periodical&gt;&lt;full-title&gt;mBio&lt;/full-title&gt;&lt;/periodical&gt;&lt;pages&gt;e00598-13&lt;/pages&gt;&lt;volume&gt;4&lt;/volume&gt;&lt;number&gt;5&lt;/number&gt;&lt;dates&gt;&lt;year&gt;2013&lt;/year&gt;&lt;/dates&gt;&lt;urls&gt;&lt;/urls&gt;&lt;/record&gt;&lt;/Cite&gt;&lt;/EndNote&gt;</w:instrText>
      </w:r>
      <w:r w:rsidR="007661D8">
        <w:rPr>
          <w:rFonts w:ascii="Arial" w:hAnsi="Arial" w:cs="Arial"/>
          <w:i/>
          <w:sz w:val="22"/>
          <w:szCs w:val="22"/>
        </w:rPr>
        <w:fldChar w:fldCharType="separate"/>
      </w:r>
      <w:r w:rsidR="007661D8" w:rsidRPr="003454FD">
        <w:rPr>
          <w:rFonts w:ascii="Arial" w:hAnsi="Arial" w:cs="Arial"/>
          <w:i/>
          <w:noProof/>
          <w:sz w:val="22"/>
          <w:szCs w:val="22"/>
          <w:vertAlign w:val="superscript"/>
        </w:rPr>
        <w:t>65</w:t>
      </w:r>
      <w:r w:rsidR="007661D8">
        <w:rPr>
          <w:rFonts w:ascii="Arial" w:hAnsi="Arial" w:cs="Arial"/>
          <w:i/>
          <w:sz w:val="22"/>
          <w:szCs w:val="22"/>
        </w:rPr>
        <w:fldChar w:fldCharType="end"/>
      </w:r>
      <w:r w:rsidR="00F121F2">
        <w:rPr>
          <w:rFonts w:ascii="Arial" w:hAnsi="Arial" w:cs="Arial"/>
          <w:i/>
          <w:sz w:val="22"/>
          <w:szCs w:val="22"/>
        </w:rPr>
        <w:fldChar w:fldCharType="end"/>
      </w:r>
      <w:r w:rsidR="00EA7C00" w:rsidRPr="000C4ED6">
        <w:rPr>
          <w:rFonts w:ascii="Arial" w:hAnsi="Arial" w:cs="Arial"/>
          <w:sz w:val="22"/>
          <w:szCs w:val="22"/>
        </w:rPr>
        <w:t xml:space="preserve">. </w:t>
      </w:r>
      <w:r w:rsidR="009D1F57">
        <w:rPr>
          <w:rFonts w:ascii="Arial" w:hAnsi="Arial" w:cs="Arial"/>
          <w:sz w:val="22"/>
          <w:szCs w:val="22"/>
        </w:rPr>
        <w:t>In one analysis, w</w:t>
      </w:r>
      <w:r w:rsidR="00AC3685" w:rsidRPr="0024234C">
        <w:rPr>
          <w:rFonts w:ascii="Arial" w:hAnsi="Arial" w:cs="Arial"/>
          <w:sz w:val="22"/>
          <w:szCs w:val="22"/>
        </w:rPr>
        <w:t xml:space="preserve">e used consensus family-level PCR assays to discover </w:t>
      </w:r>
      <w:r w:rsidR="00172A35">
        <w:rPr>
          <w:rFonts w:ascii="Arial" w:hAnsi="Arial" w:cs="Arial"/>
          <w:sz w:val="22"/>
          <w:szCs w:val="22"/>
        </w:rPr>
        <w:t xml:space="preserve">44 </w:t>
      </w:r>
      <w:r w:rsidR="00AC3685" w:rsidRPr="0024234C">
        <w:rPr>
          <w:rFonts w:ascii="Arial" w:hAnsi="Arial" w:cs="Arial"/>
          <w:sz w:val="22"/>
          <w:szCs w:val="22"/>
        </w:rPr>
        <w:t xml:space="preserve">viruses from seven viral families. </w:t>
      </w:r>
      <w:r w:rsidR="00172A35" w:rsidRPr="00310DEF">
        <w:rPr>
          <w:rFonts w:ascii="Arial" w:hAnsi="Arial" w:cs="Arial"/>
          <w:sz w:val="22"/>
          <w:szCs w:val="22"/>
        </w:rPr>
        <w:t>We estimated asymptotic viral richness from observed detections using three statistical models</w:t>
      </w:r>
      <w:hyperlink w:anchor="_ENREF_65" w:tooltip="Anthony, 2013 #64" w:history="1">
        <w:r w:rsidR="007661D8">
          <w:rPr>
            <w:rFonts w:ascii="Arial" w:hAnsi="Arial" w:cs="Arial"/>
            <w:sz w:val="22"/>
            <w:szCs w:val="22"/>
          </w:rPr>
          <w:fldChar w:fldCharType="begin"/>
        </w:r>
        <w:r w:rsidR="007661D8">
          <w:rPr>
            <w:rFonts w:ascii="Arial" w:hAnsi="Arial" w:cs="Arial"/>
            <w:sz w:val="22"/>
            <w:szCs w:val="22"/>
          </w:rPr>
          <w:instrText xml:space="preserve"> ADDIN EN.CITE &lt;EndNote&gt;&lt;Cite&gt;&lt;Author&gt;Anthony&lt;/Author&gt;&lt;Year&gt;2013&lt;/Year&gt;&lt;RecNum&gt;64&lt;/RecNum&gt;&lt;DisplayText&gt;&lt;style face="superscript"&gt;65&lt;/style&gt;&lt;/DisplayText&gt;&lt;record&gt;&lt;rec-number&gt;64&lt;/rec-number&gt;&lt;foreign-keys&gt;&lt;key app="EN" db-id="a2asfs0pbwrxs7eft5q5pv9wd29tfxepa2sv"&gt;64&lt;/key&gt;&lt;/foreign-keys&gt;&lt;ref-type name="Journal Article"&gt;17&lt;/ref-type&gt;&lt;contributors&gt;&lt;authors&gt;&lt;author&gt;Simon Anthony&lt;/author&gt;&lt;author&gt;Jonathan Epstein&lt;/author&gt;&lt;author&gt;Kris A. Murray&lt;/author&gt;&lt;author&gt;Isamara Navarrete-Macias&lt;/author&gt;&lt;author&gt;Carlos Zambrana-Torrelio&lt;/author&gt;&lt;author&gt;Alexander Solovyov&lt;/author&gt;&lt;author&gt;Rafael Ojeda-Flores&lt;/author&gt;&lt;author&gt;Nicole Arrigo&lt;/author&gt;&lt;author&gt;Arif Islam&lt;/author&gt;&lt;author&gt;Shahneaz Ali Khan&lt;/author&gt;&lt;author&gt;Parviez Hosseini&lt;/author&gt;&lt;author&gt;Tiffany Bogich&lt;/author&gt;&lt;author&gt;Kevin Olival&lt;/author&gt;&lt;author&gt;Maria Sanchez-Leon&lt;/author&gt;&lt;author&gt;William Karesh&lt;/author&gt;&lt;author&gt;Tracey Goldstein&lt;/author&gt;&lt;author&gt;Stephen Luby&lt;/author&gt;&lt;author&gt;Stephen Morse&lt;/author&gt;&lt;author&gt;Jonna Mazet&lt;/author&gt;&lt;author&gt;Peter Daszak&lt;/author&gt;&lt;author&gt;W. Ian Lipkin&lt;/author&gt;&lt;/authors&gt;&lt;/contributors&gt;&lt;titles&gt;&lt;title&gt;A strategy to estimate unknown viral diversity in mammals&lt;/title&gt;&lt;secondary-title&gt;mBio&lt;/secondary-title&gt;&lt;/titles&gt;&lt;periodical&gt;&lt;full-title&gt;mBio&lt;/full-title&gt;&lt;/periodical&gt;&lt;pages&gt;e00598-13&lt;/pages&gt;&lt;volume&gt;4&lt;/volume&gt;&lt;number&gt;5&lt;/number&gt;&lt;dates&gt;&lt;year&gt;2013&lt;/year&gt;&lt;/dates&gt;&lt;urls&gt;&lt;/urls&gt;&lt;/record&gt;&lt;/Cite&gt;&lt;/EndNote&gt;</w:instrText>
        </w:r>
        <w:r w:rsidR="007661D8">
          <w:rPr>
            <w:rFonts w:ascii="Arial" w:hAnsi="Arial" w:cs="Arial"/>
            <w:sz w:val="22"/>
            <w:szCs w:val="22"/>
          </w:rPr>
          <w:fldChar w:fldCharType="separate"/>
        </w:r>
        <w:r w:rsidR="007661D8" w:rsidRPr="003454FD">
          <w:rPr>
            <w:rFonts w:ascii="Arial" w:hAnsi="Arial" w:cs="Arial"/>
            <w:noProof/>
            <w:sz w:val="22"/>
            <w:szCs w:val="22"/>
            <w:vertAlign w:val="superscript"/>
          </w:rPr>
          <w:t>65</w:t>
        </w:r>
        <w:r w:rsidR="007661D8">
          <w:rPr>
            <w:rFonts w:ascii="Arial" w:hAnsi="Arial" w:cs="Arial"/>
            <w:sz w:val="22"/>
            <w:szCs w:val="22"/>
          </w:rPr>
          <w:fldChar w:fldCharType="end"/>
        </w:r>
      </w:hyperlink>
      <w:r w:rsidR="009555A3">
        <w:rPr>
          <w:rFonts w:ascii="Arial" w:hAnsi="Arial" w:cs="Arial"/>
          <w:sz w:val="22"/>
          <w:szCs w:val="22"/>
        </w:rPr>
        <w:t xml:space="preserve"> (Fig. 5)</w:t>
      </w:r>
      <w:r w:rsidR="00172A35" w:rsidRPr="00310DEF">
        <w:rPr>
          <w:rFonts w:ascii="Arial" w:hAnsi="Arial" w:cs="Arial"/>
          <w:sz w:val="22"/>
          <w:szCs w:val="22"/>
        </w:rPr>
        <w:t xml:space="preserve">, which rely on the frequency of rarely occurring species to measure completeness of discovery. </w:t>
      </w:r>
      <w:r w:rsidR="00AD28A7">
        <w:rPr>
          <w:rFonts w:ascii="Arial" w:hAnsi="Arial" w:cs="Arial"/>
          <w:sz w:val="22"/>
          <w:szCs w:val="22"/>
        </w:rPr>
        <w:t xml:space="preserve">Our estimate of </w:t>
      </w:r>
      <w:r w:rsidR="004E2F37">
        <w:rPr>
          <w:rFonts w:ascii="Arial" w:hAnsi="Arial" w:cs="Arial"/>
          <w:sz w:val="22"/>
          <w:szCs w:val="22"/>
        </w:rPr>
        <w:t xml:space="preserve">the number of viruses in a single bat host </w:t>
      </w:r>
      <w:r w:rsidR="0018022B">
        <w:rPr>
          <w:rFonts w:ascii="Arial" w:hAnsi="Arial" w:cs="Arial"/>
          <w:sz w:val="22"/>
          <w:szCs w:val="22"/>
        </w:rPr>
        <w:t xml:space="preserve">(58) </w:t>
      </w:r>
      <w:r w:rsidR="004E2F37">
        <w:rPr>
          <w:rFonts w:ascii="Arial" w:hAnsi="Arial" w:cs="Arial"/>
          <w:sz w:val="22"/>
          <w:szCs w:val="22"/>
        </w:rPr>
        <w:t xml:space="preserve">is </w:t>
      </w:r>
      <w:r w:rsidR="0018022B">
        <w:rPr>
          <w:rFonts w:ascii="Arial" w:hAnsi="Arial" w:cs="Arial"/>
          <w:sz w:val="22"/>
          <w:szCs w:val="22"/>
        </w:rPr>
        <w:t xml:space="preserve">more than 20 times greater </w:t>
      </w:r>
      <w:r w:rsidR="004E2F37">
        <w:rPr>
          <w:rFonts w:ascii="Arial" w:hAnsi="Arial" w:cs="Arial"/>
          <w:sz w:val="22"/>
          <w:szCs w:val="22"/>
        </w:rPr>
        <w:t>than the mean</w:t>
      </w:r>
      <w:r w:rsidR="0018022B">
        <w:rPr>
          <w:rFonts w:ascii="Arial" w:hAnsi="Arial" w:cs="Arial"/>
          <w:sz w:val="22"/>
          <w:szCs w:val="22"/>
        </w:rPr>
        <w:t xml:space="preserve"> (2.71 viruses per </w:t>
      </w:r>
      <w:r w:rsidR="006D4547">
        <w:rPr>
          <w:rFonts w:ascii="Arial" w:hAnsi="Arial" w:cs="Arial"/>
          <w:sz w:val="22"/>
          <w:szCs w:val="22"/>
        </w:rPr>
        <w:t xml:space="preserve">bat </w:t>
      </w:r>
      <w:r w:rsidR="0018022B">
        <w:rPr>
          <w:rFonts w:ascii="Arial" w:hAnsi="Arial" w:cs="Arial"/>
          <w:sz w:val="22"/>
          <w:szCs w:val="22"/>
        </w:rPr>
        <w:t>species)</w:t>
      </w:r>
      <w:r w:rsidR="004E2F37">
        <w:rPr>
          <w:rFonts w:ascii="Arial" w:hAnsi="Arial" w:cs="Arial"/>
          <w:sz w:val="22"/>
          <w:szCs w:val="22"/>
        </w:rPr>
        <w:t xml:space="preserve"> </w:t>
      </w:r>
      <w:r w:rsidR="0018022B">
        <w:rPr>
          <w:rFonts w:ascii="Arial" w:hAnsi="Arial" w:cs="Arial"/>
          <w:sz w:val="22"/>
          <w:szCs w:val="22"/>
        </w:rPr>
        <w:t xml:space="preserve">recently </w:t>
      </w:r>
      <w:r w:rsidR="004E2F37">
        <w:rPr>
          <w:rFonts w:ascii="Arial" w:hAnsi="Arial" w:cs="Arial"/>
          <w:sz w:val="22"/>
          <w:szCs w:val="22"/>
        </w:rPr>
        <w:t>reported in the literature</w:t>
      </w:r>
      <w:hyperlink w:anchor="_ENREF_64" w:tooltip="Luis, 2013 #63" w:history="1">
        <w:r w:rsidR="007661D8">
          <w:rPr>
            <w:rFonts w:ascii="Arial" w:hAnsi="Arial" w:cs="Arial"/>
            <w:sz w:val="22"/>
            <w:szCs w:val="22"/>
          </w:rPr>
          <w:fldChar w:fldCharType="begin"/>
        </w:r>
        <w:r w:rsidR="007661D8">
          <w:rPr>
            <w:rFonts w:ascii="Arial" w:hAnsi="Arial" w:cs="Arial"/>
            <w:sz w:val="22"/>
            <w:szCs w:val="22"/>
          </w:rPr>
          <w:instrText xml:space="preserve"> ADDIN EN.CITE &lt;EndNote&gt;&lt;Cite&gt;&lt;Author&gt;Luis&lt;/Author&gt;&lt;Year&gt;2013&lt;/Year&gt;&lt;RecNum&gt;63&lt;/RecNum&gt;&lt;DisplayText&gt;&lt;style face="superscript"&gt;64&lt;/style&gt;&lt;/DisplayText&gt;&lt;record&gt;&lt;rec-number&gt;63&lt;/rec-number&gt;&lt;foreign-keys&gt;&lt;key app="EN" db-id="a2asfs0pbwrxs7eft5q5pv9wd29tfxepa2sv"&gt;63&lt;/key&gt;&lt;/foreign-keys&gt;&lt;ref-type name="Journal Article"&gt;17&lt;/ref-type&gt;&lt;contributors&gt;&lt;authors&gt;&lt;author&gt;Luis, Angela D.&lt;/author&gt;&lt;author&gt;Hayman, David T. S.&lt;/author&gt;&lt;author&gt;O&amp;apos;Shea, Thomas J.&lt;/author&gt;&lt;author&gt;Cryan, Paul M.&lt;/author&gt;&lt;author&gt;Gilbert, Amy T.&lt;/author&gt;&lt;author&gt;Pulliam, Juliet R. C.&lt;/author&gt;&lt;author&gt;Mills, James N.&lt;/author&gt;&lt;author&gt;Timonin, Mary E.&lt;/author&gt;&lt;author&gt;Willis, Craig K. R.&lt;/author&gt;&lt;author&gt;Cunningham, Andrew A.&lt;/author&gt;&lt;author&gt;Fooks, Anthony R.&lt;/author&gt;&lt;author&gt;Rupprecht, Charles E.&lt;/author&gt;&lt;author&gt;Wood, James L. N.&lt;/author&gt;&lt;author&gt;Webb, Colleen T.&lt;/author&gt;&lt;/authors&gt;&lt;/contributors&gt;&lt;titles&gt;&lt;title&gt;A comparison of bats and rodents as reservoirs of zoonotic viruses: are bats special?&lt;/title&gt;&lt;secondary-title&gt;Proceedings of the Royal Society B: Biological Sciences&lt;/secondary-title&gt;&lt;/titles&gt;&lt;periodical&gt;&lt;full-title&gt;Proceedings of the Royal Society B: Biological Sciences&lt;/full-title&gt;&lt;/periodical&gt;&lt;volume&gt;280&lt;/volume&gt;&lt;number&gt;1756&lt;/number&gt;&lt;dates&gt;&lt;year&gt;2013&lt;/year&gt;&lt;pub-dates&gt;&lt;date&gt;April 7, 2013&lt;/date&gt;&lt;/pub-dates&gt;&lt;/dates&gt;&lt;urls&gt;&lt;related-urls&gt;&lt;url&gt;http://rspb.royalsocietypublishing.org/content/280/1756/20122753.abstract&lt;/url&gt;&lt;/related-urls&gt;&lt;/urls&gt;&lt;electronic-resource-num&gt;10.1098/rspb.2012.2753&lt;/electronic-resource-num&gt;&lt;/record&gt;&lt;/Cite&gt;&lt;/EndNote&gt;</w:instrText>
        </w:r>
        <w:r w:rsidR="007661D8">
          <w:rPr>
            <w:rFonts w:ascii="Arial" w:hAnsi="Arial" w:cs="Arial"/>
            <w:sz w:val="22"/>
            <w:szCs w:val="22"/>
          </w:rPr>
          <w:fldChar w:fldCharType="separate"/>
        </w:r>
        <w:r w:rsidR="007661D8" w:rsidRPr="003454FD">
          <w:rPr>
            <w:rFonts w:ascii="Arial" w:hAnsi="Arial" w:cs="Arial"/>
            <w:noProof/>
            <w:sz w:val="22"/>
            <w:szCs w:val="22"/>
            <w:vertAlign w:val="superscript"/>
          </w:rPr>
          <w:t>64</w:t>
        </w:r>
        <w:r w:rsidR="007661D8">
          <w:rPr>
            <w:rFonts w:ascii="Arial" w:hAnsi="Arial" w:cs="Arial"/>
            <w:sz w:val="22"/>
            <w:szCs w:val="22"/>
          </w:rPr>
          <w:fldChar w:fldCharType="end"/>
        </w:r>
      </w:hyperlink>
      <w:r w:rsidR="007473E4">
        <w:rPr>
          <w:rFonts w:ascii="Arial" w:hAnsi="Arial" w:cs="Arial"/>
          <w:sz w:val="22"/>
          <w:szCs w:val="22"/>
        </w:rPr>
        <w:t xml:space="preserve">. This illustrates </w:t>
      </w:r>
      <w:r w:rsidR="00523701">
        <w:rPr>
          <w:rFonts w:ascii="Arial" w:hAnsi="Arial" w:cs="Arial"/>
          <w:sz w:val="22"/>
          <w:szCs w:val="22"/>
        </w:rPr>
        <w:t xml:space="preserve">how truly little is known about the viral pool in wildlife. </w:t>
      </w:r>
      <w:r w:rsidR="00172A35" w:rsidRPr="00310DEF">
        <w:rPr>
          <w:rFonts w:ascii="Arial" w:hAnsi="Arial" w:cs="Arial"/>
          <w:sz w:val="22"/>
          <w:szCs w:val="22"/>
        </w:rPr>
        <w:t xml:space="preserve">The identification of co-existing </w:t>
      </w:r>
      <w:r w:rsidR="00330C9B">
        <w:rPr>
          <w:rFonts w:ascii="Arial" w:hAnsi="Arial" w:cs="Arial"/>
          <w:sz w:val="22"/>
          <w:szCs w:val="22"/>
        </w:rPr>
        <w:t>viruses</w:t>
      </w:r>
      <w:r w:rsidR="00330C9B" w:rsidRPr="00310DEF">
        <w:rPr>
          <w:rFonts w:ascii="Arial" w:hAnsi="Arial" w:cs="Arial"/>
          <w:sz w:val="22"/>
          <w:szCs w:val="22"/>
        </w:rPr>
        <w:t xml:space="preserve"> </w:t>
      </w:r>
      <w:r w:rsidR="00172A35" w:rsidRPr="00310DEF">
        <w:rPr>
          <w:rFonts w:ascii="Arial" w:hAnsi="Arial" w:cs="Arial"/>
          <w:sz w:val="22"/>
          <w:szCs w:val="22"/>
        </w:rPr>
        <w:t xml:space="preserve">is </w:t>
      </w:r>
      <w:r w:rsidR="00523701">
        <w:rPr>
          <w:rFonts w:ascii="Arial" w:hAnsi="Arial" w:cs="Arial"/>
          <w:sz w:val="22"/>
          <w:szCs w:val="22"/>
        </w:rPr>
        <w:t xml:space="preserve">also </w:t>
      </w:r>
      <w:r w:rsidR="00172A35" w:rsidRPr="00310DEF">
        <w:rPr>
          <w:rFonts w:ascii="Arial" w:hAnsi="Arial" w:cs="Arial"/>
          <w:sz w:val="22"/>
          <w:szCs w:val="22"/>
        </w:rPr>
        <w:t xml:space="preserve">important to a description of </w:t>
      </w:r>
      <w:proofErr w:type="spellStart"/>
      <w:r w:rsidR="00172A35" w:rsidRPr="00310DEF">
        <w:rPr>
          <w:rFonts w:ascii="Arial" w:hAnsi="Arial" w:cs="Arial"/>
          <w:sz w:val="22"/>
          <w:szCs w:val="22"/>
        </w:rPr>
        <w:t>virodiversity</w:t>
      </w:r>
      <w:proofErr w:type="spellEnd"/>
      <w:r w:rsidR="00172A35" w:rsidRPr="00310DEF">
        <w:rPr>
          <w:rFonts w:ascii="Arial" w:hAnsi="Arial" w:cs="Arial"/>
          <w:sz w:val="22"/>
          <w:szCs w:val="22"/>
        </w:rPr>
        <w:t xml:space="preserve"> because of the positive and negative associations that can occur between them</w:t>
      </w:r>
      <w:hyperlink w:anchor="_ENREF_66" w:tooltip="Telfer, 2010 #65" w:history="1">
        <w:r w:rsidR="007661D8">
          <w:rPr>
            <w:rFonts w:ascii="Arial" w:hAnsi="Arial" w:cs="Arial"/>
            <w:sz w:val="22"/>
            <w:szCs w:val="22"/>
          </w:rPr>
          <w:fldChar w:fldCharType="begin">
            <w:fldData xml:space="preserve">PEVuZE5vdGU+PENpdGU+PEF1dGhvcj5UZWxmZXI8L0F1dGhvcj48WWVhcj4yMDEwPC9ZZWFyPjxS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</w:fldData>
          </w:fldChar>
        </w:r>
        <w:r w:rsidR="007661D8">
          <w:rPr>
            <w:rFonts w:ascii="Arial" w:hAnsi="Arial" w:cs="Arial"/>
            <w:sz w:val="22"/>
            <w:szCs w:val="22"/>
          </w:rPr>
          <w:instrText xml:space="preserve"> ADDIN EN.CITE </w:instrText>
        </w:r>
        <w:r w:rsidR="007661D8">
          <w:rPr>
            <w:rFonts w:ascii="Arial" w:hAnsi="Arial" w:cs="Arial"/>
            <w:sz w:val="22"/>
            <w:szCs w:val="22"/>
          </w:rPr>
          <w:fldChar w:fldCharType="begin">
            <w:fldData xml:space="preserve">PEVuZE5vdGU+PENpdGU+PEF1dGhvcj5UZWxmZXI8L0F1dGhvcj48WWVhcj4yMDEwPC9ZZWFyPjxS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</w:fldData>
          </w:fldChar>
        </w:r>
        <w:r w:rsidR="007661D8">
          <w:rPr>
            <w:rFonts w:ascii="Arial" w:hAnsi="Arial" w:cs="Arial"/>
            <w:sz w:val="22"/>
            <w:szCs w:val="22"/>
          </w:rPr>
          <w:instrText xml:space="preserve"> ADDIN EN.CITE.DATA </w:instrText>
        </w:r>
        <w:r w:rsidR="007661D8">
          <w:rPr>
            <w:rFonts w:ascii="Arial" w:hAnsi="Arial" w:cs="Arial"/>
            <w:sz w:val="22"/>
            <w:szCs w:val="22"/>
          </w:rPr>
        </w:r>
        <w:r w:rsidR="007661D8">
          <w:rPr>
            <w:rFonts w:ascii="Arial" w:hAnsi="Arial" w:cs="Arial"/>
            <w:sz w:val="22"/>
            <w:szCs w:val="22"/>
          </w:rPr>
          <w:fldChar w:fldCharType="end"/>
        </w:r>
        <w:r w:rsidR="007661D8">
          <w:rPr>
            <w:rFonts w:ascii="Arial" w:hAnsi="Arial" w:cs="Arial"/>
            <w:sz w:val="22"/>
            <w:szCs w:val="22"/>
          </w:rPr>
        </w:r>
        <w:r w:rsidR="007661D8">
          <w:rPr>
            <w:rFonts w:ascii="Arial" w:hAnsi="Arial" w:cs="Arial"/>
            <w:sz w:val="22"/>
            <w:szCs w:val="22"/>
          </w:rPr>
          <w:fldChar w:fldCharType="separate"/>
        </w:r>
        <w:r w:rsidR="007661D8" w:rsidRPr="003454FD">
          <w:rPr>
            <w:rFonts w:ascii="Arial" w:hAnsi="Arial" w:cs="Arial"/>
            <w:noProof/>
            <w:sz w:val="22"/>
            <w:szCs w:val="22"/>
            <w:vertAlign w:val="superscript"/>
          </w:rPr>
          <w:t>66-71</w:t>
        </w:r>
        <w:r w:rsidR="007661D8">
          <w:rPr>
            <w:rFonts w:ascii="Arial" w:hAnsi="Arial" w:cs="Arial"/>
            <w:sz w:val="22"/>
            <w:szCs w:val="22"/>
          </w:rPr>
          <w:fldChar w:fldCharType="end"/>
        </w:r>
      </w:hyperlink>
      <w:r w:rsidR="00172A35" w:rsidRPr="00310DEF">
        <w:rPr>
          <w:rFonts w:ascii="Arial" w:hAnsi="Arial" w:cs="Arial"/>
          <w:sz w:val="22"/>
          <w:szCs w:val="22"/>
        </w:rPr>
        <w:t xml:space="preserve">. In our </w:t>
      </w:r>
      <w:proofErr w:type="spellStart"/>
      <w:r w:rsidR="00172A35" w:rsidRPr="00310DEF">
        <w:rPr>
          <w:rFonts w:ascii="Arial" w:hAnsi="Arial" w:cs="Arial"/>
          <w:sz w:val="22"/>
          <w:szCs w:val="22"/>
        </w:rPr>
        <w:t>virodiversity</w:t>
      </w:r>
      <w:proofErr w:type="spellEnd"/>
      <w:r w:rsidR="00172A35" w:rsidRPr="00310DEF">
        <w:rPr>
          <w:rFonts w:ascii="Arial" w:hAnsi="Arial" w:cs="Arial"/>
          <w:sz w:val="22"/>
          <w:szCs w:val="22"/>
        </w:rPr>
        <w:t xml:space="preserve"> </w:t>
      </w:r>
      <w:r w:rsidR="00172A35" w:rsidRPr="00310DEF">
        <w:rPr>
          <w:rFonts w:ascii="Arial" w:hAnsi="Arial" w:cs="Arial"/>
          <w:sz w:val="22"/>
          <w:szCs w:val="22"/>
        </w:rPr>
        <w:lastRenderedPageBreak/>
        <w:t>study</w:t>
      </w:r>
      <w:hyperlink w:anchor="_ENREF_65" w:tooltip="Anthony, 2013 #64" w:history="1">
        <w:r w:rsidR="007661D8">
          <w:rPr>
            <w:rFonts w:ascii="Arial" w:hAnsi="Arial" w:cs="Arial"/>
            <w:sz w:val="22"/>
            <w:szCs w:val="22"/>
          </w:rPr>
          <w:fldChar w:fldCharType="begin"/>
        </w:r>
        <w:r w:rsidR="007661D8">
          <w:rPr>
            <w:rFonts w:ascii="Arial" w:hAnsi="Arial" w:cs="Arial"/>
            <w:sz w:val="22"/>
            <w:szCs w:val="22"/>
          </w:rPr>
          <w:instrText xml:space="preserve"> ADDIN EN.CITE &lt;EndNote&gt;&lt;Cite&gt;&lt;Author&gt;Anthony&lt;/Author&gt;&lt;Year&gt;2013&lt;/Year&gt;&lt;RecNum&gt;64&lt;/RecNum&gt;&lt;DisplayText&gt;&lt;style face="superscript"&gt;65&lt;/style&gt;&lt;/DisplayText&gt;&lt;record&gt;&lt;rec-number&gt;64&lt;/rec-number&gt;&lt;foreign-keys&gt;&lt;key app="EN" db-id="a2asfs0pbwrxs7eft5q5pv9wd29tfxepa2sv"&gt;64&lt;/key&gt;&lt;/foreign-keys&gt;&lt;ref-type name="Journal Article"&gt;17&lt;/ref-type&gt;&lt;contributors&gt;&lt;authors&gt;&lt;author&gt;Simon Anthony&lt;/author&gt;&lt;author&gt;Jonathan Epstein&lt;/author&gt;&lt;author&gt;Kris A. Murray&lt;/author&gt;&lt;author&gt;Isamara Navarrete-Macias&lt;/author&gt;&lt;author&gt;Carlos Zambrana-Torrelio&lt;/author&gt;&lt;author&gt;Alexander Solovyov&lt;/author&gt;&lt;author&gt;Rafael Ojeda-Flores&lt;/author&gt;&lt;author&gt;Nicole Arrigo&lt;/author&gt;&lt;author&gt;Arif Islam&lt;/author&gt;&lt;author&gt;Shahneaz Ali Khan&lt;/author&gt;&lt;author&gt;Parviez Hosseini&lt;/author&gt;&lt;author&gt;Tiffany Bogich&lt;/author&gt;&lt;author&gt;Kevin Olival&lt;/author&gt;&lt;author&gt;Maria Sanchez-Leon&lt;/author&gt;&lt;author&gt;William Karesh&lt;/author&gt;&lt;author&gt;Tracey Goldstein&lt;/author&gt;&lt;author&gt;Stephen Luby&lt;/author&gt;&lt;author&gt;Stephen Morse&lt;/author&gt;&lt;author&gt;Jonna Mazet&lt;/author&gt;&lt;author&gt;Peter Daszak&lt;/author&gt;&lt;author&gt;W. Ian Lipkin&lt;/author&gt;&lt;/authors&gt;&lt;/contributors&gt;&lt;titles&gt;&lt;title&gt;A strategy to estimate unknown viral diversity in mammals&lt;/title&gt;&lt;secondary-title&gt;mBio&lt;/secondary-title&gt;&lt;/titles&gt;&lt;periodical&gt;&lt;full-title&gt;mBio&lt;/full-title&gt;&lt;/periodical&gt;&lt;pages&gt;e00598-13&lt;/pages&gt;&lt;volume&gt;4&lt;/volume&gt;&lt;number&gt;5&lt;/number&gt;&lt;dates&gt;&lt;year&gt;2013&lt;/year&gt;&lt;/dates&gt;&lt;urls&gt;&lt;/urls&gt;&lt;/record&gt;&lt;/Cite&gt;&lt;/EndNote&gt;</w:instrText>
        </w:r>
        <w:r w:rsidR="007661D8">
          <w:rPr>
            <w:rFonts w:ascii="Arial" w:hAnsi="Arial" w:cs="Arial"/>
            <w:sz w:val="22"/>
            <w:szCs w:val="22"/>
          </w:rPr>
          <w:fldChar w:fldCharType="separate"/>
        </w:r>
        <w:r w:rsidR="007661D8" w:rsidRPr="003454FD">
          <w:rPr>
            <w:rFonts w:ascii="Arial" w:hAnsi="Arial" w:cs="Arial"/>
            <w:noProof/>
            <w:sz w:val="22"/>
            <w:szCs w:val="22"/>
            <w:vertAlign w:val="superscript"/>
          </w:rPr>
          <w:t>65</w:t>
        </w:r>
        <w:r w:rsidR="007661D8">
          <w:rPr>
            <w:rFonts w:ascii="Arial" w:hAnsi="Arial" w:cs="Arial"/>
            <w:sz w:val="22"/>
            <w:szCs w:val="22"/>
          </w:rPr>
          <w:fldChar w:fldCharType="end"/>
        </w:r>
      </w:hyperlink>
      <w:r w:rsidR="00172A35" w:rsidRPr="00310DEF">
        <w:rPr>
          <w:rFonts w:ascii="Arial" w:hAnsi="Arial" w:cs="Arial"/>
          <w:sz w:val="22"/>
          <w:szCs w:val="22"/>
        </w:rPr>
        <w:t xml:space="preserve">, we reported a large number of intra and inter-familial co-occurrences in </w:t>
      </w:r>
      <w:r w:rsidR="00172A35" w:rsidRPr="00310DEF">
        <w:rPr>
          <w:rFonts w:ascii="Arial" w:hAnsi="Arial" w:cs="Arial"/>
          <w:i/>
          <w:sz w:val="22"/>
          <w:szCs w:val="22"/>
        </w:rPr>
        <w:t xml:space="preserve">P. </w:t>
      </w:r>
      <w:proofErr w:type="spellStart"/>
      <w:r w:rsidR="00172A35" w:rsidRPr="00310DEF">
        <w:rPr>
          <w:rFonts w:ascii="Arial" w:hAnsi="Arial" w:cs="Arial"/>
          <w:i/>
          <w:sz w:val="22"/>
          <w:szCs w:val="22"/>
        </w:rPr>
        <w:t>giganteus</w:t>
      </w:r>
      <w:proofErr w:type="spellEnd"/>
      <w:r w:rsidR="00172A35" w:rsidRPr="00310DEF">
        <w:rPr>
          <w:rFonts w:ascii="Arial" w:hAnsi="Arial" w:cs="Arial"/>
          <w:sz w:val="22"/>
          <w:szCs w:val="22"/>
        </w:rPr>
        <w:t xml:space="preserve"> and showed that as many as five different viruses can exist in a single sample. This revealed information about the carrying capacity and composition of discrete viral niches within </w:t>
      </w:r>
      <w:r w:rsidR="009814A1">
        <w:rPr>
          <w:rFonts w:ascii="Arial" w:hAnsi="Arial" w:cs="Arial"/>
          <w:sz w:val="22"/>
          <w:szCs w:val="22"/>
        </w:rPr>
        <w:t xml:space="preserve">a </w:t>
      </w:r>
      <w:r w:rsidR="00172A35" w:rsidRPr="00310DEF">
        <w:rPr>
          <w:rFonts w:ascii="Arial" w:hAnsi="Arial" w:cs="Arial"/>
          <w:sz w:val="22"/>
          <w:szCs w:val="22"/>
        </w:rPr>
        <w:t>host</w:t>
      </w:r>
      <w:r w:rsidR="009814A1">
        <w:rPr>
          <w:rFonts w:ascii="Arial" w:hAnsi="Arial" w:cs="Arial"/>
          <w:sz w:val="22"/>
          <w:szCs w:val="22"/>
        </w:rPr>
        <w:t xml:space="preserve"> species</w:t>
      </w:r>
      <w:r w:rsidR="00172A35" w:rsidRPr="00310DEF">
        <w:rPr>
          <w:rFonts w:ascii="Arial" w:hAnsi="Arial" w:cs="Arial"/>
          <w:sz w:val="22"/>
          <w:szCs w:val="22"/>
        </w:rPr>
        <w:t>, and also the number of different viruses that could potentially spillover to a new host from a single exposure event.</w:t>
      </w:r>
      <w:r w:rsidR="00172A35">
        <w:rPr>
          <w:rFonts w:ascii="Arial" w:hAnsi="Arial" w:cs="Arial"/>
          <w:sz w:val="22"/>
          <w:szCs w:val="22"/>
        </w:rPr>
        <w:t xml:space="preserve"> </w:t>
      </w:r>
      <w:r w:rsidR="00EA7C00" w:rsidRPr="000C4ED6">
        <w:rPr>
          <w:rFonts w:ascii="Arial" w:hAnsi="Arial" w:cs="Arial"/>
          <w:b/>
          <w:sz w:val="22"/>
          <w:szCs w:val="22"/>
        </w:rPr>
        <w:t xml:space="preserve">This study provided the first ever estimate of </w:t>
      </w:r>
      <w:r w:rsidR="00AC3685">
        <w:rPr>
          <w:rFonts w:ascii="Arial" w:hAnsi="Arial" w:cs="Arial"/>
          <w:b/>
          <w:sz w:val="22"/>
          <w:szCs w:val="22"/>
        </w:rPr>
        <w:t xml:space="preserve">total (known and unknown) </w:t>
      </w:r>
      <w:r w:rsidR="00EA7C00" w:rsidRPr="000C4ED6">
        <w:rPr>
          <w:rFonts w:ascii="Arial" w:hAnsi="Arial" w:cs="Arial"/>
          <w:b/>
          <w:sz w:val="22"/>
          <w:szCs w:val="22"/>
        </w:rPr>
        <w:t xml:space="preserve">viral richness in a </w:t>
      </w:r>
      <w:r w:rsidR="00760A0D" w:rsidRPr="000C4ED6">
        <w:rPr>
          <w:rFonts w:ascii="Arial" w:hAnsi="Arial" w:cs="Arial"/>
          <w:b/>
          <w:sz w:val="22"/>
          <w:szCs w:val="22"/>
        </w:rPr>
        <w:t xml:space="preserve">single </w:t>
      </w:r>
      <w:r w:rsidR="00EA7C00" w:rsidRPr="000C4ED6">
        <w:rPr>
          <w:rFonts w:ascii="Arial" w:hAnsi="Arial" w:cs="Arial"/>
          <w:b/>
          <w:sz w:val="22"/>
          <w:szCs w:val="22"/>
        </w:rPr>
        <w:t xml:space="preserve">wildlife species and the sampling effort required to detect any proportion of it. </w:t>
      </w:r>
      <w:r w:rsidR="00EA7C00" w:rsidRPr="000C4ED6">
        <w:rPr>
          <w:rFonts w:ascii="Arial" w:hAnsi="Arial" w:cs="Arial"/>
          <w:sz w:val="22"/>
          <w:szCs w:val="22"/>
        </w:rPr>
        <w:t xml:space="preserve">This </w:t>
      </w:r>
      <w:r w:rsidR="00AC3685">
        <w:rPr>
          <w:rFonts w:ascii="Arial" w:hAnsi="Arial" w:cs="Arial"/>
          <w:sz w:val="22"/>
          <w:szCs w:val="22"/>
        </w:rPr>
        <w:t>approach will allow us to compare</w:t>
      </w:r>
      <w:r w:rsidR="00EA7C00" w:rsidRPr="000C4ED6">
        <w:rPr>
          <w:rFonts w:ascii="Arial" w:hAnsi="Arial" w:cs="Arial"/>
          <w:sz w:val="22"/>
          <w:szCs w:val="22"/>
        </w:rPr>
        <w:t xml:space="preserve"> </w:t>
      </w:r>
      <w:proofErr w:type="spellStart"/>
      <w:r w:rsidR="00EA7C00" w:rsidRPr="000C4ED6">
        <w:rPr>
          <w:rFonts w:ascii="Arial" w:hAnsi="Arial" w:cs="Arial"/>
          <w:sz w:val="22"/>
          <w:szCs w:val="22"/>
        </w:rPr>
        <w:t>virodiversity</w:t>
      </w:r>
      <w:proofErr w:type="spellEnd"/>
      <w:r w:rsidR="00EA7C00" w:rsidRPr="000C4ED6">
        <w:rPr>
          <w:rFonts w:ascii="Arial" w:hAnsi="Arial" w:cs="Arial"/>
          <w:sz w:val="22"/>
          <w:szCs w:val="22"/>
        </w:rPr>
        <w:t xml:space="preserve"> among host populations in different geographic regions and ecological </w:t>
      </w:r>
      <w:r w:rsidR="00EA7C00" w:rsidRPr="003125E1">
        <w:rPr>
          <w:rFonts w:ascii="Arial" w:hAnsi="Arial" w:cs="Arial"/>
          <w:sz w:val="22"/>
          <w:szCs w:val="22"/>
        </w:rPr>
        <w:t>settings</w:t>
      </w:r>
      <w:r w:rsidR="00AA4DA4" w:rsidRPr="003125E1">
        <w:rPr>
          <w:rFonts w:ascii="Arial" w:hAnsi="Arial" w:cs="Arial"/>
          <w:sz w:val="22"/>
          <w:szCs w:val="22"/>
        </w:rPr>
        <w:t xml:space="preserve"> (i.e. across our land-use gradient)</w:t>
      </w:r>
      <w:r w:rsidR="00C30180" w:rsidRPr="003125E1">
        <w:rPr>
          <w:rFonts w:ascii="Arial" w:hAnsi="Arial" w:cs="Arial"/>
          <w:sz w:val="22"/>
          <w:szCs w:val="22"/>
        </w:rPr>
        <w:t xml:space="preserve"> given incomplete sampling</w:t>
      </w:r>
      <w:r w:rsidR="00EA7C00" w:rsidRPr="003125E1">
        <w:rPr>
          <w:rFonts w:ascii="Arial" w:hAnsi="Arial" w:cs="Arial"/>
          <w:sz w:val="22"/>
          <w:szCs w:val="22"/>
        </w:rPr>
        <w:t>.</w:t>
      </w:r>
    </w:p>
    <w:p w14:paraId="57B08979" w14:textId="2D55BEE2" w:rsidR="008E6E7D" w:rsidRPr="003125E1" w:rsidRDefault="009A2264" w:rsidP="004D3824">
      <w:pPr>
        <w:spacing w:before="120"/>
        <w:rPr>
          <w:rFonts w:ascii="Arial" w:hAnsi="Arial" w:cs="Arial"/>
          <w:b/>
          <w:sz w:val="22"/>
          <w:szCs w:val="22"/>
        </w:rPr>
      </w:pPr>
      <w:r w:rsidRPr="003125E1">
        <w:rPr>
          <w:rFonts w:ascii="Arial" w:hAnsi="Arial" w:cs="Arial"/>
          <w:noProof/>
          <w:sz w:val="22"/>
          <w:szCs w:val="22"/>
        </w:rPr>
        <w:drawing>
          <wp:anchor distT="0" distB="0" distL="114300" distR="114300" simplePos="0" relativeHeight="251714560" behindDoc="0" locked="0" layoutInCell="1" allowOverlap="1" wp14:anchorId="61095D9B" wp14:editId="1C896A19">
            <wp:simplePos x="0" y="0"/>
            <wp:positionH relativeFrom="column">
              <wp:posOffset>4686300</wp:posOffset>
            </wp:positionH>
            <wp:positionV relativeFrom="paragraph">
              <wp:posOffset>213360</wp:posOffset>
            </wp:positionV>
            <wp:extent cx="1257300" cy="1519555"/>
            <wp:effectExtent l="0" t="0" r="12700" b="4445"/>
            <wp:wrapTight wrapText="bothSides">
              <wp:wrapPolygon edited="0">
                <wp:start x="0" y="0"/>
                <wp:lineTo x="0" y="21302"/>
                <wp:lineTo x="21382" y="21302"/>
                <wp:lineTo x="21382"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ournal.pntd.0001846.g002.pdf"/>
                    <pic:cNvPicPr/>
                  </pic:nvPicPr>
                  <pic:blipFill>
                    <a:blip r:embed="rId25">
                      <a:extLst>
                        <a:ext uri="{28A0092B-C50C-407E-A947-70E740481C1C}">
                          <a14:useLocalDpi xmlns:a14="http://schemas.microsoft.com/office/drawing/2010/main" val="0"/>
                        </a:ext>
                      </a:extLst>
                    </a:blip>
                    <a:stretch>
                      <a:fillRect/>
                    </a:stretch>
                  </pic:blipFill>
                  <pic:spPr>
                    <a:xfrm>
                      <a:off x="0" y="0"/>
                      <a:ext cx="1257300" cy="1519555"/>
                    </a:xfrm>
                    <a:prstGeom prst="rect">
                      <a:avLst/>
                    </a:prstGeom>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8E6E7D" w:rsidRPr="003125E1">
        <w:rPr>
          <w:rFonts w:ascii="Arial" w:hAnsi="Arial" w:cs="Arial"/>
          <w:b/>
          <w:sz w:val="22"/>
          <w:szCs w:val="22"/>
        </w:rPr>
        <w:t>F. Risk factors for zoonotic infection in Amazonia</w:t>
      </w:r>
    </w:p>
    <w:p w14:paraId="2A96DCE5" w14:textId="6039E71B" w:rsidR="00AB3CE1" w:rsidRPr="003125E1" w:rsidRDefault="009A2264" w:rsidP="00AB3CE1">
      <w:pPr>
        <w:contextualSpacing/>
        <w:rPr>
          <w:rFonts w:ascii="Arial" w:hAnsi="Arial" w:cs="Arial"/>
          <w:sz w:val="22"/>
          <w:szCs w:val="22"/>
        </w:rPr>
      </w:pPr>
      <w:r w:rsidRPr="000C4ED6">
        <w:rPr>
          <w:rFonts w:ascii="Arial" w:hAnsi="Arial" w:cs="Arial"/>
          <w:b/>
          <w:noProof/>
        </w:rPr>
        <mc:AlternateContent>
          <mc:Choice Requires="wps">
            <w:drawing>
              <wp:anchor distT="0" distB="0" distL="114300" distR="114300" simplePos="0" relativeHeight="251729920" behindDoc="0" locked="0" layoutInCell="1" allowOverlap="1" wp14:anchorId="553561E8" wp14:editId="72DA2079">
                <wp:simplePos x="0" y="0"/>
                <wp:positionH relativeFrom="column">
                  <wp:posOffset>4686300</wp:posOffset>
                </wp:positionH>
                <wp:positionV relativeFrom="paragraph">
                  <wp:posOffset>1496060</wp:posOffset>
                </wp:positionV>
                <wp:extent cx="1485900" cy="520700"/>
                <wp:effectExtent l="0" t="0" r="0" b="12700"/>
                <wp:wrapSquare wrapText="bothSides"/>
                <wp:docPr id="23" name="Text Box 23"/>
                <wp:cNvGraphicFramePr/>
                <a:graphic xmlns:a="http://schemas.openxmlformats.org/drawingml/2006/main">
                  <a:graphicData uri="http://schemas.microsoft.com/office/word/2010/wordprocessingShape">
                    <wps:wsp>
                      <wps:cNvSpPr txBox="1"/>
                      <wps:spPr>
                        <a:xfrm>
                          <a:off x="0" y="0"/>
                          <a:ext cx="1485900" cy="5207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94C4222" w14:textId="72DD04A0" w:rsidR="00F121F2" w:rsidRPr="000C4ED6" w:rsidRDefault="00F121F2" w:rsidP="009A2264">
                            <w:pPr>
                              <w:rPr>
                                <w:rFonts w:ascii="Arial" w:hAnsi="Arial" w:cs="Arial"/>
                                <w:sz w:val="20"/>
                                <w:szCs w:val="20"/>
                              </w:rPr>
                            </w:pPr>
                            <w:r w:rsidRPr="009555A3">
                              <w:rPr>
                                <w:rFonts w:ascii="Arial" w:hAnsi="Arial" w:cs="Arial"/>
                                <w:b/>
                                <w:sz w:val="20"/>
                                <w:szCs w:val="20"/>
                              </w:rPr>
                              <w:t>Figure 6.</w:t>
                            </w:r>
                            <w:r w:rsidRPr="000C4ED6">
                              <w:rPr>
                                <w:rFonts w:ascii="Arial" w:hAnsi="Arial" w:cs="Arial"/>
                                <w:sz w:val="20"/>
                                <w:szCs w:val="20"/>
                              </w:rPr>
                              <w:t xml:space="preserve"> </w:t>
                            </w:r>
                            <w:r>
                              <w:rPr>
                                <w:rFonts w:ascii="Arial" w:hAnsi="Arial" w:cs="Arial"/>
                                <w:sz w:val="20"/>
                                <w:szCs w:val="20"/>
                              </w:rPr>
                              <w:t xml:space="preserve">Risk factor analysis for </w:t>
                            </w:r>
                            <w:proofErr w:type="spellStart"/>
                            <w:r>
                              <w:rPr>
                                <w:rFonts w:ascii="Arial" w:hAnsi="Arial" w:cs="Arial"/>
                                <w:sz w:val="20"/>
                                <w:szCs w:val="20"/>
                              </w:rPr>
                              <w:t>Mayaro</w:t>
                            </w:r>
                            <w:proofErr w:type="spellEnd"/>
                            <w:r>
                              <w:rPr>
                                <w:rFonts w:ascii="Arial" w:hAnsi="Arial" w:cs="Arial"/>
                                <w:sz w:val="20"/>
                                <w:szCs w:val="20"/>
                              </w:rPr>
                              <w:t xml:space="preserve"> virus in Brazil.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3" o:spid="_x0000_s1031" type="#_x0000_t202" style="position:absolute;margin-left:369pt;margin-top:117.8pt;width:117pt;height:41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" filled="f" stroked="f">
                <v:textbox>
                  <w:txbxContent>
                    <w:p w14:paraId="694C4222" w14:textId="72DD04A0" w:rsidR="0092401C" w:rsidRPr="000C4ED6" w:rsidRDefault="0092401C" w:rsidP="009A2264">
                      <w:pPr>
                        <w:rPr>
                          <w:rFonts w:ascii="Arial" w:hAnsi="Arial" w:cs="Arial"/>
                          <w:sz w:val="20"/>
                          <w:szCs w:val="20"/>
                        </w:rPr>
                      </w:pPr>
                      <w:r w:rsidRPr="009555A3">
                        <w:rPr>
                          <w:rFonts w:ascii="Arial" w:hAnsi="Arial" w:cs="Arial"/>
                          <w:b/>
                          <w:sz w:val="20"/>
                          <w:szCs w:val="20"/>
                        </w:rPr>
                        <w:t>Figure 6.</w:t>
                      </w:r>
                      <w:r w:rsidRPr="000C4ED6">
                        <w:rPr>
                          <w:rFonts w:ascii="Arial" w:hAnsi="Arial" w:cs="Arial"/>
                          <w:sz w:val="20"/>
                          <w:szCs w:val="20"/>
                        </w:rPr>
                        <w:t xml:space="preserve"> </w:t>
                      </w:r>
                      <w:r>
                        <w:rPr>
                          <w:rFonts w:ascii="Arial" w:hAnsi="Arial" w:cs="Arial"/>
                          <w:sz w:val="20"/>
                          <w:szCs w:val="20"/>
                        </w:rPr>
                        <w:t xml:space="preserve">Risk factor analysis for </w:t>
                      </w:r>
                      <w:proofErr w:type="spellStart"/>
                      <w:r>
                        <w:rPr>
                          <w:rFonts w:ascii="Arial" w:hAnsi="Arial" w:cs="Arial"/>
                          <w:sz w:val="20"/>
                          <w:szCs w:val="20"/>
                        </w:rPr>
                        <w:t>Mayaro</w:t>
                      </w:r>
                      <w:proofErr w:type="spellEnd"/>
                      <w:r>
                        <w:rPr>
                          <w:rFonts w:ascii="Arial" w:hAnsi="Arial" w:cs="Arial"/>
                          <w:sz w:val="20"/>
                          <w:szCs w:val="20"/>
                        </w:rPr>
                        <w:t xml:space="preserve"> virus in Brazil. </w:t>
                      </w:r>
                    </w:p>
                  </w:txbxContent>
                </v:textbox>
                <w10:wrap type="square"/>
              </v:shape>
            </w:pict>
          </mc:Fallback>
        </mc:AlternateContent>
      </w:r>
      <w:r w:rsidR="00AB3CE1" w:rsidRPr="003125E1">
        <w:rPr>
          <w:rFonts w:ascii="Arial" w:hAnsi="Arial" w:cs="Arial"/>
          <w:sz w:val="22"/>
          <w:szCs w:val="22"/>
        </w:rPr>
        <w:t>Our team (</w:t>
      </w:r>
      <w:r w:rsidR="007B5277">
        <w:rPr>
          <w:rFonts w:ascii="Arial" w:hAnsi="Arial" w:cs="Arial"/>
          <w:sz w:val="22"/>
          <w:szCs w:val="22"/>
        </w:rPr>
        <w:t xml:space="preserve">PI </w:t>
      </w:r>
      <w:r w:rsidR="00AB3CE1" w:rsidRPr="003125E1">
        <w:rPr>
          <w:rFonts w:ascii="Arial" w:hAnsi="Arial" w:cs="Arial"/>
          <w:sz w:val="22"/>
          <w:szCs w:val="22"/>
        </w:rPr>
        <w:t xml:space="preserve">Luz) has devised and demonstrated a strategy to quantify the prevalence and risk factors for zoonotic infections in our Brazilian human population, using </w:t>
      </w:r>
      <w:proofErr w:type="spellStart"/>
      <w:r w:rsidR="00AB3CE1" w:rsidRPr="003125E1">
        <w:rPr>
          <w:rFonts w:ascii="Arial" w:hAnsi="Arial" w:cs="Arial"/>
          <w:sz w:val="22"/>
          <w:szCs w:val="22"/>
        </w:rPr>
        <w:t>Mayaro</w:t>
      </w:r>
      <w:proofErr w:type="spellEnd"/>
      <w:r w:rsidR="0031026B">
        <w:rPr>
          <w:rFonts w:ascii="Arial" w:hAnsi="Arial" w:cs="Arial"/>
          <w:sz w:val="22"/>
          <w:szCs w:val="22"/>
        </w:rPr>
        <w:t xml:space="preserve"> </w:t>
      </w:r>
      <w:r w:rsidR="00AB3CE1" w:rsidRPr="003125E1">
        <w:rPr>
          <w:rFonts w:ascii="Arial" w:hAnsi="Arial" w:cs="Arial"/>
          <w:sz w:val="22"/>
          <w:szCs w:val="22"/>
        </w:rPr>
        <w:t>virus as a model system</w:t>
      </w:r>
      <w:hyperlink w:anchor="_ENREF_46" w:tooltip="Abad-Franch, 2012 #45" w:history="1">
        <w:r w:rsidR="007661D8">
          <w:rPr>
            <w:rFonts w:ascii="Arial" w:hAnsi="Arial" w:cs="Arial"/>
            <w:sz w:val="22"/>
            <w:szCs w:val="22"/>
          </w:rPr>
          <w:fldChar w:fldCharType="begin"/>
        </w:r>
        <w:r w:rsidR="007661D8">
          <w:rPr>
            <w:rFonts w:ascii="Arial" w:hAnsi="Arial" w:cs="Arial"/>
            <w:sz w:val="22"/>
            <w:szCs w:val="22"/>
          </w:rPr>
          <w:instrText xml:space="preserve"> ADDIN EN.CITE &lt;EndNote&gt;&lt;Cite&gt;&lt;Author&gt;Abad-Franch&lt;/Author&gt;&lt;Year&gt;2012&lt;/Year&gt;&lt;RecNum&gt;45&lt;/RecNum&gt;&lt;DisplayText&gt;&lt;style face="superscript"&gt;46&lt;/style&gt;&lt;/DisplayText&gt;&lt;record&gt;&lt;rec-number&gt;45&lt;/rec-number&gt;&lt;foreign-keys&gt;&lt;key app="EN" db-id="a2asfs0pbwrxs7eft5q5pv9wd29tfxepa2sv"&gt;45&lt;/key&gt;&lt;/foreign-keys&gt;&lt;ref-type name="Journal Article"&gt;17&lt;/ref-type&gt;&lt;contributors&gt;&lt;authors&gt;&lt;author&gt;Abad-Franch, Fernando&lt;/author&gt;&lt;author&gt;Grimmer, Gustavo H.&lt;/author&gt;&lt;author&gt;de Paula, Vanessa S.&lt;/author&gt;&lt;author&gt;Figueiredo, Luiz T. M.&lt;/author&gt;&lt;author&gt;Braga, Wornei S. M.&lt;/author&gt;&lt;author&gt;Luz, Sérgio L. B.&lt;/author&gt;&lt;/authors&gt;&lt;/contributors&gt;&lt;titles&gt;&lt;title&gt;Mayaro virus infection in Amazonia: A multimodel inference approach to risk factor assessment&lt;/title&gt;&lt;secondary-title&gt;PLoS Negl Trop Dis&lt;/secondary-title&gt;&lt;/titles&gt;&lt;periodical&gt;&lt;full-title&gt;PLoS Negl Trop Dis&lt;/full-title&gt;&lt;/periodical&gt;&lt;pages&gt;e1846&lt;/pages&gt;&lt;volume&gt;6&lt;/volume&gt;&lt;number&gt;10&lt;/number&gt;&lt;dates&gt;&lt;year&gt;2012&lt;/year&gt;&lt;/dates&gt;&lt;publisher&gt;Public Library of Science&lt;/publisher&gt;&lt;urls&gt;&lt;related-urls&gt;&lt;url&gt;http://dx.doi.org/10.1371%2Fjournal.pntd.0001846&lt;/url&gt;&lt;/related-urls&gt;&lt;/urls&gt;&lt;electronic-resource-num&gt;10.1371/journal.pntd.0001846&lt;/electronic-resource-num&gt;&lt;/record&gt;&lt;/Cite&gt;&lt;/EndNote&gt;</w:instrText>
        </w:r>
        <w:r w:rsidR="007661D8">
          <w:rPr>
            <w:rFonts w:ascii="Arial" w:hAnsi="Arial" w:cs="Arial"/>
            <w:sz w:val="22"/>
            <w:szCs w:val="22"/>
          </w:rPr>
          <w:fldChar w:fldCharType="separate"/>
        </w:r>
        <w:r w:rsidR="007661D8" w:rsidRPr="003454FD">
          <w:rPr>
            <w:rFonts w:ascii="Arial" w:hAnsi="Arial" w:cs="Arial"/>
            <w:noProof/>
            <w:sz w:val="22"/>
            <w:szCs w:val="22"/>
            <w:vertAlign w:val="superscript"/>
          </w:rPr>
          <w:t>46</w:t>
        </w:r>
        <w:r w:rsidR="007661D8">
          <w:rPr>
            <w:rFonts w:ascii="Arial" w:hAnsi="Arial" w:cs="Arial"/>
            <w:sz w:val="22"/>
            <w:szCs w:val="22"/>
          </w:rPr>
          <w:fldChar w:fldCharType="end"/>
        </w:r>
      </w:hyperlink>
      <w:r w:rsidR="00AB3CE1" w:rsidRPr="003125E1">
        <w:rPr>
          <w:rFonts w:ascii="Arial" w:hAnsi="Arial" w:cs="Arial"/>
          <w:sz w:val="22"/>
          <w:szCs w:val="22"/>
        </w:rPr>
        <w:t xml:space="preserve">. </w:t>
      </w:r>
      <w:proofErr w:type="spellStart"/>
      <w:r w:rsidR="00AB3CE1" w:rsidRPr="003125E1">
        <w:rPr>
          <w:rFonts w:ascii="Arial" w:hAnsi="Arial" w:cs="Arial"/>
          <w:sz w:val="22"/>
          <w:szCs w:val="22"/>
        </w:rPr>
        <w:t>May</w:t>
      </w:r>
      <w:r w:rsidR="000B6A2C">
        <w:rPr>
          <w:rFonts w:ascii="Arial" w:hAnsi="Arial" w:cs="Arial"/>
          <w:sz w:val="22"/>
          <w:szCs w:val="22"/>
        </w:rPr>
        <w:t>a</w:t>
      </w:r>
      <w:r w:rsidR="00AB3CE1" w:rsidRPr="003125E1">
        <w:rPr>
          <w:rFonts w:ascii="Arial" w:hAnsi="Arial" w:cs="Arial"/>
          <w:sz w:val="22"/>
          <w:szCs w:val="22"/>
        </w:rPr>
        <w:t>ro</w:t>
      </w:r>
      <w:proofErr w:type="spellEnd"/>
      <w:r w:rsidR="0031026B">
        <w:rPr>
          <w:rFonts w:ascii="Arial" w:hAnsi="Arial" w:cs="Arial"/>
          <w:sz w:val="22"/>
          <w:szCs w:val="22"/>
        </w:rPr>
        <w:t xml:space="preserve"> </w:t>
      </w:r>
      <w:r w:rsidR="00AB3CE1" w:rsidRPr="003125E1">
        <w:rPr>
          <w:rFonts w:ascii="Arial" w:hAnsi="Arial" w:cs="Arial"/>
          <w:sz w:val="22"/>
          <w:szCs w:val="22"/>
        </w:rPr>
        <w:t xml:space="preserve">virus is a zoonotic </w:t>
      </w:r>
      <w:proofErr w:type="spellStart"/>
      <w:r w:rsidR="00AB3CE1" w:rsidRPr="003125E1">
        <w:rPr>
          <w:rFonts w:ascii="Arial" w:hAnsi="Arial" w:cs="Arial"/>
          <w:sz w:val="22"/>
          <w:szCs w:val="22"/>
        </w:rPr>
        <w:t>arbovirus</w:t>
      </w:r>
      <w:proofErr w:type="spellEnd"/>
      <w:r w:rsidR="00AB3CE1" w:rsidRPr="003125E1">
        <w:rPr>
          <w:rFonts w:ascii="Arial" w:hAnsi="Arial" w:cs="Arial"/>
          <w:sz w:val="22"/>
          <w:szCs w:val="22"/>
        </w:rPr>
        <w:t xml:space="preserve"> with wild primate reservoirs and a mosquito vector. Using a combination of household surveys to collate covariate predictor information (e.g., age, gender, use of bed nets, settlement type, type of waste disposal system), serological assays from human blood spot samples, and cutting edge statistical models suited to observational data (information theory-based </w:t>
      </w:r>
      <w:proofErr w:type="spellStart"/>
      <w:r w:rsidR="00AB3CE1" w:rsidRPr="003125E1">
        <w:rPr>
          <w:rFonts w:ascii="Arial" w:hAnsi="Arial" w:cs="Arial"/>
          <w:sz w:val="22"/>
          <w:szCs w:val="22"/>
        </w:rPr>
        <w:t>multimodel</w:t>
      </w:r>
      <w:proofErr w:type="spellEnd"/>
      <w:r w:rsidR="00AB3CE1" w:rsidRPr="003125E1">
        <w:rPr>
          <w:rFonts w:ascii="Arial" w:hAnsi="Arial" w:cs="Arial"/>
          <w:sz w:val="22"/>
          <w:szCs w:val="22"/>
        </w:rPr>
        <w:t xml:space="preserve"> inference (MMI)), the study was able to effectively demonstrate the key risk factors for infection of </w:t>
      </w:r>
      <w:proofErr w:type="spellStart"/>
      <w:r w:rsidR="00AB3CE1" w:rsidRPr="003125E1">
        <w:rPr>
          <w:rFonts w:ascii="Arial" w:hAnsi="Arial" w:cs="Arial"/>
          <w:sz w:val="22"/>
          <w:szCs w:val="22"/>
        </w:rPr>
        <w:t>Mayaro</w:t>
      </w:r>
      <w:proofErr w:type="spellEnd"/>
      <w:r w:rsidR="0031026B">
        <w:rPr>
          <w:rFonts w:ascii="Arial" w:hAnsi="Arial" w:cs="Arial"/>
          <w:sz w:val="22"/>
          <w:szCs w:val="22"/>
        </w:rPr>
        <w:t xml:space="preserve"> </w:t>
      </w:r>
      <w:r w:rsidR="00AB3CE1" w:rsidRPr="003125E1">
        <w:rPr>
          <w:rFonts w:ascii="Arial" w:hAnsi="Arial" w:cs="Arial"/>
          <w:sz w:val="22"/>
          <w:szCs w:val="22"/>
        </w:rPr>
        <w:t xml:space="preserve">virus. </w:t>
      </w:r>
      <w:r w:rsidR="00555AAC" w:rsidRPr="003125E1">
        <w:rPr>
          <w:rFonts w:ascii="Arial" w:hAnsi="Arial" w:cs="Arial"/>
          <w:sz w:val="22"/>
          <w:szCs w:val="22"/>
        </w:rPr>
        <w:t xml:space="preserve">MMI </w:t>
      </w:r>
      <w:r w:rsidR="00AB3CE1" w:rsidRPr="003125E1">
        <w:rPr>
          <w:rFonts w:ascii="Arial" w:hAnsi="Arial" w:cs="Arial"/>
          <w:sz w:val="22"/>
          <w:szCs w:val="22"/>
        </w:rPr>
        <w:t>revealed the most relevant covariates (residence area, bed-net use, crop-plot ownership, closed latrine), allowed quantification of covariate relative importance and effect sizes for inference</w:t>
      </w:r>
      <w:r w:rsidR="009555A3">
        <w:rPr>
          <w:rFonts w:ascii="Arial" w:hAnsi="Arial" w:cs="Arial"/>
          <w:sz w:val="22"/>
          <w:szCs w:val="22"/>
        </w:rPr>
        <w:t xml:space="preserve"> (Fig. 6)</w:t>
      </w:r>
      <w:r w:rsidR="00AB3CE1" w:rsidRPr="003125E1">
        <w:rPr>
          <w:rFonts w:ascii="Arial" w:hAnsi="Arial" w:cs="Arial"/>
          <w:sz w:val="22"/>
          <w:szCs w:val="22"/>
        </w:rPr>
        <w:t xml:space="preserve">. We </w:t>
      </w:r>
      <w:r w:rsidR="00004A69">
        <w:rPr>
          <w:rFonts w:ascii="Arial" w:hAnsi="Arial" w:cs="Arial"/>
          <w:sz w:val="22"/>
          <w:szCs w:val="22"/>
        </w:rPr>
        <w:t xml:space="preserve">will </w:t>
      </w:r>
      <w:r w:rsidR="00555AAC" w:rsidRPr="003125E1">
        <w:rPr>
          <w:rFonts w:ascii="Arial" w:hAnsi="Arial" w:cs="Arial"/>
          <w:sz w:val="22"/>
          <w:szCs w:val="22"/>
        </w:rPr>
        <w:t>expand on this effort using similar</w:t>
      </w:r>
      <w:r w:rsidR="00AB3CE1" w:rsidRPr="003125E1">
        <w:rPr>
          <w:rFonts w:ascii="Arial" w:hAnsi="Arial" w:cs="Arial"/>
          <w:sz w:val="22"/>
          <w:szCs w:val="22"/>
        </w:rPr>
        <w:t xml:space="preserve"> methodology to </w:t>
      </w:r>
      <w:r w:rsidR="00D5777B">
        <w:rPr>
          <w:rFonts w:ascii="Arial" w:hAnsi="Arial" w:cs="Arial"/>
          <w:sz w:val="22"/>
          <w:szCs w:val="22"/>
        </w:rPr>
        <w:t xml:space="preserve">validate our general model and </w:t>
      </w:r>
      <w:r w:rsidR="00AB3CE1" w:rsidRPr="003125E1">
        <w:rPr>
          <w:rFonts w:ascii="Arial" w:hAnsi="Arial" w:cs="Arial"/>
          <w:sz w:val="22"/>
          <w:szCs w:val="22"/>
        </w:rPr>
        <w:t xml:space="preserve">understand risk factors for </w:t>
      </w:r>
      <w:r w:rsidR="0031654E" w:rsidRPr="003125E1">
        <w:rPr>
          <w:rFonts w:ascii="Arial" w:hAnsi="Arial" w:cs="Arial"/>
          <w:sz w:val="22"/>
          <w:szCs w:val="22"/>
        </w:rPr>
        <w:t xml:space="preserve">human infection of </w:t>
      </w:r>
      <w:r w:rsidR="00AB3CE1" w:rsidRPr="003125E1">
        <w:rPr>
          <w:rFonts w:ascii="Arial" w:hAnsi="Arial" w:cs="Arial"/>
          <w:sz w:val="22"/>
          <w:szCs w:val="22"/>
        </w:rPr>
        <w:t>multiple zoonotic pathogens and how risk of infection varies</w:t>
      </w:r>
      <w:r w:rsidR="0031654E" w:rsidRPr="003125E1">
        <w:rPr>
          <w:rFonts w:ascii="Arial" w:hAnsi="Arial" w:cs="Arial"/>
          <w:sz w:val="22"/>
          <w:szCs w:val="22"/>
        </w:rPr>
        <w:t xml:space="preserve"> </w:t>
      </w:r>
      <w:r w:rsidR="00555AAC" w:rsidRPr="003125E1">
        <w:rPr>
          <w:rFonts w:ascii="Arial" w:hAnsi="Arial" w:cs="Arial"/>
          <w:sz w:val="22"/>
          <w:szCs w:val="22"/>
        </w:rPr>
        <w:t xml:space="preserve">with </w:t>
      </w:r>
      <w:r w:rsidR="0031654E" w:rsidRPr="003125E1">
        <w:rPr>
          <w:rFonts w:ascii="Arial" w:hAnsi="Arial" w:cs="Arial"/>
          <w:sz w:val="22"/>
          <w:szCs w:val="22"/>
        </w:rPr>
        <w:t xml:space="preserve">human-animal contact, </w:t>
      </w:r>
      <w:r w:rsidR="007B5277">
        <w:rPr>
          <w:rFonts w:ascii="Arial" w:hAnsi="Arial" w:cs="Arial"/>
          <w:sz w:val="22"/>
          <w:szCs w:val="22"/>
        </w:rPr>
        <w:t xml:space="preserve">prevalence in reservoirs, </w:t>
      </w:r>
      <w:r w:rsidR="00AB3CE1" w:rsidRPr="003125E1">
        <w:rPr>
          <w:rFonts w:ascii="Arial" w:hAnsi="Arial" w:cs="Arial"/>
          <w:sz w:val="22"/>
          <w:szCs w:val="22"/>
        </w:rPr>
        <w:t xml:space="preserve">land-use change and other covariates. </w:t>
      </w:r>
    </w:p>
    <w:p w14:paraId="78A51348" w14:textId="6F515B0E" w:rsidR="008E6E7D" w:rsidRPr="003125E1" w:rsidRDefault="008E6E7D" w:rsidP="000C4ED6">
      <w:pPr>
        <w:contextualSpacing/>
        <w:rPr>
          <w:rFonts w:ascii="Arial" w:hAnsi="Arial" w:cs="Arial"/>
          <w:b/>
          <w:sz w:val="22"/>
          <w:szCs w:val="22"/>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E0E0E0"/>
        <w:tblLook w:val="04A0" w:firstRow="1" w:lastRow="0" w:firstColumn="1" w:lastColumn="0" w:noHBand="0" w:noVBand="1"/>
      </w:tblPr>
      <w:tblGrid>
        <w:gridCol w:w="8856"/>
      </w:tblGrid>
      <w:tr w:rsidR="00E3699C" w:rsidRPr="003125E1" w14:paraId="3EABDB9F" w14:textId="77777777" w:rsidTr="009720AA">
        <w:tc>
          <w:tcPr>
            <w:tcW w:w="8856" w:type="dxa"/>
            <w:shd w:val="clear" w:color="auto" w:fill="E0E0E0"/>
          </w:tcPr>
          <w:p w14:paraId="6FE1A60B" w14:textId="77777777" w:rsidR="009720AA" w:rsidRPr="003125E1" w:rsidRDefault="00C25130" w:rsidP="00C84390">
            <w:pPr>
              <w:contextualSpacing/>
              <w:rPr>
                <w:rFonts w:ascii="Arial" w:hAnsi="Arial" w:cs="Arial"/>
                <w:b/>
                <w:sz w:val="22"/>
                <w:szCs w:val="22"/>
              </w:rPr>
            </w:pPr>
            <w:r w:rsidRPr="003125E1">
              <w:rPr>
                <w:rFonts w:ascii="Arial" w:hAnsi="Arial" w:cs="Arial"/>
                <w:b/>
                <w:sz w:val="22"/>
                <w:szCs w:val="22"/>
              </w:rPr>
              <w:t xml:space="preserve">III. </w:t>
            </w:r>
            <w:r w:rsidR="009720AA" w:rsidRPr="003125E1">
              <w:rPr>
                <w:rFonts w:ascii="Arial" w:hAnsi="Arial" w:cs="Arial"/>
                <w:b/>
                <w:sz w:val="22"/>
                <w:szCs w:val="22"/>
              </w:rPr>
              <w:t xml:space="preserve">Description of proposed </w:t>
            </w:r>
            <w:r w:rsidRPr="003125E1">
              <w:rPr>
                <w:rFonts w:ascii="Arial" w:hAnsi="Arial" w:cs="Arial"/>
                <w:b/>
                <w:sz w:val="22"/>
                <w:szCs w:val="22"/>
              </w:rPr>
              <w:t>research</w:t>
            </w:r>
          </w:p>
        </w:tc>
      </w:tr>
    </w:tbl>
    <w:p w14:paraId="621544B1" w14:textId="77777777" w:rsidR="000754DE" w:rsidRPr="003125E1" w:rsidRDefault="000754DE" w:rsidP="000754DE">
      <w:pPr>
        <w:contextualSpacing/>
        <w:rPr>
          <w:rFonts w:ascii="Arial" w:hAnsi="Arial" w:cs="Arial"/>
          <w:b/>
          <w:i/>
          <w:sz w:val="22"/>
          <w:szCs w:val="22"/>
          <w:u w:val="single"/>
        </w:rPr>
      </w:pPr>
      <w:r w:rsidRPr="003125E1">
        <w:rPr>
          <w:rFonts w:ascii="Arial" w:hAnsi="Arial" w:cs="Arial"/>
          <w:b/>
          <w:i/>
          <w:sz w:val="22"/>
          <w:szCs w:val="22"/>
          <w:u w:val="single"/>
        </w:rPr>
        <w:t xml:space="preserve">A. </w:t>
      </w:r>
      <w:r w:rsidR="005A77EE" w:rsidRPr="003125E1">
        <w:rPr>
          <w:rFonts w:ascii="Arial" w:hAnsi="Arial" w:cs="Arial"/>
          <w:b/>
          <w:i/>
          <w:sz w:val="22"/>
          <w:szCs w:val="22"/>
          <w:u w:val="single"/>
        </w:rPr>
        <w:t xml:space="preserve">General </w:t>
      </w:r>
      <w:r w:rsidR="00DF43AD" w:rsidRPr="003125E1">
        <w:rPr>
          <w:rFonts w:ascii="Arial" w:hAnsi="Arial" w:cs="Arial"/>
          <w:b/>
          <w:i/>
          <w:sz w:val="22"/>
          <w:szCs w:val="22"/>
          <w:u w:val="single"/>
        </w:rPr>
        <w:t xml:space="preserve">Model, </w:t>
      </w:r>
      <w:r w:rsidR="00024A39">
        <w:rPr>
          <w:rFonts w:ascii="Arial" w:hAnsi="Arial" w:cs="Arial"/>
          <w:b/>
          <w:i/>
          <w:sz w:val="22"/>
          <w:szCs w:val="22"/>
          <w:u w:val="single"/>
        </w:rPr>
        <w:t xml:space="preserve">Research Framework, </w:t>
      </w:r>
      <w:r w:rsidR="00DF43AD" w:rsidRPr="003125E1">
        <w:rPr>
          <w:rFonts w:ascii="Arial" w:hAnsi="Arial" w:cs="Arial"/>
          <w:b/>
          <w:i/>
          <w:sz w:val="22"/>
          <w:szCs w:val="22"/>
          <w:u w:val="single"/>
        </w:rPr>
        <w:t>Study Site</w:t>
      </w:r>
      <w:r w:rsidR="005A77EE" w:rsidRPr="003125E1">
        <w:rPr>
          <w:rFonts w:ascii="Arial" w:hAnsi="Arial" w:cs="Arial"/>
          <w:b/>
          <w:i/>
          <w:sz w:val="22"/>
          <w:szCs w:val="22"/>
          <w:u w:val="single"/>
        </w:rPr>
        <w:t>s</w:t>
      </w:r>
    </w:p>
    <w:p w14:paraId="64F923A6" w14:textId="0A7EAB97" w:rsidR="00761202" w:rsidRPr="000C4ED6" w:rsidRDefault="000A4B9F" w:rsidP="000C4ED6">
      <w:pPr>
        <w:spacing w:before="120"/>
        <w:rPr>
          <w:rFonts w:ascii="Arial" w:hAnsi="Arial" w:cs="Arial"/>
          <w:sz w:val="22"/>
          <w:szCs w:val="22"/>
        </w:rPr>
      </w:pPr>
      <w:r>
        <w:rPr>
          <w:rFonts w:ascii="Arial" w:hAnsi="Arial" w:cs="Arial"/>
          <w:b/>
          <w:i/>
          <w:sz w:val="22"/>
          <w:szCs w:val="22"/>
        </w:rPr>
        <w:t xml:space="preserve">General </w:t>
      </w:r>
      <w:r w:rsidR="00DF43AD">
        <w:rPr>
          <w:rFonts w:ascii="Arial" w:hAnsi="Arial" w:cs="Arial"/>
          <w:b/>
          <w:i/>
          <w:sz w:val="22"/>
          <w:szCs w:val="22"/>
        </w:rPr>
        <w:t xml:space="preserve">Model: </w:t>
      </w:r>
      <w:r w:rsidR="00DA64B6" w:rsidRPr="000C4ED6">
        <w:rPr>
          <w:rFonts w:ascii="Arial" w:hAnsi="Arial" w:cs="Arial"/>
          <w:sz w:val="22"/>
          <w:szCs w:val="22"/>
        </w:rPr>
        <w:t>Three pillars</w:t>
      </w:r>
      <w:r w:rsidR="00AB17AC" w:rsidRPr="000C4ED6">
        <w:rPr>
          <w:rFonts w:ascii="Arial" w:hAnsi="Arial" w:cs="Arial"/>
          <w:sz w:val="22"/>
          <w:szCs w:val="22"/>
        </w:rPr>
        <w:t xml:space="preserve">, termed </w:t>
      </w:r>
      <w:r w:rsidR="00AB17AC" w:rsidRPr="000C4ED6">
        <w:rPr>
          <w:rFonts w:ascii="Arial" w:hAnsi="Arial" w:cs="Arial"/>
          <w:b/>
          <w:sz w:val="22"/>
          <w:szCs w:val="22"/>
        </w:rPr>
        <w:t xml:space="preserve">pathogen potential, contact potential </w:t>
      </w:r>
      <w:r w:rsidR="00AB17AC" w:rsidRPr="000C4ED6">
        <w:rPr>
          <w:rFonts w:ascii="Arial" w:hAnsi="Arial" w:cs="Arial"/>
          <w:sz w:val="22"/>
          <w:szCs w:val="22"/>
        </w:rPr>
        <w:t>and</w:t>
      </w:r>
      <w:r w:rsidR="00AB17AC" w:rsidRPr="000C4ED6">
        <w:rPr>
          <w:rFonts w:ascii="Arial" w:hAnsi="Arial" w:cs="Arial"/>
          <w:b/>
          <w:sz w:val="22"/>
          <w:szCs w:val="22"/>
        </w:rPr>
        <w:t xml:space="preserve"> transmission potential</w:t>
      </w:r>
      <w:r w:rsidR="00AB17AC" w:rsidRPr="000C4ED6">
        <w:rPr>
          <w:rFonts w:ascii="Arial" w:hAnsi="Arial" w:cs="Arial"/>
          <w:sz w:val="22"/>
          <w:szCs w:val="22"/>
        </w:rPr>
        <w:t xml:space="preserve">, </w:t>
      </w:r>
      <w:r w:rsidR="00DA64B6" w:rsidRPr="000C4ED6">
        <w:rPr>
          <w:rFonts w:ascii="Arial" w:hAnsi="Arial" w:cs="Arial"/>
          <w:sz w:val="22"/>
          <w:szCs w:val="22"/>
        </w:rPr>
        <w:t>derived from the spillover model of Lloyd-</w:t>
      </w:r>
      <w:r w:rsidR="00492A4E" w:rsidRPr="000C4ED6">
        <w:rPr>
          <w:rFonts w:ascii="Arial" w:hAnsi="Arial" w:cs="Arial"/>
          <w:sz w:val="22"/>
          <w:szCs w:val="22"/>
        </w:rPr>
        <w:t xml:space="preserve">Smith </w:t>
      </w:r>
      <w:r w:rsidR="00DA64B6" w:rsidRPr="000C4ED6">
        <w:rPr>
          <w:rFonts w:ascii="Arial" w:hAnsi="Arial" w:cs="Arial"/>
          <w:i/>
          <w:sz w:val="22"/>
          <w:szCs w:val="22"/>
        </w:rPr>
        <w:t>et al</w:t>
      </w:r>
      <w:r w:rsidR="00DA64B6" w:rsidRPr="000C4ED6">
        <w:rPr>
          <w:rFonts w:ascii="Arial" w:hAnsi="Arial" w:cs="Arial"/>
          <w:sz w:val="22"/>
          <w:szCs w:val="22"/>
        </w:rPr>
        <w:t>.</w:t>
      </w:r>
      <w:hyperlink w:anchor="_ENREF_37" w:tooltip="Lloyd-Smith, 2009 #37" w:history="1">
        <w:r w:rsidR="007661D8">
          <w:rPr>
            <w:rFonts w:ascii="Arial" w:hAnsi="Arial" w:cs="Arial"/>
            <w:sz w:val="22"/>
            <w:szCs w:val="22"/>
          </w:rPr>
          <w:fldChar w:fldCharType="begin"/>
        </w:r>
        <w:r w:rsidR="007661D8">
          <w:rPr>
            <w:rFonts w:ascii="Arial" w:hAnsi="Arial" w:cs="Arial"/>
            <w:sz w:val="22"/>
            <w:szCs w:val="22"/>
          </w:rPr>
          <w:instrText xml:space="preserve"> ADDIN EN.CITE &lt;EndNote&gt;&lt;Cite&gt;&lt;Author&gt;Lloyd-Smith&lt;/Author&gt;&lt;Year&gt;2009&lt;/Year&gt;&lt;RecNum&gt;37&lt;/RecNum&gt;&lt;DisplayText&gt;&lt;style face="superscript"&gt;37&lt;/style&gt;&lt;/DisplayText&gt;&lt;record&gt;&lt;rec-number&gt;37&lt;/rec-number&gt;&lt;foreign-keys&gt;&lt;key app="EN" db-id="a2asfs0pbwrxs7eft5q5pv9wd29tfxepa2sv"&gt;37&lt;/key&gt;&lt;/foreign-keys&gt;&lt;ref-type name="Journal Article"&gt;17&lt;/ref-type&gt;&lt;contributors&gt;&lt;authors&gt;&lt;author&gt;Lloyd-Smith, J. O.&lt;/author&gt;&lt;author&gt;George, D.&lt;/author&gt;&lt;author&gt;Pepin, K. M.&lt;/author&gt;&lt;author&gt;Pitzer, V. E.&lt;/author&gt;&lt;author&gt;Pulliam, J. R. C.&lt;/author&gt;&lt;author&gt;Dobson, A. P.&lt;/author&gt;&lt;author&gt;Hudson, P. J.&lt;/author&gt;&lt;author&gt;Grenfell, B. T.&lt;/author&gt;&lt;/authors&gt;&lt;/contributors&gt;&lt;titles&gt;&lt;title&gt;Epidemic dynamics at the human-animal interface&lt;/title&gt;&lt;secondary-title&gt;&lt;style face="italic" font="default" size="100%"&gt;Science&lt;/style&gt;&lt;/secondary-title&gt;&lt;/titles&gt;&lt;periodical&gt;&lt;full-title&gt;Science&lt;/full-title&gt;&lt;abbr-1&gt;Science&lt;/abbr-1&gt;&lt;/periodical&gt;&lt;pages&gt; 1362-1367&lt;/pages&gt;&lt;volume&gt; 326&lt;/volume&gt;&lt;number&gt;5958&lt;/number&gt;&lt;dates&gt;&lt;year&gt;2009&lt;/year&gt;&lt;/dates&gt;&lt;isbn&gt;0036-8075&lt;/isbn&gt;&lt;accession-num&gt;ISI:000272351100031&lt;/accession-num&gt;&lt;urls&gt;&lt;related-urls&gt;&lt;url&gt;&amp;lt;Go to ISI&amp;gt;://000272351100031&lt;/url&gt;&lt;/related-urls&gt;&lt;/urls&gt;&lt;electronic-resource-num&gt;10.1126/science.1177345&lt;/electronic-resource-num&gt;&lt;/record&gt;&lt;/Cite&gt;&lt;/EndNote&gt;</w:instrText>
        </w:r>
        <w:r w:rsidR="007661D8">
          <w:rPr>
            <w:rFonts w:ascii="Arial" w:hAnsi="Arial" w:cs="Arial"/>
            <w:sz w:val="22"/>
            <w:szCs w:val="22"/>
          </w:rPr>
          <w:fldChar w:fldCharType="separate"/>
        </w:r>
        <w:r w:rsidR="007661D8" w:rsidRPr="0092401C">
          <w:rPr>
            <w:rFonts w:ascii="Arial" w:hAnsi="Arial" w:cs="Arial"/>
            <w:noProof/>
            <w:sz w:val="22"/>
            <w:szCs w:val="22"/>
            <w:vertAlign w:val="superscript"/>
          </w:rPr>
          <w:t>37</w:t>
        </w:r>
        <w:r w:rsidR="007661D8">
          <w:rPr>
            <w:rFonts w:ascii="Arial" w:hAnsi="Arial" w:cs="Arial"/>
            <w:sz w:val="22"/>
            <w:szCs w:val="22"/>
          </w:rPr>
          <w:fldChar w:fldCharType="end"/>
        </w:r>
      </w:hyperlink>
      <w:r w:rsidR="00AB17AC" w:rsidRPr="000C4ED6">
        <w:rPr>
          <w:rFonts w:ascii="Arial" w:hAnsi="Arial" w:cs="Arial"/>
          <w:sz w:val="22"/>
          <w:szCs w:val="22"/>
        </w:rPr>
        <w:t xml:space="preserve">, underpin and link the components of our </w:t>
      </w:r>
      <w:r w:rsidR="0005085B">
        <w:rPr>
          <w:rFonts w:ascii="Arial" w:hAnsi="Arial" w:cs="Arial"/>
          <w:sz w:val="22"/>
          <w:szCs w:val="22"/>
        </w:rPr>
        <w:t>proposal</w:t>
      </w:r>
      <w:r w:rsidR="00FE0D65">
        <w:rPr>
          <w:rFonts w:ascii="Arial" w:hAnsi="Arial" w:cs="Arial"/>
          <w:sz w:val="22"/>
          <w:szCs w:val="22"/>
        </w:rPr>
        <w:t xml:space="preserve"> through</w:t>
      </w:r>
      <w:r w:rsidR="00945E71" w:rsidRPr="000C4ED6">
        <w:rPr>
          <w:rFonts w:ascii="Arial" w:hAnsi="Arial" w:cs="Arial"/>
          <w:sz w:val="22"/>
          <w:szCs w:val="22"/>
        </w:rPr>
        <w:t xml:space="preserve"> a model in the general form: S</w:t>
      </w:r>
      <w:r w:rsidR="00E96532" w:rsidRPr="000C4ED6">
        <w:rPr>
          <w:rFonts w:ascii="Arial" w:hAnsi="Arial" w:cs="Arial"/>
          <w:sz w:val="22"/>
          <w:szCs w:val="22"/>
        </w:rPr>
        <w:t xml:space="preserve"> </w:t>
      </w:r>
      <w:r w:rsidR="00E96532" w:rsidRPr="000C4ED6">
        <w:rPr>
          <w:rFonts w:ascii="Cambria Math" w:eastAsia="Times New Roman" w:hAnsi="Cambria Math" w:cs="Cambria Math"/>
          <w:color w:val="000000"/>
          <w:sz w:val="22"/>
          <w:szCs w:val="22"/>
          <w:shd w:val="clear" w:color="auto" w:fill="FFFFFF"/>
        </w:rPr>
        <w:t>∝</w:t>
      </w:r>
      <w:r w:rsidR="00E96532" w:rsidRPr="000C4ED6">
        <w:rPr>
          <w:rFonts w:ascii="Arial" w:eastAsia="Times New Roman" w:hAnsi="Arial" w:cs="Arial"/>
          <w:color w:val="000000"/>
          <w:sz w:val="22"/>
          <w:szCs w:val="22"/>
          <w:shd w:val="clear" w:color="auto" w:fill="FFFFFF"/>
        </w:rPr>
        <w:t xml:space="preserve"> P x C x T</w:t>
      </w:r>
      <w:r w:rsidR="009B5B98">
        <w:rPr>
          <w:rFonts w:ascii="Arial" w:eastAsia="Times New Roman" w:hAnsi="Arial" w:cs="Arial"/>
          <w:color w:val="000000"/>
          <w:sz w:val="22"/>
          <w:szCs w:val="22"/>
          <w:shd w:val="clear" w:color="auto" w:fill="FFFFFF"/>
        </w:rPr>
        <w:t>,</w:t>
      </w:r>
      <w:r w:rsidR="00E96532" w:rsidRPr="000C4ED6">
        <w:rPr>
          <w:rFonts w:ascii="Arial" w:eastAsia="Times New Roman" w:hAnsi="Arial" w:cs="Arial"/>
          <w:color w:val="000000"/>
          <w:sz w:val="22"/>
          <w:szCs w:val="22"/>
          <w:shd w:val="clear" w:color="auto" w:fill="FFFFFF"/>
        </w:rPr>
        <w:t xml:space="preserve"> </w:t>
      </w:r>
      <w:r w:rsidR="009B5B98">
        <w:rPr>
          <w:rFonts w:ascii="Arial" w:eastAsia="Times New Roman" w:hAnsi="Arial" w:cs="Arial"/>
          <w:color w:val="000000"/>
          <w:sz w:val="22"/>
          <w:szCs w:val="22"/>
          <w:shd w:val="clear" w:color="auto" w:fill="FFFFFF"/>
        </w:rPr>
        <w:t>where S is spillover and we</w:t>
      </w:r>
      <w:r w:rsidR="00BA37B3">
        <w:rPr>
          <w:rFonts w:ascii="Arial" w:eastAsia="Times New Roman" w:hAnsi="Arial" w:cs="Arial"/>
          <w:color w:val="000000"/>
          <w:sz w:val="22"/>
          <w:szCs w:val="22"/>
          <w:shd w:val="clear" w:color="auto" w:fill="FFFFFF"/>
        </w:rPr>
        <w:t xml:space="preserve"> define</w:t>
      </w:r>
      <w:r w:rsidR="009B5B98">
        <w:rPr>
          <w:rFonts w:ascii="Arial" w:eastAsia="Times New Roman" w:hAnsi="Arial" w:cs="Arial"/>
          <w:color w:val="000000"/>
          <w:sz w:val="22"/>
          <w:szCs w:val="22"/>
          <w:shd w:val="clear" w:color="auto" w:fill="FFFFFF"/>
        </w:rPr>
        <w:t xml:space="preserve"> </w:t>
      </w:r>
      <w:r w:rsidR="00BA37B3">
        <w:rPr>
          <w:rFonts w:ascii="Arial" w:eastAsia="Times New Roman" w:hAnsi="Arial" w:cs="Arial"/>
          <w:color w:val="000000"/>
          <w:sz w:val="22"/>
          <w:szCs w:val="22"/>
          <w:shd w:val="clear" w:color="auto" w:fill="FFFFFF"/>
        </w:rPr>
        <w:t>P, C, and T thus:</w:t>
      </w:r>
      <w:r w:rsidR="00397288">
        <w:rPr>
          <w:rFonts w:ascii="Arial" w:eastAsia="Times New Roman" w:hAnsi="Arial" w:cs="Arial"/>
          <w:color w:val="000000"/>
          <w:sz w:val="22"/>
          <w:szCs w:val="22"/>
          <w:shd w:val="clear" w:color="auto" w:fill="FFFFFF"/>
        </w:rPr>
        <w:t xml:space="preserve"> </w:t>
      </w:r>
      <w:r w:rsidR="00CF5ECF" w:rsidRPr="000C4ED6">
        <w:rPr>
          <w:rFonts w:ascii="Arial" w:hAnsi="Arial" w:cs="Arial"/>
          <w:sz w:val="22"/>
          <w:szCs w:val="22"/>
        </w:rPr>
        <w:t xml:space="preserve">1) </w:t>
      </w:r>
      <w:r w:rsidR="00F867B5" w:rsidRPr="000C4ED6">
        <w:rPr>
          <w:rFonts w:ascii="Arial" w:hAnsi="Arial" w:cs="Arial"/>
          <w:b/>
          <w:sz w:val="22"/>
          <w:szCs w:val="22"/>
        </w:rPr>
        <w:t>Pathogen potential</w:t>
      </w:r>
      <w:r w:rsidR="00722B43" w:rsidRPr="000C4ED6">
        <w:rPr>
          <w:rFonts w:ascii="Arial" w:hAnsi="Arial" w:cs="Arial"/>
          <w:b/>
          <w:sz w:val="22"/>
          <w:szCs w:val="22"/>
        </w:rPr>
        <w:t>, P</w:t>
      </w:r>
      <w:r w:rsidR="008828A0">
        <w:rPr>
          <w:rFonts w:ascii="Arial" w:hAnsi="Arial" w:cs="Arial"/>
          <w:sz w:val="22"/>
          <w:szCs w:val="22"/>
        </w:rPr>
        <w:t xml:space="preserve">, </w:t>
      </w:r>
      <w:r w:rsidR="00BA37B3">
        <w:rPr>
          <w:rFonts w:ascii="Arial" w:hAnsi="Arial" w:cs="Arial"/>
          <w:sz w:val="22"/>
          <w:szCs w:val="22"/>
        </w:rPr>
        <w:t xml:space="preserve">is </w:t>
      </w:r>
      <w:r w:rsidR="00BA37B3" w:rsidRPr="00F74D8F">
        <w:rPr>
          <w:rFonts w:ascii="Arial" w:hAnsi="Arial" w:cs="Arial"/>
          <w:sz w:val="22"/>
          <w:szCs w:val="22"/>
        </w:rPr>
        <w:t>the community of pathogens within the community of hosts</w:t>
      </w:r>
      <w:hyperlink w:anchor="_ENREF_72" w:tooltip="Roche, 2012 #71" w:history="1">
        <w:r w:rsidR="007661D8">
          <w:rPr>
            <w:rFonts w:ascii="Arial" w:hAnsi="Arial" w:cs="Arial"/>
            <w:sz w:val="22"/>
            <w:szCs w:val="22"/>
          </w:rPr>
          <w:fldChar w:fldCharType="begin"/>
        </w:r>
        <w:r w:rsidR="007661D8">
          <w:rPr>
            <w:rFonts w:ascii="Arial" w:hAnsi="Arial" w:cs="Arial"/>
            <w:sz w:val="22"/>
            <w:szCs w:val="22"/>
          </w:rPr>
          <w:instrText xml:space="preserve"> ADDIN EN.CITE &lt;EndNote&gt;&lt;Cite&gt;&lt;Author&gt;Roche&lt;/Author&gt;&lt;Year&gt;2012&lt;/Year&gt;&lt;RecNum&gt;71&lt;/RecNum&gt;&lt;DisplayText&gt;&lt;style face="superscript"&gt;72&lt;/style&gt;&lt;/DisplayText&gt;&lt;record&gt;&lt;rec-number&gt;71&lt;/rec-number&gt;&lt;foreign-keys&gt;&lt;key app="EN" db-id="a2asfs0pbwrxs7eft5q5pv9wd29tfxepa2sv"&gt;71&lt;/key&gt;&lt;/foreign-keys&gt;&lt;ref-type name="Journal Article"&gt;17&lt;/ref-type&gt;&lt;contributors&gt;&lt;authors&gt;&lt;author&gt;Roche, Benjamin&lt;/author&gt;&lt;author&gt;Dobson, Andrew P.&lt;/author&gt;&lt;author&gt;Guégan, Jean-François&lt;/author&gt;&lt;author&gt;Rohani, Pejman&lt;/author&gt;&lt;/authors&gt;&lt;/contributors&gt;&lt;titles&gt;&lt;title&gt;Linking community and disease ecology: the impact of biodiversity on pathogen transmission&lt;/title&gt;&lt;secondary-title&gt;Philosophical Transactions of the Royal Society B: Biological Sciences&lt;/secondary-title&gt;&lt;/titles&gt;&lt;periodical&gt;&lt;full-title&gt;Philosophical Transactions of the Royal Society B: Biological Sciences&lt;/full-title&gt;&lt;/periodical&gt;&lt;pages&gt;2807-2813&lt;/pages&gt;&lt;volume&gt;367&lt;/volume&gt;&lt;number&gt;1604&lt;/number&gt;&lt;dates&gt;&lt;year&gt;2012&lt;/year&gt;&lt;pub-dates&gt;&lt;date&gt;October 19, 2012&lt;/date&gt;&lt;/pub-dates&gt;&lt;/dates&gt;&lt;urls&gt;&lt;related-urls&gt;&lt;url&gt;http://rstb.royalsocietypublishing.org/content/367/1604/2807.abstract&lt;/url&gt;&lt;/related-urls&gt;&lt;/urls&gt;&lt;electronic-resource-num&gt;10.1098/rstb.2011.0364&lt;/electronic-resource-num&gt;&lt;/record&gt;&lt;/Cite&gt;&lt;/EndNote&gt;</w:instrText>
        </w:r>
        <w:r w:rsidR="007661D8">
          <w:rPr>
            <w:rFonts w:ascii="Arial" w:hAnsi="Arial" w:cs="Arial"/>
            <w:sz w:val="22"/>
            <w:szCs w:val="22"/>
          </w:rPr>
          <w:fldChar w:fldCharType="separate"/>
        </w:r>
        <w:r w:rsidR="007661D8" w:rsidRPr="003454FD">
          <w:rPr>
            <w:rFonts w:ascii="Arial" w:hAnsi="Arial" w:cs="Arial"/>
            <w:noProof/>
            <w:sz w:val="22"/>
            <w:szCs w:val="22"/>
            <w:vertAlign w:val="superscript"/>
          </w:rPr>
          <w:t>72</w:t>
        </w:r>
        <w:r w:rsidR="007661D8">
          <w:rPr>
            <w:rFonts w:ascii="Arial" w:hAnsi="Arial" w:cs="Arial"/>
            <w:sz w:val="22"/>
            <w:szCs w:val="22"/>
          </w:rPr>
          <w:fldChar w:fldCharType="end"/>
        </w:r>
      </w:hyperlink>
      <w:r w:rsidR="00BA37B3">
        <w:rPr>
          <w:rFonts w:ascii="Arial" w:hAnsi="Arial" w:cs="Arial"/>
          <w:sz w:val="22"/>
          <w:szCs w:val="22"/>
        </w:rPr>
        <w:t xml:space="preserve"> available to be transmitted to humans</w:t>
      </w:r>
      <w:r w:rsidR="005A77EE">
        <w:rPr>
          <w:rFonts w:ascii="Arial" w:hAnsi="Arial" w:cs="Arial"/>
          <w:sz w:val="22"/>
          <w:szCs w:val="22"/>
        </w:rPr>
        <w:t xml:space="preserve">, represented by </w:t>
      </w:r>
      <w:r w:rsidR="00D5777B">
        <w:rPr>
          <w:rFonts w:ascii="Arial" w:hAnsi="Arial" w:cs="Arial"/>
          <w:sz w:val="22"/>
          <w:szCs w:val="22"/>
        </w:rPr>
        <w:t>the viral diversity (combination of viral richness and abundance</w:t>
      </w:r>
      <w:r w:rsidR="00AE5FB5">
        <w:rPr>
          <w:rFonts w:ascii="Arial" w:hAnsi="Arial" w:cs="Arial"/>
          <w:sz w:val="22"/>
          <w:szCs w:val="22"/>
        </w:rPr>
        <w:t xml:space="preserve"> </w:t>
      </w:r>
      <w:r w:rsidR="00D5777B">
        <w:rPr>
          <w:rFonts w:ascii="Arial" w:hAnsi="Arial" w:cs="Arial"/>
          <w:sz w:val="22"/>
          <w:szCs w:val="22"/>
        </w:rPr>
        <w:t>(prevalence)) in</w:t>
      </w:r>
      <w:r w:rsidR="009249BA">
        <w:rPr>
          <w:rFonts w:ascii="Arial" w:hAnsi="Arial" w:cs="Arial"/>
          <w:sz w:val="22"/>
          <w:szCs w:val="22"/>
        </w:rPr>
        <w:t xml:space="preserve"> hosts in the community</w:t>
      </w:r>
      <w:r w:rsidR="00BA37B3">
        <w:rPr>
          <w:rFonts w:ascii="Arial" w:hAnsi="Arial" w:cs="Arial"/>
          <w:sz w:val="22"/>
          <w:szCs w:val="22"/>
        </w:rPr>
        <w:t xml:space="preserve">. </w:t>
      </w:r>
      <w:r w:rsidR="00BA37B3" w:rsidRPr="000C4ED6">
        <w:rPr>
          <w:rFonts w:ascii="Arial" w:hAnsi="Arial" w:cs="Arial"/>
          <w:b/>
          <w:sz w:val="22"/>
          <w:szCs w:val="22"/>
        </w:rPr>
        <w:t>Aim 1</w:t>
      </w:r>
      <w:r w:rsidR="00BA37B3">
        <w:rPr>
          <w:rFonts w:ascii="Arial" w:hAnsi="Arial" w:cs="Arial"/>
          <w:sz w:val="22"/>
          <w:szCs w:val="22"/>
        </w:rPr>
        <w:t xml:space="preserve"> </w:t>
      </w:r>
      <w:r w:rsidR="00BA37B3" w:rsidRPr="00D51E29">
        <w:rPr>
          <w:rFonts w:ascii="Arial" w:hAnsi="Arial" w:cs="Arial"/>
          <w:sz w:val="22"/>
          <w:szCs w:val="22"/>
        </w:rPr>
        <w:t>will</w:t>
      </w:r>
      <w:r w:rsidR="00BA37B3">
        <w:rPr>
          <w:rFonts w:ascii="Arial" w:hAnsi="Arial" w:cs="Arial"/>
          <w:sz w:val="22"/>
          <w:szCs w:val="22"/>
        </w:rPr>
        <w:t xml:space="preserve"> investigate this parameter</w:t>
      </w:r>
      <w:r w:rsidR="009249BA">
        <w:rPr>
          <w:rFonts w:ascii="Arial" w:hAnsi="Arial" w:cs="Arial"/>
          <w:sz w:val="22"/>
          <w:szCs w:val="22"/>
        </w:rPr>
        <w:t xml:space="preserve"> </w:t>
      </w:r>
      <w:r w:rsidR="002A0E94">
        <w:rPr>
          <w:rFonts w:ascii="Arial" w:hAnsi="Arial" w:cs="Arial"/>
          <w:sz w:val="22"/>
          <w:szCs w:val="22"/>
        </w:rPr>
        <w:t xml:space="preserve">via wildlife sampling </w:t>
      </w:r>
      <w:r w:rsidR="00D939AF">
        <w:rPr>
          <w:rFonts w:ascii="Arial" w:hAnsi="Arial" w:cs="Arial"/>
          <w:sz w:val="22"/>
          <w:szCs w:val="22"/>
        </w:rPr>
        <w:t xml:space="preserve">and how it changes with land-use development </w:t>
      </w:r>
      <w:r w:rsidR="009249BA">
        <w:rPr>
          <w:rFonts w:ascii="Arial" w:hAnsi="Arial" w:cs="Arial"/>
          <w:sz w:val="22"/>
          <w:szCs w:val="22"/>
        </w:rPr>
        <w:t xml:space="preserve">using </w:t>
      </w:r>
      <w:r w:rsidR="00AE5FB5">
        <w:rPr>
          <w:rFonts w:ascii="Arial" w:hAnsi="Arial" w:cs="Arial"/>
          <w:sz w:val="22"/>
          <w:szCs w:val="22"/>
        </w:rPr>
        <w:t xml:space="preserve">presence and </w:t>
      </w:r>
      <w:r w:rsidR="00EA3397">
        <w:rPr>
          <w:rFonts w:ascii="Arial" w:hAnsi="Arial" w:cs="Arial"/>
          <w:sz w:val="22"/>
          <w:szCs w:val="22"/>
        </w:rPr>
        <w:t xml:space="preserve">prevalence of target pathogens in </w:t>
      </w:r>
      <w:r w:rsidR="00AE5FB5">
        <w:rPr>
          <w:rFonts w:ascii="Arial" w:hAnsi="Arial" w:cs="Arial"/>
          <w:sz w:val="22"/>
          <w:szCs w:val="22"/>
        </w:rPr>
        <w:t>bat</w:t>
      </w:r>
      <w:r w:rsidR="009249BA">
        <w:rPr>
          <w:rFonts w:ascii="Arial" w:hAnsi="Arial" w:cs="Arial"/>
          <w:sz w:val="22"/>
          <w:szCs w:val="22"/>
        </w:rPr>
        <w:t xml:space="preserve"> and rodent communities as model </w:t>
      </w:r>
      <w:r w:rsidR="00EF45F8">
        <w:rPr>
          <w:rFonts w:ascii="Arial" w:hAnsi="Arial" w:cs="Arial"/>
          <w:sz w:val="22"/>
          <w:szCs w:val="22"/>
        </w:rPr>
        <w:t xml:space="preserve">wildlife </w:t>
      </w:r>
      <w:r w:rsidR="009249BA">
        <w:rPr>
          <w:rFonts w:ascii="Arial" w:hAnsi="Arial" w:cs="Arial"/>
          <w:sz w:val="22"/>
          <w:szCs w:val="22"/>
        </w:rPr>
        <w:t>systems</w:t>
      </w:r>
      <w:r w:rsidR="00AE5FB5">
        <w:rPr>
          <w:rFonts w:ascii="Arial" w:hAnsi="Arial" w:cs="Arial"/>
          <w:sz w:val="22"/>
          <w:szCs w:val="22"/>
        </w:rPr>
        <w:t>;</w:t>
      </w:r>
      <w:r w:rsidR="009249BA">
        <w:rPr>
          <w:rFonts w:ascii="Arial" w:hAnsi="Arial" w:cs="Arial"/>
          <w:sz w:val="22"/>
          <w:szCs w:val="22"/>
        </w:rPr>
        <w:t xml:space="preserve"> </w:t>
      </w:r>
      <w:r w:rsidR="00CF5ECF" w:rsidRPr="000C4ED6">
        <w:rPr>
          <w:rFonts w:ascii="Arial" w:hAnsi="Arial" w:cs="Arial"/>
          <w:sz w:val="22"/>
          <w:szCs w:val="22"/>
        </w:rPr>
        <w:t xml:space="preserve">2) </w:t>
      </w:r>
      <w:r w:rsidR="000A5780" w:rsidRPr="000C4ED6">
        <w:rPr>
          <w:rFonts w:ascii="Arial" w:hAnsi="Arial" w:cs="Arial"/>
          <w:b/>
          <w:sz w:val="22"/>
          <w:szCs w:val="22"/>
        </w:rPr>
        <w:t>Contact potential</w:t>
      </w:r>
      <w:r w:rsidR="00722B43" w:rsidRPr="000C4ED6">
        <w:rPr>
          <w:rFonts w:ascii="Arial" w:hAnsi="Arial" w:cs="Arial"/>
          <w:b/>
          <w:sz w:val="22"/>
          <w:szCs w:val="22"/>
        </w:rPr>
        <w:t>, C</w:t>
      </w:r>
      <w:r w:rsidR="008828A0" w:rsidRPr="000C4ED6">
        <w:rPr>
          <w:rFonts w:ascii="Arial" w:hAnsi="Arial" w:cs="Arial"/>
          <w:sz w:val="22"/>
          <w:szCs w:val="22"/>
        </w:rPr>
        <w:t>,</w:t>
      </w:r>
      <w:r w:rsidR="000A5780" w:rsidRPr="000C4ED6">
        <w:rPr>
          <w:rFonts w:ascii="Arial" w:hAnsi="Arial" w:cs="Arial"/>
          <w:sz w:val="22"/>
          <w:szCs w:val="22"/>
        </w:rPr>
        <w:t xml:space="preserve"> </w:t>
      </w:r>
      <w:r w:rsidR="008828A0">
        <w:rPr>
          <w:rFonts w:ascii="Arial" w:hAnsi="Arial" w:cs="Arial"/>
          <w:sz w:val="22"/>
          <w:szCs w:val="22"/>
        </w:rPr>
        <w:t xml:space="preserve">is </w:t>
      </w:r>
      <w:r w:rsidR="002E4E91">
        <w:rPr>
          <w:rFonts w:ascii="Arial" w:hAnsi="Arial" w:cs="Arial"/>
          <w:sz w:val="22"/>
          <w:szCs w:val="22"/>
        </w:rPr>
        <w:t xml:space="preserve">the </w:t>
      </w:r>
      <w:r w:rsidR="00AE5FB5" w:rsidRPr="003F4BC1">
        <w:rPr>
          <w:rFonts w:ascii="Arial" w:hAnsi="Arial" w:cs="Arial"/>
          <w:i/>
          <w:sz w:val="22"/>
          <w:szCs w:val="22"/>
        </w:rPr>
        <w:t>rate</w:t>
      </w:r>
      <w:r w:rsidR="002E4E91">
        <w:rPr>
          <w:rFonts w:ascii="Arial" w:hAnsi="Arial" w:cs="Arial"/>
          <w:sz w:val="22"/>
          <w:szCs w:val="22"/>
        </w:rPr>
        <w:t xml:space="preserve"> of human</w:t>
      </w:r>
      <w:r w:rsidR="001D5B23">
        <w:rPr>
          <w:rFonts w:ascii="Arial" w:hAnsi="Arial" w:cs="Arial"/>
          <w:sz w:val="22"/>
          <w:szCs w:val="22"/>
        </w:rPr>
        <w:t>-animal contact</w:t>
      </w:r>
      <w:r w:rsidR="002E4E91">
        <w:rPr>
          <w:rFonts w:ascii="Arial" w:hAnsi="Arial" w:cs="Arial"/>
          <w:sz w:val="22"/>
          <w:szCs w:val="22"/>
        </w:rPr>
        <w:t xml:space="preserve"> with wildlife </w:t>
      </w:r>
      <w:r w:rsidR="00D51E29">
        <w:rPr>
          <w:rFonts w:ascii="Arial" w:hAnsi="Arial" w:cs="Arial"/>
          <w:sz w:val="22"/>
          <w:szCs w:val="22"/>
        </w:rPr>
        <w:t>(or their fomites)</w:t>
      </w:r>
      <w:r w:rsidR="002E4E91">
        <w:rPr>
          <w:rFonts w:ascii="Arial" w:hAnsi="Arial" w:cs="Arial"/>
          <w:sz w:val="22"/>
          <w:szCs w:val="22"/>
        </w:rPr>
        <w:t xml:space="preserve"> of potential </w:t>
      </w:r>
      <w:proofErr w:type="spellStart"/>
      <w:r w:rsidR="002E4E91">
        <w:rPr>
          <w:rFonts w:ascii="Arial" w:hAnsi="Arial" w:cs="Arial"/>
          <w:sz w:val="22"/>
          <w:szCs w:val="22"/>
        </w:rPr>
        <w:t>zoonoses</w:t>
      </w:r>
      <w:proofErr w:type="spellEnd"/>
      <w:r w:rsidR="001D5B23">
        <w:rPr>
          <w:rFonts w:ascii="Arial" w:hAnsi="Arial" w:cs="Arial"/>
          <w:sz w:val="22"/>
          <w:szCs w:val="22"/>
        </w:rPr>
        <w:t xml:space="preserve"> and/or their vectors</w:t>
      </w:r>
      <w:r w:rsidR="00D51E29">
        <w:rPr>
          <w:rFonts w:ascii="Arial" w:hAnsi="Arial" w:cs="Arial"/>
          <w:sz w:val="22"/>
          <w:szCs w:val="22"/>
        </w:rPr>
        <w:t xml:space="preserve">. </w:t>
      </w:r>
      <w:r w:rsidR="00D51E29" w:rsidRPr="00D51E29">
        <w:rPr>
          <w:rFonts w:ascii="Arial" w:hAnsi="Arial" w:cs="Arial"/>
          <w:b/>
          <w:sz w:val="22"/>
          <w:szCs w:val="22"/>
        </w:rPr>
        <w:t>Aim 2</w:t>
      </w:r>
      <w:r w:rsidR="00D51E29">
        <w:rPr>
          <w:rFonts w:ascii="Arial" w:hAnsi="Arial" w:cs="Arial"/>
          <w:sz w:val="22"/>
          <w:szCs w:val="22"/>
        </w:rPr>
        <w:t xml:space="preserve"> will investigate this parameter, which </w:t>
      </w:r>
      <w:r w:rsidR="002E4E91" w:rsidRPr="004C1CA2">
        <w:rPr>
          <w:rFonts w:ascii="Arial" w:hAnsi="Arial" w:cs="Arial"/>
          <w:sz w:val="22"/>
          <w:szCs w:val="22"/>
        </w:rPr>
        <w:t xml:space="preserve">is comprised of the coupled dynamics of two highly complex and interacting ecologies, that of </w:t>
      </w:r>
      <w:r w:rsidR="003F4BC1">
        <w:rPr>
          <w:rFonts w:ascii="Arial" w:hAnsi="Arial" w:cs="Arial"/>
          <w:sz w:val="22"/>
          <w:szCs w:val="22"/>
        </w:rPr>
        <w:t>reservoir hosts</w:t>
      </w:r>
      <w:r w:rsidR="001D5B23">
        <w:rPr>
          <w:rFonts w:ascii="Arial" w:hAnsi="Arial" w:cs="Arial"/>
          <w:sz w:val="22"/>
          <w:szCs w:val="22"/>
        </w:rPr>
        <w:t xml:space="preserve"> (and potentially vectors)</w:t>
      </w:r>
      <w:r w:rsidR="003F4BC1">
        <w:rPr>
          <w:rFonts w:ascii="Arial" w:hAnsi="Arial" w:cs="Arial"/>
          <w:sz w:val="22"/>
          <w:szCs w:val="22"/>
        </w:rPr>
        <w:t xml:space="preserve"> </w:t>
      </w:r>
      <w:r w:rsidR="002E4E91" w:rsidRPr="004C1CA2">
        <w:rPr>
          <w:rFonts w:ascii="Arial" w:hAnsi="Arial" w:cs="Arial"/>
          <w:sz w:val="22"/>
          <w:szCs w:val="22"/>
        </w:rPr>
        <w:t>and that of humans</w:t>
      </w:r>
      <w:r w:rsidR="002E4E91">
        <w:rPr>
          <w:rFonts w:ascii="Arial" w:hAnsi="Arial" w:cs="Arial"/>
          <w:sz w:val="22"/>
          <w:szCs w:val="22"/>
        </w:rPr>
        <w:t xml:space="preserve">. </w:t>
      </w:r>
      <w:r w:rsidR="004C4846" w:rsidRPr="000C4ED6">
        <w:rPr>
          <w:rFonts w:ascii="Arial" w:hAnsi="Arial" w:cs="Arial"/>
          <w:sz w:val="22"/>
          <w:szCs w:val="22"/>
        </w:rPr>
        <w:t>The base unit of contact potential is a ‘contact event’</w:t>
      </w:r>
      <w:r w:rsidR="002E4E91">
        <w:rPr>
          <w:rFonts w:ascii="Arial" w:hAnsi="Arial" w:cs="Arial"/>
          <w:sz w:val="22"/>
          <w:szCs w:val="22"/>
        </w:rPr>
        <w:t xml:space="preserve"> between human</w:t>
      </w:r>
      <w:r w:rsidR="007F2800">
        <w:rPr>
          <w:rFonts w:ascii="Arial" w:hAnsi="Arial" w:cs="Arial"/>
          <w:sz w:val="22"/>
          <w:szCs w:val="22"/>
        </w:rPr>
        <w:t>s</w:t>
      </w:r>
      <w:r w:rsidR="002E4E91">
        <w:rPr>
          <w:rFonts w:ascii="Arial" w:hAnsi="Arial" w:cs="Arial"/>
          <w:sz w:val="22"/>
          <w:szCs w:val="22"/>
        </w:rPr>
        <w:t xml:space="preserve"> and </w:t>
      </w:r>
      <w:r w:rsidR="007F2800">
        <w:rPr>
          <w:rFonts w:ascii="Arial" w:hAnsi="Arial" w:cs="Arial"/>
          <w:sz w:val="22"/>
          <w:szCs w:val="22"/>
        </w:rPr>
        <w:t>animals</w:t>
      </w:r>
      <w:r w:rsidR="0089140B">
        <w:rPr>
          <w:rFonts w:ascii="Arial" w:hAnsi="Arial" w:cs="Arial"/>
          <w:sz w:val="22"/>
          <w:szCs w:val="22"/>
        </w:rPr>
        <w:t xml:space="preserve"> during which infection could conceivably occur</w:t>
      </w:r>
      <w:r w:rsidR="002E4E91" w:rsidRPr="002A0E94">
        <w:rPr>
          <w:rFonts w:ascii="Arial" w:hAnsi="Arial" w:cs="Arial"/>
          <w:sz w:val="22"/>
          <w:szCs w:val="22"/>
        </w:rPr>
        <w:t>.</w:t>
      </w:r>
      <w:r w:rsidR="004C4846" w:rsidRPr="002A0E94">
        <w:rPr>
          <w:rFonts w:ascii="Arial" w:hAnsi="Arial" w:cs="Arial"/>
          <w:sz w:val="22"/>
          <w:szCs w:val="22"/>
        </w:rPr>
        <w:t xml:space="preserve"> </w:t>
      </w:r>
      <w:r w:rsidR="00397288" w:rsidRPr="002A0E94">
        <w:rPr>
          <w:rFonts w:ascii="Arial" w:hAnsi="Arial" w:cs="Arial"/>
          <w:sz w:val="22"/>
          <w:szCs w:val="22"/>
        </w:rPr>
        <w:t>T</w:t>
      </w:r>
      <w:r w:rsidR="002E4E91" w:rsidRPr="002A0E94">
        <w:rPr>
          <w:rFonts w:ascii="Arial" w:hAnsi="Arial" w:cs="Arial"/>
          <w:sz w:val="22"/>
          <w:szCs w:val="22"/>
        </w:rPr>
        <w:t xml:space="preserve">he key element of understanding contact potential </w:t>
      </w:r>
      <w:r w:rsidR="0047704D">
        <w:rPr>
          <w:rFonts w:ascii="Arial" w:hAnsi="Arial" w:cs="Arial"/>
          <w:sz w:val="22"/>
          <w:szCs w:val="22"/>
        </w:rPr>
        <w:t xml:space="preserve">in natural settings </w:t>
      </w:r>
      <w:r w:rsidR="002E4E91" w:rsidRPr="002A0E94">
        <w:rPr>
          <w:rFonts w:ascii="Arial" w:hAnsi="Arial" w:cs="Arial"/>
          <w:sz w:val="22"/>
          <w:szCs w:val="22"/>
        </w:rPr>
        <w:t>is to evaluate, quantify and characterize human ecology</w:t>
      </w:r>
      <w:r w:rsidR="00C34A5B" w:rsidRPr="002A0E94">
        <w:rPr>
          <w:rFonts w:ascii="Arial" w:hAnsi="Arial" w:cs="Arial"/>
          <w:sz w:val="22"/>
          <w:szCs w:val="22"/>
        </w:rPr>
        <w:t xml:space="preserve"> across dynamic landscapes. We</w:t>
      </w:r>
      <w:r w:rsidR="00C34A5B">
        <w:rPr>
          <w:rFonts w:ascii="Arial" w:hAnsi="Arial" w:cs="Arial"/>
          <w:sz w:val="22"/>
          <w:szCs w:val="22"/>
        </w:rPr>
        <w:t xml:space="preserve"> will achieve this with a</w:t>
      </w:r>
      <w:r w:rsidR="00952BE8">
        <w:rPr>
          <w:rFonts w:ascii="Arial" w:hAnsi="Arial" w:cs="Arial"/>
          <w:sz w:val="22"/>
          <w:szCs w:val="22"/>
        </w:rPr>
        <w:t xml:space="preserve"> </w:t>
      </w:r>
      <w:r w:rsidR="00AE5FB5">
        <w:rPr>
          <w:rFonts w:ascii="Arial" w:hAnsi="Arial" w:cs="Arial"/>
          <w:sz w:val="22"/>
          <w:szCs w:val="22"/>
        </w:rPr>
        <w:t xml:space="preserve">comprehensive </w:t>
      </w:r>
      <w:r w:rsidR="00952BE8">
        <w:rPr>
          <w:rFonts w:ascii="Arial" w:hAnsi="Arial" w:cs="Arial"/>
          <w:sz w:val="22"/>
          <w:szCs w:val="22"/>
        </w:rPr>
        <w:t xml:space="preserve">human ecology study, </w:t>
      </w:r>
      <w:r w:rsidR="00AE5FB5">
        <w:rPr>
          <w:rFonts w:ascii="Arial" w:hAnsi="Arial" w:cs="Arial"/>
          <w:sz w:val="22"/>
          <w:szCs w:val="22"/>
        </w:rPr>
        <w:t>comprising</w:t>
      </w:r>
      <w:r w:rsidR="00376B4A">
        <w:rPr>
          <w:rFonts w:ascii="Arial" w:hAnsi="Arial" w:cs="Arial"/>
          <w:sz w:val="22"/>
          <w:szCs w:val="22"/>
        </w:rPr>
        <w:t xml:space="preserve"> structured surveys, focal subject follows, and transect surveys</w:t>
      </w:r>
      <w:r w:rsidR="007F2800">
        <w:rPr>
          <w:rFonts w:ascii="Arial" w:hAnsi="Arial" w:cs="Arial"/>
          <w:sz w:val="22"/>
          <w:szCs w:val="22"/>
        </w:rPr>
        <w:t xml:space="preserve">. </w:t>
      </w:r>
      <w:r w:rsidR="00761202" w:rsidRPr="000C4ED6">
        <w:rPr>
          <w:rFonts w:ascii="Arial" w:hAnsi="Arial" w:cs="Arial"/>
          <w:sz w:val="22"/>
          <w:szCs w:val="22"/>
        </w:rPr>
        <w:t xml:space="preserve">3) </w:t>
      </w:r>
      <w:r w:rsidR="000A5780" w:rsidRPr="000C4ED6">
        <w:rPr>
          <w:rFonts w:ascii="Arial" w:hAnsi="Arial" w:cs="Arial"/>
          <w:b/>
          <w:sz w:val="22"/>
          <w:szCs w:val="22"/>
        </w:rPr>
        <w:t>Transmission potential</w:t>
      </w:r>
      <w:r w:rsidR="00722B43" w:rsidRPr="000C4ED6">
        <w:rPr>
          <w:rFonts w:ascii="Arial" w:hAnsi="Arial" w:cs="Arial"/>
          <w:b/>
          <w:sz w:val="22"/>
          <w:szCs w:val="22"/>
        </w:rPr>
        <w:t>, T</w:t>
      </w:r>
      <w:r w:rsidR="008828A0" w:rsidRPr="000C4ED6">
        <w:rPr>
          <w:rFonts w:ascii="Arial" w:hAnsi="Arial" w:cs="Arial"/>
          <w:sz w:val="22"/>
          <w:szCs w:val="22"/>
        </w:rPr>
        <w:t>,</w:t>
      </w:r>
      <w:r w:rsidR="008828A0">
        <w:rPr>
          <w:rFonts w:ascii="Arial" w:hAnsi="Arial" w:cs="Arial"/>
          <w:b/>
          <w:sz w:val="22"/>
          <w:szCs w:val="22"/>
        </w:rPr>
        <w:t xml:space="preserve"> </w:t>
      </w:r>
      <w:r w:rsidR="008828A0">
        <w:rPr>
          <w:rFonts w:ascii="Arial" w:hAnsi="Arial" w:cs="Arial"/>
          <w:sz w:val="22"/>
          <w:szCs w:val="22"/>
        </w:rPr>
        <w:t>is the</w:t>
      </w:r>
      <w:r w:rsidR="00761202" w:rsidRPr="000C4ED6">
        <w:rPr>
          <w:rFonts w:ascii="Arial" w:hAnsi="Arial" w:cs="Arial"/>
          <w:sz w:val="22"/>
          <w:szCs w:val="22"/>
        </w:rPr>
        <w:t xml:space="preserve"> probability that a single animal-human contact </w:t>
      </w:r>
      <w:r w:rsidR="00E73257">
        <w:rPr>
          <w:rFonts w:ascii="Arial" w:hAnsi="Arial" w:cs="Arial"/>
          <w:sz w:val="22"/>
          <w:szCs w:val="22"/>
        </w:rPr>
        <w:t>‘</w:t>
      </w:r>
      <w:r w:rsidR="00761202" w:rsidRPr="000C4ED6">
        <w:rPr>
          <w:rFonts w:ascii="Arial" w:hAnsi="Arial" w:cs="Arial"/>
          <w:sz w:val="22"/>
          <w:szCs w:val="22"/>
        </w:rPr>
        <w:t>event</w:t>
      </w:r>
      <w:r w:rsidR="00E73257">
        <w:rPr>
          <w:rFonts w:ascii="Arial" w:hAnsi="Arial" w:cs="Arial"/>
          <w:sz w:val="22"/>
          <w:szCs w:val="22"/>
        </w:rPr>
        <w:t>’</w:t>
      </w:r>
      <w:r w:rsidR="00761202" w:rsidRPr="000C4ED6">
        <w:rPr>
          <w:rFonts w:ascii="Arial" w:hAnsi="Arial" w:cs="Arial"/>
          <w:sz w:val="22"/>
          <w:szCs w:val="22"/>
        </w:rPr>
        <w:t xml:space="preserve"> results in a pathogen being transmitted</w:t>
      </w:r>
      <w:r w:rsidR="008828A0">
        <w:rPr>
          <w:rFonts w:ascii="Arial" w:hAnsi="Arial" w:cs="Arial"/>
          <w:sz w:val="22"/>
          <w:szCs w:val="22"/>
        </w:rPr>
        <w:t xml:space="preserve">, i.e. the likelihood of infection given contact. </w:t>
      </w:r>
      <w:r w:rsidR="00E73257" w:rsidRPr="00E73257">
        <w:rPr>
          <w:rFonts w:ascii="Arial" w:hAnsi="Arial" w:cs="Arial"/>
          <w:b/>
          <w:sz w:val="22"/>
          <w:szCs w:val="22"/>
        </w:rPr>
        <w:t>Aim 3</w:t>
      </w:r>
      <w:r w:rsidR="00E73257">
        <w:rPr>
          <w:rFonts w:ascii="Arial" w:hAnsi="Arial" w:cs="Arial"/>
          <w:sz w:val="22"/>
          <w:szCs w:val="22"/>
        </w:rPr>
        <w:t xml:space="preserve"> will investigate this parameter</w:t>
      </w:r>
      <w:r w:rsidR="009E5323">
        <w:rPr>
          <w:rFonts w:ascii="Arial" w:hAnsi="Arial" w:cs="Arial"/>
          <w:sz w:val="22"/>
          <w:szCs w:val="22"/>
        </w:rPr>
        <w:t xml:space="preserve"> by </w:t>
      </w:r>
      <w:r w:rsidR="009E5323">
        <w:rPr>
          <w:rFonts w:ascii="Arial" w:hAnsi="Arial" w:cs="Arial"/>
          <w:sz w:val="22"/>
          <w:szCs w:val="22"/>
        </w:rPr>
        <w:lastRenderedPageBreak/>
        <w:t xml:space="preserve">evaluating the </w:t>
      </w:r>
      <w:r w:rsidR="009E5323" w:rsidRPr="00376B4A">
        <w:rPr>
          <w:rFonts w:ascii="Arial" w:hAnsi="Arial" w:cs="Arial"/>
          <w:i/>
          <w:sz w:val="22"/>
          <w:szCs w:val="22"/>
        </w:rPr>
        <w:t>type</w:t>
      </w:r>
      <w:r w:rsidR="009E5323">
        <w:rPr>
          <w:rFonts w:ascii="Arial" w:hAnsi="Arial" w:cs="Arial"/>
          <w:sz w:val="22"/>
          <w:szCs w:val="22"/>
        </w:rPr>
        <w:t xml:space="preserve"> of contact</w:t>
      </w:r>
      <w:r w:rsidR="00BC3A4D">
        <w:rPr>
          <w:rFonts w:ascii="Arial" w:hAnsi="Arial" w:cs="Arial"/>
          <w:sz w:val="22"/>
          <w:szCs w:val="22"/>
        </w:rPr>
        <w:t xml:space="preserve"> (e.g. hunting, butchering</w:t>
      </w:r>
      <w:r w:rsidR="0047704D">
        <w:rPr>
          <w:rFonts w:ascii="Arial" w:hAnsi="Arial" w:cs="Arial"/>
          <w:sz w:val="22"/>
          <w:szCs w:val="22"/>
        </w:rPr>
        <w:t>, cohabitation</w:t>
      </w:r>
      <w:r w:rsidR="001D5B23">
        <w:rPr>
          <w:rFonts w:ascii="Arial" w:hAnsi="Arial" w:cs="Arial"/>
          <w:sz w:val="22"/>
          <w:szCs w:val="22"/>
        </w:rPr>
        <w:t>, insect bite</w:t>
      </w:r>
      <w:r w:rsidR="00BC3A4D">
        <w:rPr>
          <w:rFonts w:ascii="Arial" w:hAnsi="Arial" w:cs="Arial"/>
          <w:sz w:val="22"/>
          <w:szCs w:val="22"/>
        </w:rPr>
        <w:t>)</w:t>
      </w:r>
      <w:r w:rsidR="009E5323">
        <w:rPr>
          <w:rFonts w:ascii="Arial" w:hAnsi="Arial" w:cs="Arial"/>
          <w:sz w:val="22"/>
          <w:szCs w:val="22"/>
        </w:rPr>
        <w:t xml:space="preserve"> occurring in landscape</w:t>
      </w:r>
      <w:r w:rsidR="00376B4A">
        <w:rPr>
          <w:rFonts w:ascii="Arial" w:hAnsi="Arial" w:cs="Arial"/>
          <w:sz w:val="22"/>
          <w:szCs w:val="22"/>
        </w:rPr>
        <w:t>s</w:t>
      </w:r>
      <w:r w:rsidR="009E5323">
        <w:rPr>
          <w:rFonts w:ascii="Arial" w:hAnsi="Arial" w:cs="Arial"/>
          <w:sz w:val="22"/>
          <w:szCs w:val="22"/>
        </w:rPr>
        <w:t xml:space="preserve">. Since </w:t>
      </w:r>
      <w:r w:rsidR="009E5323" w:rsidRPr="00A415E8">
        <w:rPr>
          <w:rFonts w:ascii="Arial" w:hAnsi="Arial" w:cs="Arial"/>
          <w:b/>
          <w:sz w:val="22"/>
          <w:szCs w:val="22"/>
        </w:rPr>
        <w:t>T</w:t>
      </w:r>
      <w:r w:rsidR="00E73257">
        <w:rPr>
          <w:rFonts w:ascii="Arial" w:hAnsi="Arial" w:cs="Arial"/>
          <w:sz w:val="22"/>
          <w:szCs w:val="22"/>
        </w:rPr>
        <w:t xml:space="preserve"> </w:t>
      </w:r>
      <w:r w:rsidR="008828A0">
        <w:rPr>
          <w:rFonts w:ascii="Arial" w:hAnsi="Arial" w:cs="Arial"/>
          <w:sz w:val="22"/>
          <w:szCs w:val="22"/>
        </w:rPr>
        <w:t xml:space="preserve">is governed </w:t>
      </w:r>
      <w:r w:rsidR="001F5E5E">
        <w:rPr>
          <w:rFonts w:ascii="Arial" w:hAnsi="Arial" w:cs="Arial"/>
          <w:sz w:val="22"/>
          <w:szCs w:val="22"/>
        </w:rPr>
        <w:t xml:space="preserve">not only </w:t>
      </w:r>
      <w:r w:rsidR="00761202" w:rsidRPr="000C4ED6">
        <w:rPr>
          <w:rFonts w:ascii="Arial" w:hAnsi="Arial" w:cs="Arial"/>
          <w:sz w:val="22"/>
          <w:szCs w:val="22"/>
        </w:rPr>
        <w:t xml:space="preserve">by </w:t>
      </w:r>
      <w:r w:rsidR="00E73257">
        <w:rPr>
          <w:rFonts w:ascii="Arial" w:hAnsi="Arial" w:cs="Arial"/>
          <w:sz w:val="22"/>
          <w:szCs w:val="22"/>
        </w:rPr>
        <w:t xml:space="preserve">the </w:t>
      </w:r>
      <w:r w:rsidR="00E73257" w:rsidRPr="007C2288">
        <w:rPr>
          <w:rFonts w:ascii="Arial" w:hAnsi="Arial" w:cs="Arial"/>
          <w:sz w:val="22"/>
          <w:szCs w:val="22"/>
        </w:rPr>
        <w:t>characteristics</w:t>
      </w:r>
      <w:r w:rsidR="00E73257">
        <w:rPr>
          <w:rFonts w:ascii="Arial" w:hAnsi="Arial" w:cs="Arial"/>
          <w:sz w:val="22"/>
          <w:szCs w:val="22"/>
        </w:rPr>
        <w:t xml:space="preserve"> of specific contact events (e.g., type </w:t>
      </w:r>
      <w:r w:rsidR="007C2288">
        <w:rPr>
          <w:rFonts w:ascii="Arial" w:hAnsi="Arial" w:cs="Arial"/>
          <w:sz w:val="22"/>
          <w:szCs w:val="22"/>
        </w:rPr>
        <w:t xml:space="preserve">of </w:t>
      </w:r>
      <w:r w:rsidR="00E73257">
        <w:rPr>
          <w:rFonts w:ascii="Arial" w:hAnsi="Arial" w:cs="Arial"/>
          <w:sz w:val="22"/>
          <w:szCs w:val="22"/>
        </w:rPr>
        <w:t>contact</w:t>
      </w:r>
      <w:r w:rsidR="00397288">
        <w:rPr>
          <w:rFonts w:ascii="Arial" w:hAnsi="Arial" w:cs="Arial"/>
          <w:sz w:val="22"/>
          <w:szCs w:val="22"/>
        </w:rPr>
        <w:t>)</w:t>
      </w:r>
      <w:r w:rsidR="00E73257">
        <w:rPr>
          <w:rFonts w:ascii="Arial" w:hAnsi="Arial" w:cs="Arial"/>
          <w:sz w:val="22"/>
          <w:szCs w:val="22"/>
        </w:rPr>
        <w:t xml:space="preserve">, </w:t>
      </w:r>
      <w:r w:rsidR="001F5E5E">
        <w:rPr>
          <w:rFonts w:ascii="Arial" w:hAnsi="Arial" w:cs="Arial"/>
          <w:sz w:val="22"/>
          <w:szCs w:val="22"/>
        </w:rPr>
        <w:t xml:space="preserve">but also </w:t>
      </w:r>
      <w:r w:rsidR="00761202" w:rsidRPr="000C4ED6">
        <w:rPr>
          <w:rFonts w:ascii="Arial" w:hAnsi="Arial" w:cs="Arial"/>
          <w:sz w:val="22"/>
          <w:szCs w:val="22"/>
        </w:rPr>
        <w:t xml:space="preserve">attributes of </w:t>
      </w:r>
      <w:r w:rsidR="008828A0">
        <w:rPr>
          <w:rFonts w:ascii="Arial" w:hAnsi="Arial" w:cs="Arial"/>
          <w:sz w:val="22"/>
          <w:szCs w:val="22"/>
        </w:rPr>
        <w:t>each</w:t>
      </w:r>
      <w:r w:rsidR="008828A0" w:rsidRPr="000C4ED6">
        <w:rPr>
          <w:rFonts w:ascii="Arial" w:hAnsi="Arial" w:cs="Arial"/>
          <w:sz w:val="22"/>
          <w:szCs w:val="22"/>
        </w:rPr>
        <w:t xml:space="preserve"> </w:t>
      </w:r>
      <w:r w:rsidR="00761202" w:rsidRPr="000C4ED6">
        <w:rPr>
          <w:rFonts w:ascii="Arial" w:hAnsi="Arial" w:cs="Arial"/>
          <w:sz w:val="22"/>
          <w:szCs w:val="22"/>
        </w:rPr>
        <w:t xml:space="preserve">pathogen within </w:t>
      </w:r>
      <w:r w:rsidR="008828A0">
        <w:rPr>
          <w:rFonts w:ascii="Arial" w:hAnsi="Arial" w:cs="Arial"/>
          <w:sz w:val="22"/>
          <w:szCs w:val="22"/>
        </w:rPr>
        <w:t>the reservoir</w:t>
      </w:r>
      <w:r w:rsidR="008828A0" w:rsidRPr="000C4ED6">
        <w:rPr>
          <w:rFonts w:ascii="Arial" w:hAnsi="Arial" w:cs="Arial"/>
          <w:sz w:val="22"/>
          <w:szCs w:val="22"/>
        </w:rPr>
        <w:t xml:space="preserve"> </w:t>
      </w:r>
      <w:r w:rsidR="00761202" w:rsidRPr="000C4ED6">
        <w:rPr>
          <w:rFonts w:ascii="Arial" w:hAnsi="Arial" w:cs="Arial"/>
          <w:sz w:val="22"/>
          <w:szCs w:val="22"/>
        </w:rPr>
        <w:t>pathogen community (</w:t>
      </w:r>
      <w:r w:rsidR="00C72AB6">
        <w:rPr>
          <w:rFonts w:ascii="Arial" w:hAnsi="Arial" w:cs="Arial"/>
          <w:sz w:val="22"/>
          <w:szCs w:val="22"/>
        </w:rPr>
        <w:t>e.g.</w:t>
      </w:r>
      <w:r w:rsidR="00761202" w:rsidRPr="000C4ED6">
        <w:rPr>
          <w:rFonts w:ascii="Arial" w:hAnsi="Arial" w:cs="Arial"/>
          <w:sz w:val="22"/>
          <w:szCs w:val="22"/>
        </w:rPr>
        <w:t xml:space="preserve"> mode of transmission</w:t>
      </w:r>
      <w:r w:rsidR="00F33746" w:rsidRPr="000C4ED6">
        <w:rPr>
          <w:rFonts w:ascii="Arial" w:hAnsi="Arial" w:cs="Arial"/>
          <w:sz w:val="22"/>
          <w:szCs w:val="22"/>
        </w:rPr>
        <w:t>, phylogeny</w:t>
      </w:r>
      <w:r w:rsidR="00761202" w:rsidRPr="000C4ED6">
        <w:rPr>
          <w:rFonts w:ascii="Arial" w:hAnsi="Arial" w:cs="Arial"/>
          <w:sz w:val="22"/>
          <w:szCs w:val="22"/>
        </w:rPr>
        <w:t xml:space="preserve">), </w:t>
      </w:r>
      <w:r w:rsidR="008828A0">
        <w:rPr>
          <w:rFonts w:ascii="Arial" w:hAnsi="Arial" w:cs="Arial"/>
          <w:sz w:val="22"/>
          <w:szCs w:val="22"/>
        </w:rPr>
        <w:t>and by</w:t>
      </w:r>
      <w:r w:rsidR="00761202" w:rsidRPr="000C4ED6">
        <w:rPr>
          <w:rFonts w:ascii="Arial" w:hAnsi="Arial" w:cs="Arial"/>
          <w:sz w:val="22"/>
          <w:szCs w:val="22"/>
        </w:rPr>
        <w:t xml:space="preserve"> factors governing receptivity (</w:t>
      </w:r>
      <w:r w:rsidR="00C72AB6">
        <w:rPr>
          <w:rFonts w:ascii="Arial" w:hAnsi="Arial" w:cs="Arial"/>
          <w:sz w:val="22"/>
          <w:szCs w:val="22"/>
        </w:rPr>
        <w:t>e.g.</w:t>
      </w:r>
      <w:r w:rsidR="00761202" w:rsidRPr="000C4ED6">
        <w:rPr>
          <w:rFonts w:ascii="Arial" w:hAnsi="Arial" w:cs="Arial"/>
          <w:sz w:val="22"/>
          <w:szCs w:val="22"/>
        </w:rPr>
        <w:t xml:space="preserve"> </w:t>
      </w:r>
      <w:r w:rsidR="00990522" w:rsidRPr="000C4ED6">
        <w:rPr>
          <w:rFonts w:ascii="Arial" w:hAnsi="Arial" w:cs="Arial"/>
          <w:sz w:val="22"/>
          <w:szCs w:val="22"/>
        </w:rPr>
        <w:t>human susceptibility</w:t>
      </w:r>
      <w:r w:rsidR="008828A0">
        <w:rPr>
          <w:rFonts w:ascii="Arial" w:hAnsi="Arial" w:cs="Arial"/>
          <w:sz w:val="22"/>
          <w:szCs w:val="22"/>
        </w:rPr>
        <w:t>)</w:t>
      </w:r>
      <w:r w:rsidR="00376B4A">
        <w:rPr>
          <w:rFonts w:ascii="Arial" w:hAnsi="Arial" w:cs="Arial"/>
          <w:sz w:val="22"/>
          <w:szCs w:val="22"/>
        </w:rPr>
        <w:t>, w</w:t>
      </w:r>
      <w:r w:rsidR="00952BE8">
        <w:rPr>
          <w:rFonts w:ascii="Arial" w:hAnsi="Arial" w:cs="Arial"/>
          <w:sz w:val="22"/>
          <w:szCs w:val="22"/>
        </w:rPr>
        <w:t>e</w:t>
      </w:r>
      <w:r w:rsidR="00A402B4">
        <w:rPr>
          <w:rFonts w:ascii="Arial" w:hAnsi="Arial" w:cs="Arial"/>
          <w:sz w:val="22"/>
          <w:szCs w:val="22"/>
        </w:rPr>
        <w:t xml:space="preserve"> </w:t>
      </w:r>
      <w:r w:rsidR="009E5323">
        <w:rPr>
          <w:rFonts w:ascii="Arial" w:hAnsi="Arial" w:cs="Arial"/>
          <w:sz w:val="22"/>
          <w:szCs w:val="22"/>
        </w:rPr>
        <w:t>will</w:t>
      </w:r>
      <w:r w:rsidR="001F5E5E">
        <w:rPr>
          <w:rFonts w:ascii="Arial" w:hAnsi="Arial" w:cs="Arial"/>
          <w:sz w:val="22"/>
          <w:szCs w:val="22"/>
        </w:rPr>
        <w:t xml:space="preserve"> investigate </w:t>
      </w:r>
      <w:r w:rsidR="001F5E5E" w:rsidRPr="00A415E8">
        <w:rPr>
          <w:rFonts w:ascii="Arial" w:hAnsi="Arial" w:cs="Arial"/>
          <w:b/>
          <w:sz w:val="22"/>
          <w:szCs w:val="22"/>
        </w:rPr>
        <w:t>T</w:t>
      </w:r>
      <w:r w:rsidR="001F5E5E">
        <w:rPr>
          <w:rFonts w:ascii="Arial" w:hAnsi="Arial" w:cs="Arial"/>
          <w:sz w:val="22"/>
          <w:szCs w:val="22"/>
        </w:rPr>
        <w:t xml:space="preserve"> with reference to specific pathogens grouped by their modes of transmission. In </w:t>
      </w:r>
      <w:r w:rsidR="001F5E5E" w:rsidRPr="006B6E9A">
        <w:rPr>
          <w:rFonts w:ascii="Arial" w:hAnsi="Arial" w:cs="Arial"/>
          <w:b/>
          <w:sz w:val="22"/>
          <w:szCs w:val="22"/>
        </w:rPr>
        <w:t>Aim 4</w:t>
      </w:r>
      <w:r w:rsidR="001F5E5E">
        <w:rPr>
          <w:rFonts w:ascii="Arial" w:hAnsi="Arial" w:cs="Arial"/>
          <w:sz w:val="22"/>
          <w:szCs w:val="22"/>
        </w:rPr>
        <w:t xml:space="preserve">, we will validate this general model </w:t>
      </w:r>
      <w:r w:rsidR="006B6E9A">
        <w:rPr>
          <w:rFonts w:ascii="Arial" w:hAnsi="Arial" w:cs="Arial"/>
          <w:sz w:val="22"/>
          <w:szCs w:val="22"/>
        </w:rPr>
        <w:t xml:space="preserve">linking 1, 2, and 3 </w:t>
      </w:r>
      <w:r w:rsidR="001F5E5E">
        <w:rPr>
          <w:rFonts w:ascii="Arial" w:hAnsi="Arial" w:cs="Arial"/>
          <w:sz w:val="22"/>
          <w:szCs w:val="22"/>
        </w:rPr>
        <w:t>with an empirical study of zoonotic infection in humans</w:t>
      </w:r>
      <w:r w:rsidR="006B6E9A">
        <w:rPr>
          <w:rFonts w:ascii="Arial" w:hAnsi="Arial" w:cs="Arial"/>
          <w:sz w:val="22"/>
          <w:szCs w:val="22"/>
        </w:rPr>
        <w:t>, verifying directly how human-animal contact rate and type of contact filter the risk of infection</w:t>
      </w:r>
      <w:r w:rsidR="00BA5032">
        <w:rPr>
          <w:rFonts w:ascii="Arial" w:hAnsi="Arial" w:cs="Arial"/>
          <w:sz w:val="22"/>
          <w:szCs w:val="22"/>
        </w:rPr>
        <w:t xml:space="preserve"> from wildlife populations</w:t>
      </w:r>
      <w:r w:rsidR="006B6E9A">
        <w:rPr>
          <w:rFonts w:ascii="Arial" w:hAnsi="Arial" w:cs="Arial"/>
          <w:sz w:val="22"/>
          <w:szCs w:val="22"/>
        </w:rPr>
        <w:t>.</w:t>
      </w:r>
      <w:r w:rsidR="001F5E5E">
        <w:rPr>
          <w:rFonts w:ascii="Arial" w:hAnsi="Arial" w:cs="Arial"/>
          <w:sz w:val="22"/>
          <w:szCs w:val="22"/>
        </w:rPr>
        <w:t xml:space="preserve"> </w:t>
      </w:r>
      <w:r w:rsidR="006B6E9A">
        <w:rPr>
          <w:rFonts w:ascii="Arial" w:hAnsi="Arial" w:cs="Arial"/>
          <w:sz w:val="22"/>
          <w:szCs w:val="22"/>
        </w:rPr>
        <w:t xml:space="preserve">In </w:t>
      </w:r>
      <w:r w:rsidR="006B6E9A" w:rsidRPr="00BA5032">
        <w:rPr>
          <w:rFonts w:ascii="Arial" w:hAnsi="Arial" w:cs="Arial"/>
          <w:b/>
          <w:sz w:val="22"/>
          <w:szCs w:val="22"/>
        </w:rPr>
        <w:t>Aim 5</w:t>
      </w:r>
      <w:r w:rsidR="006B6E9A">
        <w:rPr>
          <w:rFonts w:ascii="Arial" w:hAnsi="Arial" w:cs="Arial"/>
          <w:sz w:val="22"/>
          <w:szCs w:val="22"/>
        </w:rPr>
        <w:t xml:space="preserve">, we </w:t>
      </w:r>
      <w:r w:rsidR="007D1F94">
        <w:rPr>
          <w:rFonts w:ascii="Arial" w:hAnsi="Arial" w:cs="Arial"/>
          <w:sz w:val="22"/>
          <w:szCs w:val="22"/>
        </w:rPr>
        <w:t xml:space="preserve">will </w:t>
      </w:r>
      <w:r w:rsidR="001F5E5E">
        <w:rPr>
          <w:rFonts w:ascii="Arial" w:hAnsi="Arial" w:cs="Arial"/>
          <w:sz w:val="22"/>
          <w:szCs w:val="22"/>
        </w:rPr>
        <w:t>inte</w:t>
      </w:r>
      <w:r w:rsidR="009E5323">
        <w:rPr>
          <w:rFonts w:ascii="Arial" w:hAnsi="Arial" w:cs="Arial"/>
          <w:sz w:val="22"/>
          <w:szCs w:val="22"/>
        </w:rPr>
        <w:t>grat</w:t>
      </w:r>
      <w:r w:rsidR="00952BE8">
        <w:rPr>
          <w:rFonts w:ascii="Arial" w:hAnsi="Arial" w:cs="Arial"/>
          <w:sz w:val="22"/>
          <w:szCs w:val="22"/>
        </w:rPr>
        <w:t xml:space="preserve">e the components </w:t>
      </w:r>
      <w:r w:rsidR="006B6E9A">
        <w:rPr>
          <w:rFonts w:ascii="Arial" w:hAnsi="Arial" w:cs="Arial"/>
          <w:sz w:val="22"/>
          <w:szCs w:val="22"/>
        </w:rPr>
        <w:t xml:space="preserve">of the study </w:t>
      </w:r>
      <w:r w:rsidR="00BA5032">
        <w:rPr>
          <w:rFonts w:ascii="Arial" w:hAnsi="Arial" w:cs="Arial"/>
          <w:sz w:val="22"/>
          <w:szCs w:val="22"/>
        </w:rPr>
        <w:t xml:space="preserve">through modeling </w:t>
      </w:r>
      <w:r w:rsidR="00952BE8">
        <w:rPr>
          <w:rFonts w:ascii="Arial" w:hAnsi="Arial" w:cs="Arial"/>
          <w:sz w:val="22"/>
          <w:szCs w:val="22"/>
        </w:rPr>
        <w:t xml:space="preserve">into a general model </w:t>
      </w:r>
      <w:r w:rsidR="00BA5032">
        <w:rPr>
          <w:rFonts w:ascii="Arial" w:hAnsi="Arial" w:cs="Arial"/>
          <w:sz w:val="22"/>
          <w:szCs w:val="22"/>
        </w:rPr>
        <w:t>that can be used for mapping and forecasting spillover risk under scenarios of land-use change</w:t>
      </w:r>
      <w:r w:rsidR="00A402B4">
        <w:rPr>
          <w:rFonts w:ascii="Arial" w:hAnsi="Arial" w:cs="Arial"/>
          <w:sz w:val="22"/>
          <w:szCs w:val="22"/>
        </w:rPr>
        <w:t xml:space="preserve">. </w:t>
      </w:r>
    </w:p>
    <w:p w14:paraId="670F9081" w14:textId="7C3E8D48" w:rsidR="00890FF3" w:rsidRDefault="00326156" w:rsidP="00583A78">
      <w:pPr>
        <w:widowControl w:val="0"/>
        <w:autoSpaceDE w:val="0"/>
        <w:autoSpaceDN w:val="0"/>
        <w:adjustRightInd w:val="0"/>
        <w:spacing w:before="120"/>
        <w:rPr>
          <w:rFonts w:ascii="Arial" w:hAnsi="Arial" w:cs="Arial"/>
          <w:sz w:val="22"/>
          <w:szCs w:val="22"/>
        </w:rPr>
      </w:pPr>
      <w:r w:rsidRPr="000C4ED6">
        <w:rPr>
          <w:rFonts w:ascii="Arial" w:hAnsi="Arial" w:cs="Arial"/>
          <w:b/>
          <w:noProof/>
        </w:rPr>
        <mc:AlternateContent>
          <mc:Choice Requires="wps">
            <w:drawing>
              <wp:anchor distT="0" distB="0" distL="114300" distR="114300" simplePos="0" relativeHeight="251731968" behindDoc="0" locked="0" layoutInCell="1" allowOverlap="1" wp14:anchorId="1660B48A" wp14:editId="07B4505F">
                <wp:simplePos x="0" y="0"/>
                <wp:positionH relativeFrom="column">
                  <wp:posOffset>4229100</wp:posOffset>
                </wp:positionH>
                <wp:positionV relativeFrom="paragraph">
                  <wp:posOffset>1384935</wp:posOffset>
                </wp:positionV>
                <wp:extent cx="1600200" cy="457200"/>
                <wp:effectExtent l="0" t="0" r="0" b="0"/>
                <wp:wrapSquare wrapText="bothSides"/>
                <wp:docPr id="27" name="Text Box 27"/>
                <wp:cNvGraphicFramePr/>
                <a:graphic xmlns:a="http://schemas.openxmlformats.org/drawingml/2006/main">
                  <a:graphicData uri="http://schemas.microsoft.com/office/word/2010/wordprocessingShape">
                    <wps:wsp>
                      <wps:cNvSpPr txBox="1"/>
                      <wps:spPr>
                        <a:xfrm>
                          <a:off x="0" y="0"/>
                          <a:ext cx="1600200" cy="4572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339352B" w14:textId="0A3F16F0" w:rsidR="00F121F2" w:rsidRPr="000C4ED6" w:rsidRDefault="00F121F2" w:rsidP="00B56965">
                            <w:pPr>
                              <w:rPr>
                                <w:rFonts w:ascii="Arial" w:hAnsi="Arial" w:cs="Arial"/>
                                <w:sz w:val="20"/>
                                <w:szCs w:val="20"/>
                              </w:rPr>
                            </w:pPr>
                            <w:r w:rsidRPr="003A6DD5">
                              <w:rPr>
                                <w:rFonts w:ascii="Arial" w:hAnsi="Arial" w:cs="Arial"/>
                                <w:b/>
                                <w:sz w:val="20"/>
                                <w:szCs w:val="20"/>
                              </w:rPr>
                              <w:t>Figure 7.</w:t>
                            </w:r>
                            <w:r w:rsidRPr="000C4ED6">
                              <w:rPr>
                                <w:rFonts w:ascii="Arial" w:hAnsi="Arial" w:cs="Arial"/>
                                <w:sz w:val="20"/>
                                <w:szCs w:val="20"/>
                              </w:rPr>
                              <w:t xml:space="preserve"> </w:t>
                            </w:r>
                            <w:r>
                              <w:rPr>
                                <w:rFonts w:ascii="Arial" w:hAnsi="Arial" w:cs="Arial"/>
                                <w:sz w:val="20"/>
                                <w:szCs w:val="20"/>
                              </w:rPr>
                              <w:t xml:space="preserve">Our two study regions in Brazil.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7" o:spid="_x0000_s1032" type="#_x0000_t202" style="position:absolute;margin-left:333pt;margin-top:109.05pt;width:126pt;height:36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" filled="f" stroked="f">
                <v:textbox>
                  <w:txbxContent>
                    <w:p w14:paraId="0339352B" w14:textId="0A3F16F0" w:rsidR="0092401C" w:rsidRPr="000C4ED6" w:rsidRDefault="0092401C" w:rsidP="00B56965">
                      <w:pPr>
                        <w:rPr>
                          <w:rFonts w:ascii="Arial" w:hAnsi="Arial" w:cs="Arial"/>
                          <w:sz w:val="20"/>
                          <w:szCs w:val="20"/>
                        </w:rPr>
                      </w:pPr>
                      <w:r w:rsidRPr="003A6DD5">
                        <w:rPr>
                          <w:rFonts w:ascii="Arial" w:hAnsi="Arial" w:cs="Arial"/>
                          <w:b/>
                          <w:sz w:val="20"/>
                          <w:szCs w:val="20"/>
                        </w:rPr>
                        <w:t>Figure 7.</w:t>
                      </w:r>
                      <w:r w:rsidRPr="000C4ED6">
                        <w:rPr>
                          <w:rFonts w:ascii="Arial" w:hAnsi="Arial" w:cs="Arial"/>
                          <w:sz w:val="20"/>
                          <w:szCs w:val="20"/>
                        </w:rPr>
                        <w:t xml:space="preserve"> </w:t>
                      </w:r>
                      <w:r>
                        <w:rPr>
                          <w:rFonts w:ascii="Arial" w:hAnsi="Arial" w:cs="Arial"/>
                          <w:sz w:val="20"/>
                          <w:szCs w:val="20"/>
                        </w:rPr>
                        <w:t xml:space="preserve">Our two study regions in Brazil. </w:t>
                      </w:r>
                    </w:p>
                  </w:txbxContent>
                </v:textbox>
                <w10:wrap type="square"/>
              </v:shape>
            </w:pict>
          </mc:Fallback>
        </mc:AlternateContent>
      </w:r>
      <w:r w:rsidRPr="00C1780A">
        <w:rPr>
          <w:rFonts w:ascii="Arial" w:hAnsi="Arial" w:cs="Arial"/>
          <w:b/>
          <w:i/>
          <w:noProof/>
          <w:sz w:val="22"/>
          <w:szCs w:val="22"/>
        </w:rPr>
        <w:drawing>
          <wp:anchor distT="0" distB="0" distL="114300" distR="114300" simplePos="0" relativeHeight="251715584" behindDoc="0" locked="0" layoutInCell="1" allowOverlap="1" wp14:anchorId="52B5239C" wp14:editId="5AB909A8">
            <wp:simplePos x="0" y="0"/>
            <wp:positionH relativeFrom="column">
              <wp:posOffset>4232275</wp:posOffset>
            </wp:positionH>
            <wp:positionV relativeFrom="paragraph">
              <wp:posOffset>157480</wp:posOffset>
            </wp:positionV>
            <wp:extent cx="1597025" cy="1139190"/>
            <wp:effectExtent l="0" t="0" r="3175" b="3810"/>
            <wp:wrapTight wrapText="bothSides">
              <wp:wrapPolygon edited="0">
                <wp:start x="0" y="0"/>
                <wp:lineTo x="0" y="21191"/>
                <wp:lineTo x="21299" y="21191"/>
                <wp:lineTo x="21299"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a:blip r:embed="rId26">
                      <a:extLst>
                        <a:ext uri="{28A0092B-C50C-407E-A947-70E740481C1C}">
                          <a14:useLocalDpi xmlns:a14="http://schemas.microsoft.com/office/drawing/2010/main" val="0"/>
                        </a:ext>
                      </a:extLst>
                    </a:blip>
                    <a:stretch>
                      <a:fillRect/>
                    </a:stretch>
                  </pic:blipFill>
                  <pic:spPr>
                    <a:xfrm>
                      <a:off x="0" y="0"/>
                      <a:ext cx="1597025" cy="1139190"/>
                    </a:xfrm>
                    <a:prstGeom prst="rect">
                      <a:avLst/>
                    </a:prstGeom>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DF43AD">
        <w:rPr>
          <w:rFonts w:ascii="Arial" w:hAnsi="Arial" w:cs="Arial"/>
          <w:b/>
          <w:i/>
          <w:sz w:val="22"/>
          <w:szCs w:val="22"/>
        </w:rPr>
        <w:t>Study Site</w:t>
      </w:r>
      <w:r w:rsidR="001C1DC8">
        <w:rPr>
          <w:rFonts w:ascii="Arial" w:hAnsi="Arial" w:cs="Arial"/>
          <w:b/>
          <w:i/>
          <w:sz w:val="22"/>
          <w:szCs w:val="22"/>
        </w:rPr>
        <w:t>s</w:t>
      </w:r>
      <w:r w:rsidR="00DF43AD">
        <w:rPr>
          <w:rFonts w:ascii="Arial" w:hAnsi="Arial" w:cs="Arial"/>
          <w:b/>
          <w:i/>
          <w:sz w:val="22"/>
          <w:szCs w:val="22"/>
        </w:rPr>
        <w:t xml:space="preserve">: </w:t>
      </w:r>
      <w:r w:rsidR="00F24935">
        <w:rPr>
          <w:rFonts w:ascii="Arial" w:hAnsi="Arial" w:cs="Arial"/>
          <w:sz w:val="22"/>
          <w:szCs w:val="22"/>
        </w:rPr>
        <w:t xml:space="preserve">The study will take place </w:t>
      </w:r>
      <w:r w:rsidR="00326A9F">
        <w:rPr>
          <w:rFonts w:ascii="Arial" w:hAnsi="Arial" w:cs="Arial"/>
          <w:sz w:val="22"/>
          <w:szCs w:val="22"/>
        </w:rPr>
        <w:t>in two</w:t>
      </w:r>
      <w:r w:rsidR="00F24935">
        <w:rPr>
          <w:rFonts w:ascii="Arial" w:hAnsi="Arial" w:cs="Arial"/>
          <w:sz w:val="22"/>
          <w:szCs w:val="22"/>
        </w:rPr>
        <w:t xml:space="preserve"> (</w:t>
      </w:r>
      <w:r>
        <w:rPr>
          <w:rFonts w:ascii="Arial" w:hAnsi="Arial" w:cs="Arial"/>
          <w:sz w:val="22"/>
          <w:szCs w:val="22"/>
        </w:rPr>
        <w:t xml:space="preserve">for </w:t>
      </w:r>
      <w:r w:rsidR="00632101">
        <w:rPr>
          <w:rFonts w:ascii="Arial" w:hAnsi="Arial" w:cs="Arial"/>
          <w:sz w:val="22"/>
          <w:szCs w:val="22"/>
        </w:rPr>
        <w:t>compar</w:t>
      </w:r>
      <w:r>
        <w:rPr>
          <w:rFonts w:ascii="Arial" w:hAnsi="Arial" w:cs="Arial"/>
          <w:sz w:val="22"/>
          <w:szCs w:val="22"/>
        </w:rPr>
        <w:t>ison</w:t>
      </w:r>
      <w:r w:rsidR="00F24935">
        <w:rPr>
          <w:rFonts w:ascii="Arial" w:hAnsi="Arial" w:cs="Arial"/>
          <w:sz w:val="22"/>
          <w:szCs w:val="22"/>
        </w:rPr>
        <w:t>)</w:t>
      </w:r>
      <w:r w:rsidR="00326A9F">
        <w:rPr>
          <w:rFonts w:ascii="Arial" w:hAnsi="Arial" w:cs="Arial"/>
          <w:sz w:val="22"/>
          <w:szCs w:val="22"/>
        </w:rPr>
        <w:t xml:space="preserve"> regions of Brazil</w:t>
      </w:r>
      <w:r w:rsidR="0068259D">
        <w:rPr>
          <w:rFonts w:ascii="Arial" w:hAnsi="Arial" w:cs="Arial"/>
          <w:sz w:val="22"/>
          <w:szCs w:val="22"/>
        </w:rPr>
        <w:t>:</w:t>
      </w:r>
      <w:r w:rsidR="00326A9F">
        <w:rPr>
          <w:rFonts w:ascii="Arial" w:hAnsi="Arial" w:cs="Arial"/>
          <w:sz w:val="22"/>
          <w:szCs w:val="22"/>
        </w:rPr>
        <w:t xml:space="preserve"> 1) </w:t>
      </w:r>
      <w:r w:rsidR="00DF43AD" w:rsidRPr="00DF3983">
        <w:rPr>
          <w:rFonts w:ascii="Arial" w:hAnsi="Arial" w:cs="Arial"/>
          <w:sz w:val="22"/>
          <w:szCs w:val="22"/>
        </w:rPr>
        <w:t>the Brazilian Amazon</w:t>
      </w:r>
      <w:r w:rsidR="00326A9F">
        <w:rPr>
          <w:rFonts w:ascii="Arial" w:hAnsi="Arial" w:cs="Arial"/>
          <w:sz w:val="22"/>
          <w:szCs w:val="22"/>
        </w:rPr>
        <w:t xml:space="preserve">, </w:t>
      </w:r>
      <w:r w:rsidR="00C1780A">
        <w:rPr>
          <w:rFonts w:ascii="Arial" w:hAnsi="Arial" w:cs="Arial"/>
          <w:sz w:val="22"/>
          <w:szCs w:val="22"/>
        </w:rPr>
        <w:t xml:space="preserve">and </w:t>
      </w:r>
      <w:r w:rsidR="00326A9F">
        <w:rPr>
          <w:rFonts w:ascii="Arial" w:hAnsi="Arial" w:cs="Arial"/>
          <w:sz w:val="22"/>
          <w:szCs w:val="22"/>
        </w:rPr>
        <w:t xml:space="preserve">2) in the </w:t>
      </w:r>
      <w:r w:rsidR="005C3423">
        <w:rPr>
          <w:rFonts w:ascii="Arial" w:hAnsi="Arial" w:cs="Arial"/>
          <w:sz w:val="22"/>
          <w:szCs w:val="22"/>
        </w:rPr>
        <w:t xml:space="preserve">interior </w:t>
      </w:r>
      <w:r w:rsidR="00326A9F">
        <w:rPr>
          <w:rFonts w:ascii="Arial" w:hAnsi="Arial" w:cs="Arial"/>
          <w:sz w:val="22"/>
          <w:szCs w:val="22"/>
        </w:rPr>
        <w:t>Atlantic Forest</w:t>
      </w:r>
      <w:r w:rsidR="005C3423">
        <w:rPr>
          <w:rFonts w:ascii="Arial" w:hAnsi="Arial" w:cs="Arial"/>
          <w:sz w:val="22"/>
          <w:szCs w:val="22"/>
        </w:rPr>
        <w:t xml:space="preserve"> in </w:t>
      </w:r>
      <w:r w:rsidR="005C3423" w:rsidRPr="005C3423">
        <w:rPr>
          <w:rFonts w:ascii="Arial" w:hAnsi="Arial" w:cs="Arial"/>
          <w:sz w:val="22"/>
          <w:szCs w:val="22"/>
        </w:rPr>
        <w:t>S</w:t>
      </w:r>
      <w:r w:rsidR="005C3423" w:rsidRPr="00234CB3">
        <w:rPr>
          <w:rFonts w:ascii="Arial" w:hAnsi="Arial" w:cs="Arial"/>
          <w:bCs/>
          <w:color w:val="343434"/>
          <w:sz w:val="22"/>
          <w:szCs w:val="22"/>
        </w:rPr>
        <w:t>ão Paulo state</w:t>
      </w:r>
      <w:r w:rsidR="0031026B">
        <w:rPr>
          <w:rFonts w:ascii="Arial" w:hAnsi="Arial" w:cs="Arial"/>
          <w:bCs/>
          <w:color w:val="343434"/>
          <w:sz w:val="22"/>
          <w:szCs w:val="22"/>
        </w:rPr>
        <w:t xml:space="preserve"> – both sites at which we have been working for multiple years</w:t>
      </w:r>
      <w:r w:rsidR="003A6DD5">
        <w:rPr>
          <w:rFonts w:ascii="Arial" w:hAnsi="Arial" w:cs="Arial"/>
          <w:bCs/>
          <w:color w:val="343434"/>
          <w:sz w:val="22"/>
          <w:szCs w:val="22"/>
        </w:rPr>
        <w:t xml:space="preserve"> (Fig. 7)</w:t>
      </w:r>
      <w:r w:rsidR="00DF43AD" w:rsidRPr="00DF3983">
        <w:rPr>
          <w:rFonts w:ascii="Arial" w:hAnsi="Arial" w:cs="Arial"/>
          <w:sz w:val="22"/>
          <w:szCs w:val="22"/>
        </w:rPr>
        <w:t xml:space="preserve">. </w:t>
      </w:r>
      <w:r>
        <w:rPr>
          <w:rFonts w:ascii="Arial" w:hAnsi="Arial" w:cs="Arial"/>
          <w:sz w:val="22"/>
          <w:szCs w:val="22"/>
        </w:rPr>
        <w:t xml:space="preserve">Wildlife surveys and </w:t>
      </w:r>
      <w:r w:rsidR="0019029E">
        <w:rPr>
          <w:rFonts w:ascii="Arial" w:hAnsi="Arial" w:cs="Arial"/>
          <w:sz w:val="22"/>
          <w:szCs w:val="22"/>
        </w:rPr>
        <w:t xml:space="preserve">our human ecology program </w:t>
      </w:r>
      <w:r>
        <w:rPr>
          <w:rFonts w:ascii="Arial" w:hAnsi="Arial" w:cs="Arial"/>
          <w:sz w:val="22"/>
          <w:szCs w:val="22"/>
        </w:rPr>
        <w:t xml:space="preserve">will </w:t>
      </w:r>
      <w:r w:rsidR="0019029E">
        <w:rPr>
          <w:rFonts w:ascii="Arial" w:hAnsi="Arial" w:cs="Arial"/>
          <w:sz w:val="22"/>
          <w:szCs w:val="22"/>
        </w:rPr>
        <w:t>take place in both regions</w:t>
      </w:r>
      <w:r>
        <w:rPr>
          <w:rFonts w:ascii="Arial" w:hAnsi="Arial" w:cs="Arial"/>
          <w:sz w:val="22"/>
          <w:szCs w:val="22"/>
        </w:rPr>
        <w:t>, while the human infection study will occur in the Manaus region only</w:t>
      </w:r>
      <w:r w:rsidR="0019029E">
        <w:rPr>
          <w:rFonts w:ascii="Arial" w:hAnsi="Arial" w:cs="Arial"/>
          <w:sz w:val="22"/>
          <w:szCs w:val="22"/>
        </w:rPr>
        <w:t xml:space="preserve">. </w:t>
      </w:r>
      <w:r w:rsidR="0068259D">
        <w:rPr>
          <w:rFonts w:ascii="Arial" w:hAnsi="Arial" w:cs="Arial"/>
          <w:sz w:val="22"/>
          <w:szCs w:val="22"/>
        </w:rPr>
        <w:t>In the Brazilian Amazon</w:t>
      </w:r>
      <w:r w:rsidR="00326A9F">
        <w:rPr>
          <w:rFonts w:ascii="Arial" w:hAnsi="Arial" w:cs="Arial"/>
          <w:sz w:val="22"/>
          <w:szCs w:val="22"/>
        </w:rPr>
        <w:t xml:space="preserve"> </w:t>
      </w:r>
      <w:r w:rsidR="0019029E">
        <w:rPr>
          <w:rFonts w:ascii="Arial" w:hAnsi="Arial" w:cs="Arial"/>
          <w:sz w:val="22"/>
          <w:szCs w:val="22"/>
        </w:rPr>
        <w:t xml:space="preserve">our </w:t>
      </w:r>
      <w:r w:rsidR="00501ABB">
        <w:rPr>
          <w:rFonts w:ascii="Arial" w:hAnsi="Arial" w:cs="Arial"/>
          <w:sz w:val="22"/>
          <w:szCs w:val="22"/>
        </w:rPr>
        <w:t xml:space="preserve">established sites </w:t>
      </w:r>
      <w:r w:rsidR="0019029E">
        <w:rPr>
          <w:rFonts w:ascii="Arial" w:hAnsi="Arial" w:cs="Arial"/>
          <w:sz w:val="22"/>
          <w:szCs w:val="22"/>
        </w:rPr>
        <w:t xml:space="preserve">are distributed </w:t>
      </w:r>
      <w:r w:rsidR="00DF43AD" w:rsidRPr="00DF3983">
        <w:rPr>
          <w:rFonts w:ascii="Arial" w:hAnsi="Arial" w:cs="Arial"/>
          <w:sz w:val="22"/>
          <w:szCs w:val="22"/>
        </w:rPr>
        <w:t>along a land-use gradient spanning approximately 50</w:t>
      </w:r>
      <w:r w:rsidR="00BC3A4D">
        <w:rPr>
          <w:rFonts w:ascii="Arial" w:hAnsi="Arial" w:cs="Arial"/>
          <w:sz w:val="22"/>
          <w:szCs w:val="22"/>
        </w:rPr>
        <w:t xml:space="preserve"> </w:t>
      </w:r>
      <w:r w:rsidR="00DF43AD" w:rsidRPr="00DF3983">
        <w:rPr>
          <w:rFonts w:ascii="Arial" w:hAnsi="Arial" w:cs="Arial"/>
          <w:sz w:val="22"/>
          <w:szCs w:val="22"/>
        </w:rPr>
        <w:t>km from the city of Manaus</w:t>
      </w:r>
      <w:r w:rsidR="00326A9F">
        <w:rPr>
          <w:rFonts w:ascii="Arial" w:hAnsi="Arial" w:cs="Arial"/>
          <w:sz w:val="22"/>
          <w:szCs w:val="22"/>
        </w:rPr>
        <w:t>.</w:t>
      </w:r>
      <w:r w:rsidR="00DF43AD" w:rsidRPr="00DF3983">
        <w:rPr>
          <w:rFonts w:ascii="Arial" w:hAnsi="Arial" w:cs="Arial"/>
          <w:sz w:val="22"/>
          <w:szCs w:val="22"/>
        </w:rPr>
        <w:t xml:space="preserve"> Our sites </w:t>
      </w:r>
      <w:r w:rsidR="0031026B">
        <w:rPr>
          <w:rFonts w:ascii="Arial" w:hAnsi="Arial" w:cs="Arial"/>
          <w:sz w:val="22"/>
          <w:szCs w:val="22"/>
        </w:rPr>
        <w:t>are located in</w:t>
      </w:r>
      <w:r w:rsidR="0031026B" w:rsidRPr="00DF3983">
        <w:rPr>
          <w:rFonts w:ascii="Arial" w:hAnsi="Arial" w:cs="Arial"/>
          <w:sz w:val="22"/>
          <w:szCs w:val="22"/>
        </w:rPr>
        <w:t xml:space="preserve"> </w:t>
      </w:r>
      <w:r w:rsidR="0031026B">
        <w:rPr>
          <w:rFonts w:ascii="Arial" w:hAnsi="Arial" w:cs="Arial"/>
          <w:sz w:val="22"/>
          <w:szCs w:val="22"/>
        </w:rPr>
        <w:t>a</w:t>
      </w:r>
      <w:r w:rsidR="00DF43AD" w:rsidRPr="00DF3983">
        <w:rPr>
          <w:rFonts w:ascii="Arial" w:hAnsi="Arial" w:cs="Arial"/>
          <w:sz w:val="22"/>
          <w:szCs w:val="22"/>
        </w:rPr>
        <w:t xml:space="preserve"> preserved primary forest (pristine), in forest</w:t>
      </w:r>
      <w:r w:rsidR="00604E70">
        <w:rPr>
          <w:rFonts w:ascii="Arial" w:hAnsi="Arial" w:cs="Arial"/>
          <w:sz w:val="22"/>
          <w:szCs w:val="22"/>
        </w:rPr>
        <w:t xml:space="preserve"> </w:t>
      </w:r>
      <w:r w:rsidR="0031026B">
        <w:rPr>
          <w:rFonts w:ascii="Arial" w:hAnsi="Arial" w:cs="Arial"/>
          <w:sz w:val="22"/>
          <w:szCs w:val="22"/>
        </w:rPr>
        <w:t>with</w:t>
      </w:r>
      <w:r w:rsidR="00604E70">
        <w:rPr>
          <w:rFonts w:ascii="Arial" w:hAnsi="Arial" w:cs="Arial"/>
          <w:sz w:val="22"/>
          <w:szCs w:val="22"/>
        </w:rPr>
        <w:t>in a highly fragmented, developing landscape</w:t>
      </w:r>
      <w:r w:rsidR="00DF43AD" w:rsidRPr="00DF3983">
        <w:rPr>
          <w:rFonts w:ascii="Arial" w:hAnsi="Arial" w:cs="Arial"/>
          <w:sz w:val="22"/>
          <w:szCs w:val="22"/>
        </w:rPr>
        <w:t xml:space="preserve"> (intermediate) and in </w:t>
      </w:r>
      <w:r w:rsidR="00604E70">
        <w:rPr>
          <w:rFonts w:ascii="Arial" w:hAnsi="Arial" w:cs="Arial"/>
          <w:sz w:val="22"/>
          <w:szCs w:val="22"/>
        </w:rPr>
        <w:t xml:space="preserve">a forest patch </w:t>
      </w:r>
      <w:r w:rsidR="0031026B">
        <w:rPr>
          <w:rFonts w:ascii="Arial" w:hAnsi="Arial" w:cs="Arial"/>
          <w:sz w:val="22"/>
          <w:szCs w:val="22"/>
        </w:rPr>
        <w:t>with</w:t>
      </w:r>
      <w:r w:rsidR="004A3FD8">
        <w:rPr>
          <w:rFonts w:ascii="Arial" w:hAnsi="Arial" w:cs="Arial"/>
          <w:sz w:val="22"/>
          <w:szCs w:val="22"/>
        </w:rPr>
        <w:t xml:space="preserve">in </w:t>
      </w:r>
      <w:r w:rsidR="00DF43AD" w:rsidRPr="00DF3983">
        <w:rPr>
          <w:rFonts w:ascii="Arial" w:hAnsi="Arial" w:cs="Arial"/>
          <w:sz w:val="22"/>
          <w:szCs w:val="22"/>
        </w:rPr>
        <w:t xml:space="preserve">a highly deforested area (urban). </w:t>
      </w:r>
      <w:r w:rsidR="00326A9F" w:rsidRPr="007F42F9">
        <w:rPr>
          <w:rFonts w:ascii="Arial" w:hAnsi="Arial" w:cs="Arial"/>
          <w:b/>
          <w:sz w:val="22"/>
          <w:szCs w:val="22"/>
        </w:rPr>
        <w:t xml:space="preserve">A fourth site will be added in a completely transformed land-cover </w:t>
      </w:r>
      <w:r w:rsidR="00C93601" w:rsidRPr="007F42F9">
        <w:rPr>
          <w:rFonts w:ascii="Arial" w:hAnsi="Arial" w:cs="Arial"/>
          <w:b/>
          <w:sz w:val="22"/>
          <w:szCs w:val="22"/>
        </w:rPr>
        <w:t>type (e.g., oil palm, sugar cane, pasture), making 4 levels of land-use development gradient</w:t>
      </w:r>
      <w:r w:rsidR="00C93601">
        <w:rPr>
          <w:rFonts w:ascii="Arial" w:hAnsi="Arial" w:cs="Arial"/>
          <w:sz w:val="22"/>
          <w:szCs w:val="22"/>
        </w:rPr>
        <w:t>.</w:t>
      </w:r>
      <w:r w:rsidR="00DF43AD" w:rsidRPr="00DF3983">
        <w:rPr>
          <w:rFonts w:ascii="Arial" w:hAnsi="Arial" w:cs="Arial"/>
          <w:sz w:val="22"/>
          <w:szCs w:val="22"/>
        </w:rPr>
        <w:t xml:space="preserve"> </w:t>
      </w:r>
      <w:r w:rsidR="00632101">
        <w:rPr>
          <w:rFonts w:ascii="Arial" w:hAnsi="Arial" w:cs="Arial"/>
          <w:sz w:val="22"/>
          <w:szCs w:val="22"/>
        </w:rPr>
        <w:t xml:space="preserve">Each site has 3 independent replicates making a total of 12 sampling sites along the disturbance gradient. </w:t>
      </w:r>
      <w:r w:rsidR="00DF43AD" w:rsidRPr="00DF3983">
        <w:rPr>
          <w:rFonts w:ascii="Arial" w:hAnsi="Arial" w:cs="Arial"/>
          <w:sz w:val="22"/>
          <w:szCs w:val="22"/>
        </w:rPr>
        <w:t xml:space="preserve">Our urban sites are located in a forest fragment, managed by the Federal University of Amazonas, situated in the city of Manaus. </w:t>
      </w:r>
      <w:r w:rsidR="00610B6E">
        <w:rPr>
          <w:rFonts w:ascii="Arial" w:hAnsi="Arial" w:cs="Arial"/>
          <w:sz w:val="22"/>
          <w:szCs w:val="22"/>
        </w:rPr>
        <w:t>Human migration to and from Manaus is relatively low with only 14% of the population from other states. Most of the population in this area descends from early European settlers</w:t>
      </w:r>
      <w:r w:rsidR="00632101">
        <w:rPr>
          <w:rFonts w:ascii="Arial" w:hAnsi="Arial" w:cs="Arial"/>
          <w:sz w:val="22"/>
          <w:szCs w:val="22"/>
        </w:rPr>
        <w:t>,</w:t>
      </w:r>
      <w:r w:rsidR="00610B6E">
        <w:rPr>
          <w:rFonts w:ascii="Arial" w:hAnsi="Arial" w:cs="Arial"/>
          <w:sz w:val="22"/>
          <w:szCs w:val="22"/>
        </w:rPr>
        <w:t xml:space="preserve"> chiefly the Portuguese, and assimilated indigenous peoples (mostly </w:t>
      </w:r>
      <w:proofErr w:type="spellStart"/>
      <w:r w:rsidR="00610B6E">
        <w:rPr>
          <w:rFonts w:ascii="Arial" w:hAnsi="Arial" w:cs="Arial"/>
          <w:sz w:val="22"/>
          <w:szCs w:val="22"/>
        </w:rPr>
        <w:t>Tupi</w:t>
      </w:r>
      <w:proofErr w:type="spellEnd"/>
      <w:r w:rsidR="00610B6E">
        <w:rPr>
          <w:rFonts w:ascii="Arial" w:hAnsi="Arial" w:cs="Arial"/>
          <w:sz w:val="22"/>
          <w:szCs w:val="22"/>
        </w:rPr>
        <w:t xml:space="preserve"> and Guarani, but also many other ethnic groups). </w:t>
      </w:r>
      <w:r w:rsidR="00DF43AD" w:rsidRPr="00DF3983">
        <w:rPr>
          <w:rFonts w:ascii="Arial" w:hAnsi="Arial" w:cs="Arial"/>
          <w:sz w:val="22"/>
          <w:szCs w:val="22"/>
        </w:rPr>
        <w:t xml:space="preserve">The intermediate sites are located in Rio </w:t>
      </w:r>
      <w:proofErr w:type="spellStart"/>
      <w:r w:rsidR="00DF43AD" w:rsidRPr="00DF3983">
        <w:rPr>
          <w:rFonts w:ascii="Arial" w:hAnsi="Arial" w:cs="Arial"/>
          <w:sz w:val="22"/>
          <w:szCs w:val="22"/>
        </w:rPr>
        <w:t>Preto</w:t>
      </w:r>
      <w:proofErr w:type="spellEnd"/>
      <w:r w:rsidR="00DF43AD" w:rsidRPr="00DF3983">
        <w:rPr>
          <w:rFonts w:ascii="Arial" w:hAnsi="Arial" w:cs="Arial"/>
          <w:sz w:val="22"/>
          <w:szCs w:val="22"/>
        </w:rPr>
        <w:t xml:space="preserve"> da Eva, specifically in the </w:t>
      </w:r>
      <w:proofErr w:type="spellStart"/>
      <w:r w:rsidR="00DF43AD" w:rsidRPr="00DF3983">
        <w:rPr>
          <w:rFonts w:ascii="Arial" w:hAnsi="Arial" w:cs="Arial"/>
          <w:sz w:val="22"/>
          <w:szCs w:val="22"/>
        </w:rPr>
        <w:t>Beija-Flor</w:t>
      </w:r>
      <w:proofErr w:type="spellEnd"/>
      <w:r w:rsidR="00DF43AD" w:rsidRPr="00DF3983">
        <w:rPr>
          <w:rFonts w:ascii="Arial" w:hAnsi="Arial" w:cs="Arial"/>
          <w:sz w:val="22"/>
          <w:szCs w:val="22"/>
        </w:rPr>
        <w:t xml:space="preserve"> Indigenous Community.</w:t>
      </w:r>
      <w:r w:rsidR="00DF43AD" w:rsidRPr="00DF3983">
        <w:rPr>
          <w:rFonts w:ascii="Arial" w:hAnsi="Arial" w:cs="Arial"/>
          <w:color w:val="FF0000"/>
          <w:sz w:val="22"/>
          <w:szCs w:val="22"/>
        </w:rPr>
        <w:t xml:space="preserve"> </w:t>
      </w:r>
      <w:r w:rsidR="00DF43AD" w:rsidRPr="00DF3983">
        <w:rPr>
          <w:rFonts w:ascii="Arial" w:hAnsi="Arial" w:cs="Arial"/>
          <w:sz w:val="22"/>
          <w:szCs w:val="22"/>
        </w:rPr>
        <w:t xml:space="preserve">The population in the intermediate sites is comprised of different ethnic groups including </w:t>
      </w:r>
      <w:proofErr w:type="spellStart"/>
      <w:r w:rsidR="00DF43AD" w:rsidRPr="00DF3983">
        <w:rPr>
          <w:rFonts w:ascii="Arial" w:hAnsi="Arial" w:cs="Arial"/>
          <w:sz w:val="22"/>
          <w:szCs w:val="22"/>
        </w:rPr>
        <w:t>Sataré-Mawe</w:t>
      </w:r>
      <w:proofErr w:type="spellEnd"/>
      <w:r w:rsidR="00DF43AD" w:rsidRPr="00DF3983">
        <w:rPr>
          <w:rFonts w:ascii="Arial" w:hAnsi="Arial" w:cs="Arial"/>
          <w:sz w:val="22"/>
          <w:szCs w:val="22"/>
        </w:rPr>
        <w:t xml:space="preserve">, </w:t>
      </w:r>
      <w:proofErr w:type="spellStart"/>
      <w:r w:rsidR="00DF43AD" w:rsidRPr="00DF3983">
        <w:rPr>
          <w:rFonts w:ascii="Arial" w:hAnsi="Arial" w:cs="Arial"/>
          <w:sz w:val="22"/>
          <w:szCs w:val="22"/>
        </w:rPr>
        <w:t>Tukano</w:t>
      </w:r>
      <w:proofErr w:type="spellEnd"/>
      <w:r w:rsidR="00DF43AD" w:rsidRPr="00DF3983">
        <w:rPr>
          <w:rFonts w:ascii="Arial" w:hAnsi="Arial" w:cs="Arial"/>
          <w:sz w:val="22"/>
          <w:szCs w:val="22"/>
        </w:rPr>
        <w:t xml:space="preserve">, </w:t>
      </w:r>
      <w:proofErr w:type="spellStart"/>
      <w:r w:rsidR="00DF43AD" w:rsidRPr="00DF3983">
        <w:rPr>
          <w:rFonts w:ascii="Arial" w:hAnsi="Arial" w:cs="Arial"/>
          <w:sz w:val="22"/>
          <w:szCs w:val="22"/>
        </w:rPr>
        <w:t>Dessano</w:t>
      </w:r>
      <w:proofErr w:type="spellEnd"/>
      <w:r w:rsidR="00DF43AD" w:rsidRPr="00DF3983">
        <w:rPr>
          <w:rFonts w:ascii="Arial" w:hAnsi="Arial" w:cs="Arial"/>
          <w:sz w:val="22"/>
          <w:szCs w:val="22"/>
        </w:rPr>
        <w:t xml:space="preserve">, </w:t>
      </w:r>
      <w:proofErr w:type="spellStart"/>
      <w:r w:rsidR="00DF43AD" w:rsidRPr="00DF3983">
        <w:rPr>
          <w:rFonts w:ascii="Arial" w:hAnsi="Arial" w:cs="Arial"/>
          <w:sz w:val="22"/>
          <w:szCs w:val="22"/>
        </w:rPr>
        <w:t>Twiuca</w:t>
      </w:r>
      <w:proofErr w:type="spellEnd"/>
      <w:r w:rsidR="00DF43AD" w:rsidRPr="00DF3983">
        <w:rPr>
          <w:rFonts w:ascii="Arial" w:hAnsi="Arial" w:cs="Arial"/>
          <w:sz w:val="22"/>
          <w:szCs w:val="22"/>
        </w:rPr>
        <w:t xml:space="preserve">, </w:t>
      </w:r>
      <w:proofErr w:type="spellStart"/>
      <w:r w:rsidR="00DF43AD" w:rsidRPr="00DF3983">
        <w:rPr>
          <w:rFonts w:ascii="Arial" w:hAnsi="Arial" w:cs="Arial"/>
          <w:sz w:val="22"/>
          <w:szCs w:val="22"/>
        </w:rPr>
        <w:t>Apurinâ</w:t>
      </w:r>
      <w:proofErr w:type="spellEnd"/>
      <w:r w:rsidR="00DF43AD" w:rsidRPr="00DF3983">
        <w:rPr>
          <w:rFonts w:ascii="Arial" w:hAnsi="Arial" w:cs="Arial"/>
          <w:sz w:val="22"/>
          <w:szCs w:val="22"/>
        </w:rPr>
        <w:t xml:space="preserve">, </w:t>
      </w:r>
      <w:proofErr w:type="spellStart"/>
      <w:r w:rsidR="00DF43AD" w:rsidRPr="00DF3983">
        <w:rPr>
          <w:rFonts w:ascii="Arial" w:hAnsi="Arial" w:cs="Arial"/>
          <w:sz w:val="22"/>
          <w:szCs w:val="22"/>
        </w:rPr>
        <w:t>Baniwa</w:t>
      </w:r>
      <w:proofErr w:type="spellEnd"/>
      <w:r w:rsidR="00DF43AD" w:rsidRPr="00DF3983">
        <w:rPr>
          <w:rFonts w:ascii="Arial" w:hAnsi="Arial" w:cs="Arial"/>
          <w:sz w:val="22"/>
          <w:szCs w:val="22"/>
        </w:rPr>
        <w:t xml:space="preserve">, </w:t>
      </w:r>
      <w:proofErr w:type="spellStart"/>
      <w:r w:rsidR="00DF43AD" w:rsidRPr="00DF3983">
        <w:rPr>
          <w:rFonts w:ascii="Arial" w:hAnsi="Arial" w:cs="Arial"/>
          <w:sz w:val="22"/>
          <w:szCs w:val="22"/>
        </w:rPr>
        <w:t>Arara</w:t>
      </w:r>
      <w:proofErr w:type="spellEnd"/>
      <w:r w:rsidR="00DF43AD" w:rsidRPr="00DF3983">
        <w:rPr>
          <w:rFonts w:ascii="Arial" w:hAnsi="Arial" w:cs="Arial"/>
          <w:sz w:val="22"/>
          <w:szCs w:val="22"/>
        </w:rPr>
        <w:t xml:space="preserve">, </w:t>
      </w:r>
      <w:proofErr w:type="spellStart"/>
      <w:r w:rsidR="00DF43AD" w:rsidRPr="00DF3983">
        <w:rPr>
          <w:rFonts w:ascii="Arial" w:hAnsi="Arial" w:cs="Arial"/>
          <w:sz w:val="22"/>
          <w:szCs w:val="22"/>
        </w:rPr>
        <w:t>Marubo</w:t>
      </w:r>
      <w:proofErr w:type="spellEnd"/>
      <w:r w:rsidR="00DF43AD" w:rsidRPr="00DF3983">
        <w:rPr>
          <w:rFonts w:ascii="Arial" w:hAnsi="Arial" w:cs="Arial"/>
          <w:sz w:val="22"/>
          <w:szCs w:val="22"/>
        </w:rPr>
        <w:t xml:space="preserve">, </w:t>
      </w:r>
      <w:proofErr w:type="spellStart"/>
      <w:r w:rsidR="00DF43AD" w:rsidRPr="00DF3983">
        <w:rPr>
          <w:rFonts w:ascii="Arial" w:hAnsi="Arial" w:cs="Arial"/>
          <w:sz w:val="22"/>
          <w:szCs w:val="22"/>
        </w:rPr>
        <w:t>Mayuruna</w:t>
      </w:r>
      <w:proofErr w:type="spellEnd"/>
      <w:r w:rsidR="00DF43AD" w:rsidRPr="00DF3983">
        <w:rPr>
          <w:rFonts w:ascii="Arial" w:hAnsi="Arial" w:cs="Arial"/>
          <w:sz w:val="22"/>
          <w:szCs w:val="22"/>
        </w:rPr>
        <w:t xml:space="preserve">, which are </w:t>
      </w:r>
      <w:r w:rsidR="00E65545" w:rsidRPr="00DF3983">
        <w:rPr>
          <w:rFonts w:ascii="Arial" w:hAnsi="Arial" w:cs="Arial"/>
          <w:sz w:val="22"/>
          <w:szCs w:val="22"/>
        </w:rPr>
        <w:t>distributed</w:t>
      </w:r>
      <w:r w:rsidR="00DF43AD" w:rsidRPr="00DF3983">
        <w:rPr>
          <w:rFonts w:ascii="Arial" w:hAnsi="Arial" w:cs="Arial"/>
          <w:sz w:val="22"/>
          <w:szCs w:val="22"/>
        </w:rPr>
        <w:t xml:space="preserve"> among three communities: </w:t>
      </w:r>
      <w:proofErr w:type="spellStart"/>
      <w:r w:rsidR="00DF43AD" w:rsidRPr="00DF3983">
        <w:rPr>
          <w:rFonts w:ascii="Arial" w:hAnsi="Arial" w:cs="Arial"/>
          <w:sz w:val="22"/>
          <w:szCs w:val="22"/>
        </w:rPr>
        <w:t>Beija</w:t>
      </w:r>
      <w:proofErr w:type="spellEnd"/>
      <w:r w:rsidR="00DF43AD" w:rsidRPr="00DF3983">
        <w:rPr>
          <w:rFonts w:ascii="Arial" w:hAnsi="Arial" w:cs="Arial"/>
          <w:sz w:val="22"/>
          <w:szCs w:val="22"/>
        </w:rPr>
        <w:t xml:space="preserve"> </w:t>
      </w:r>
      <w:proofErr w:type="spellStart"/>
      <w:r w:rsidR="00DF43AD" w:rsidRPr="00DF3983">
        <w:rPr>
          <w:rFonts w:ascii="Arial" w:hAnsi="Arial" w:cs="Arial"/>
          <w:sz w:val="22"/>
          <w:szCs w:val="22"/>
        </w:rPr>
        <w:t>flor</w:t>
      </w:r>
      <w:proofErr w:type="spellEnd"/>
      <w:r w:rsidR="00DF43AD" w:rsidRPr="00DF3983">
        <w:rPr>
          <w:rFonts w:ascii="Arial" w:hAnsi="Arial" w:cs="Arial"/>
          <w:sz w:val="22"/>
          <w:szCs w:val="22"/>
        </w:rPr>
        <w:t xml:space="preserve"> I, </w:t>
      </w:r>
      <w:proofErr w:type="spellStart"/>
      <w:r w:rsidR="00DF43AD" w:rsidRPr="00DF3983">
        <w:rPr>
          <w:rFonts w:ascii="Arial" w:hAnsi="Arial" w:cs="Arial"/>
          <w:sz w:val="22"/>
          <w:szCs w:val="22"/>
        </w:rPr>
        <w:t>Beija</w:t>
      </w:r>
      <w:proofErr w:type="spellEnd"/>
      <w:r w:rsidR="00DF43AD" w:rsidRPr="00DF3983">
        <w:rPr>
          <w:rFonts w:ascii="Arial" w:hAnsi="Arial" w:cs="Arial"/>
          <w:sz w:val="22"/>
          <w:szCs w:val="22"/>
        </w:rPr>
        <w:t xml:space="preserve"> </w:t>
      </w:r>
      <w:proofErr w:type="spellStart"/>
      <w:r w:rsidR="00DF43AD" w:rsidRPr="00DF3983">
        <w:rPr>
          <w:rFonts w:ascii="Arial" w:hAnsi="Arial" w:cs="Arial"/>
          <w:sz w:val="22"/>
          <w:szCs w:val="22"/>
        </w:rPr>
        <w:t>Flor</w:t>
      </w:r>
      <w:proofErr w:type="spellEnd"/>
      <w:r w:rsidR="00DF43AD" w:rsidRPr="00DF3983">
        <w:rPr>
          <w:rFonts w:ascii="Arial" w:hAnsi="Arial" w:cs="Arial"/>
          <w:sz w:val="22"/>
          <w:szCs w:val="22"/>
        </w:rPr>
        <w:t xml:space="preserve"> II and </w:t>
      </w:r>
      <w:proofErr w:type="spellStart"/>
      <w:r w:rsidR="00DF43AD" w:rsidRPr="00DF3983">
        <w:rPr>
          <w:rFonts w:ascii="Arial" w:hAnsi="Arial" w:cs="Arial"/>
          <w:sz w:val="22"/>
          <w:szCs w:val="22"/>
        </w:rPr>
        <w:t>Beija</w:t>
      </w:r>
      <w:proofErr w:type="spellEnd"/>
      <w:r w:rsidR="00DF43AD" w:rsidRPr="00DF3983">
        <w:rPr>
          <w:rFonts w:ascii="Arial" w:hAnsi="Arial" w:cs="Arial"/>
          <w:sz w:val="22"/>
          <w:szCs w:val="22"/>
        </w:rPr>
        <w:t xml:space="preserve"> </w:t>
      </w:r>
      <w:proofErr w:type="spellStart"/>
      <w:r w:rsidR="00DF43AD" w:rsidRPr="00DF3983">
        <w:rPr>
          <w:rFonts w:ascii="Arial" w:hAnsi="Arial" w:cs="Arial"/>
          <w:sz w:val="22"/>
          <w:szCs w:val="22"/>
        </w:rPr>
        <w:t>Flor</w:t>
      </w:r>
      <w:proofErr w:type="spellEnd"/>
      <w:r w:rsidR="00DF43AD" w:rsidRPr="00DF3983">
        <w:rPr>
          <w:rFonts w:ascii="Arial" w:hAnsi="Arial" w:cs="Arial"/>
          <w:sz w:val="22"/>
          <w:szCs w:val="22"/>
        </w:rPr>
        <w:t xml:space="preserve"> III.</w:t>
      </w:r>
      <w:r w:rsidR="00211F40">
        <w:rPr>
          <w:rFonts w:ascii="Arial" w:hAnsi="Arial" w:cs="Arial"/>
          <w:sz w:val="22"/>
          <w:szCs w:val="22"/>
        </w:rPr>
        <w:t xml:space="preserve"> </w:t>
      </w:r>
      <w:r w:rsidR="00604E70">
        <w:rPr>
          <w:rFonts w:ascii="Arial" w:hAnsi="Arial" w:cs="Arial"/>
          <w:sz w:val="22"/>
          <w:szCs w:val="22"/>
        </w:rPr>
        <w:t xml:space="preserve">Our </w:t>
      </w:r>
      <w:r w:rsidR="00FD517E">
        <w:rPr>
          <w:rFonts w:ascii="Arial" w:hAnsi="Arial" w:cs="Arial"/>
          <w:sz w:val="22"/>
          <w:szCs w:val="22"/>
        </w:rPr>
        <w:t>pristine</w:t>
      </w:r>
      <w:r w:rsidR="00604E70">
        <w:rPr>
          <w:rFonts w:ascii="Arial" w:hAnsi="Arial" w:cs="Arial"/>
          <w:sz w:val="22"/>
          <w:szCs w:val="22"/>
        </w:rPr>
        <w:t xml:space="preserve"> site</w:t>
      </w:r>
      <w:r w:rsidR="005C3423">
        <w:rPr>
          <w:rFonts w:ascii="Arial" w:hAnsi="Arial" w:cs="Arial"/>
          <w:sz w:val="22"/>
          <w:szCs w:val="22"/>
        </w:rPr>
        <w:t xml:space="preserve">s </w:t>
      </w:r>
      <w:r w:rsidR="00610B6E">
        <w:rPr>
          <w:rFonts w:ascii="Arial" w:hAnsi="Arial" w:cs="Arial"/>
          <w:sz w:val="22"/>
          <w:szCs w:val="22"/>
        </w:rPr>
        <w:t xml:space="preserve">are located in UFAM </w:t>
      </w:r>
      <w:proofErr w:type="spellStart"/>
      <w:r w:rsidR="00610B6E">
        <w:rPr>
          <w:rFonts w:ascii="Arial" w:hAnsi="Arial" w:cs="Arial"/>
          <w:sz w:val="22"/>
          <w:szCs w:val="22"/>
        </w:rPr>
        <w:t>Fazenda</w:t>
      </w:r>
      <w:proofErr w:type="spellEnd"/>
      <w:r w:rsidR="00610B6E">
        <w:rPr>
          <w:rFonts w:ascii="Arial" w:hAnsi="Arial" w:cs="Arial"/>
          <w:sz w:val="22"/>
          <w:szCs w:val="22"/>
        </w:rPr>
        <w:t xml:space="preserve"> approximately 50 km north of Manaus. Nova </w:t>
      </w:r>
      <w:proofErr w:type="spellStart"/>
      <w:r w:rsidR="00610B6E" w:rsidRPr="000B0A7A">
        <w:rPr>
          <w:rFonts w:ascii="Arial" w:hAnsi="Arial" w:cs="Arial"/>
          <w:sz w:val="22"/>
          <w:szCs w:val="22"/>
        </w:rPr>
        <w:t>Cana</w:t>
      </w:r>
      <w:r w:rsidR="00610B6E" w:rsidRPr="00F5698F">
        <w:rPr>
          <w:rStyle w:val="Emphasis"/>
          <w:rFonts w:ascii="Arial" w:eastAsia="Times New Roman" w:hAnsi="Arial" w:cs="Arial"/>
          <w:i w:val="0"/>
          <w:sz w:val="22"/>
          <w:szCs w:val="22"/>
        </w:rPr>
        <w:t>ã</w:t>
      </w:r>
      <w:proofErr w:type="spellEnd"/>
      <w:r w:rsidR="00610B6E">
        <w:rPr>
          <w:rStyle w:val="Emphasis"/>
          <w:rFonts w:ascii="Arial" w:eastAsia="Times New Roman" w:hAnsi="Arial" w:cs="Arial"/>
          <w:i w:val="0"/>
          <w:sz w:val="22"/>
          <w:szCs w:val="22"/>
        </w:rPr>
        <w:t xml:space="preserve"> is the closest community to our pristine sites in UFAM </w:t>
      </w:r>
      <w:proofErr w:type="spellStart"/>
      <w:r w:rsidR="00610B6E">
        <w:rPr>
          <w:rStyle w:val="Emphasis"/>
          <w:rFonts w:ascii="Arial" w:eastAsia="Times New Roman" w:hAnsi="Arial" w:cs="Arial"/>
          <w:i w:val="0"/>
          <w:sz w:val="22"/>
          <w:szCs w:val="22"/>
        </w:rPr>
        <w:t>Fazenda</w:t>
      </w:r>
      <w:proofErr w:type="spellEnd"/>
      <w:r w:rsidR="00610B6E">
        <w:rPr>
          <w:rStyle w:val="Emphasis"/>
          <w:rFonts w:ascii="Arial" w:eastAsia="Times New Roman" w:hAnsi="Arial" w:cs="Arial"/>
          <w:i w:val="0"/>
          <w:sz w:val="22"/>
          <w:szCs w:val="22"/>
        </w:rPr>
        <w:t xml:space="preserve">. The population in this area is very diverse, with the majority of people coming from different rural areas of Amazonia state, a small proportion with indigenous origins. </w:t>
      </w:r>
      <w:r w:rsidR="00610B6E">
        <w:rPr>
          <w:rFonts w:ascii="Arial" w:hAnsi="Arial" w:cs="Arial"/>
          <w:sz w:val="22"/>
          <w:szCs w:val="22"/>
        </w:rPr>
        <w:t>W</w:t>
      </w:r>
      <w:r w:rsidR="00501ABB">
        <w:rPr>
          <w:rFonts w:ascii="Arial" w:hAnsi="Arial" w:cs="Arial"/>
          <w:sz w:val="22"/>
          <w:szCs w:val="22"/>
        </w:rPr>
        <w:t xml:space="preserve">ildlife sampling will take place only at the </w:t>
      </w:r>
      <w:r w:rsidR="00C93601">
        <w:rPr>
          <w:rFonts w:ascii="Arial" w:hAnsi="Arial" w:cs="Arial"/>
          <w:sz w:val="22"/>
          <w:szCs w:val="22"/>
        </w:rPr>
        <w:t>completely transformed site</w:t>
      </w:r>
      <w:r w:rsidR="00501ABB">
        <w:rPr>
          <w:rFonts w:ascii="Arial" w:hAnsi="Arial" w:cs="Arial"/>
          <w:sz w:val="22"/>
          <w:szCs w:val="22"/>
        </w:rPr>
        <w:t xml:space="preserve"> because we have already sampled wildlife from the other sites</w:t>
      </w:r>
      <w:r w:rsidR="00C93601">
        <w:rPr>
          <w:rFonts w:ascii="Arial" w:hAnsi="Arial" w:cs="Arial"/>
          <w:sz w:val="22"/>
          <w:szCs w:val="22"/>
        </w:rPr>
        <w:t xml:space="preserve"> along the gradient</w:t>
      </w:r>
      <w:r w:rsidR="00501ABB">
        <w:rPr>
          <w:rFonts w:ascii="Arial" w:hAnsi="Arial" w:cs="Arial"/>
          <w:sz w:val="22"/>
          <w:szCs w:val="22"/>
        </w:rPr>
        <w:t>.</w:t>
      </w:r>
      <w:r w:rsidR="00FD517E">
        <w:rPr>
          <w:rFonts w:ascii="Arial" w:hAnsi="Arial" w:cs="Arial"/>
          <w:sz w:val="22"/>
          <w:szCs w:val="22"/>
        </w:rPr>
        <w:t xml:space="preserve"> </w:t>
      </w:r>
    </w:p>
    <w:p w14:paraId="5B279A46" w14:textId="520907F9" w:rsidR="00610B6E" w:rsidRDefault="00610B6E" w:rsidP="00583A78">
      <w:pPr>
        <w:spacing w:before="120"/>
        <w:rPr>
          <w:rFonts w:ascii="Arial" w:hAnsi="Arial" w:cs="Arial"/>
          <w:sz w:val="22"/>
          <w:szCs w:val="22"/>
        </w:rPr>
      </w:pPr>
      <w:r w:rsidRPr="00F5698F">
        <w:rPr>
          <w:rFonts w:ascii="Arial" w:hAnsi="Arial" w:cs="Arial"/>
          <w:sz w:val="22"/>
          <w:szCs w:val="22"/>
        </w:rPr>
        <w:t>In the Atlantic Forest</w:t>
      </w:r>
      <w:r w:rsidR="00FE6672">
        <w:rPr>
          <w:rFonts w:ascii="Arial" w:hAnsi="Arial" w:cs="Arial"/>
          <w:sz w:val="22"/>
          <w:szCs w:val="22"/>
        </w:rPr>
        <w:t xml:space="preserve">, </w:t>
      </w:r>
      <w:r w:rsidR="00B97DC4">
        <w:rPr>
          <w:rFonts w:ascii="Arial" w:hAnsi="Arial" w:cs="Arial"/>
          <w:sz w:val="22"/>
          <w:szCs w:val="22"/>
        </w:rPr>
        <w:t xml:space="preserve">our </w:t>
      </w:r>
      <w:r w:rsidR="00FE6672">
        <w:rPr>
          <w:rFonts w:ascii="Arial" w:hAnsi="Arial" w:cs="Arial"/>
          <w:sz w:val="22"/>
          <w:szCs w:val="22"/>
        </w:rPr>
        <w:t xml:space="preserve">field </w:t>
      </w:r>
      <w:r w:rsidR="00B97DC4">
        <w:rPr>
          <w:rFonts w:ascii="Arial" w:hAnsi="Arial" w:cs="Arial"/>
          <w:sz w:val="22"/>
          <w:szCs w:val="22"/>
        </w:rPr>
        <w:t>sites are</w:t>
      </w:r>
      <w:r>
        <w:rPr>
          <w:rFonts w:ascii="Arial" w:hAnsi="Arial" w:cs="Arial"/>
          <w:sz w:val="22"/>
          <w:szCs w:val="22"/>
        </w:rPr>
        <w:t xml:space="preserve"> along a land-use gradient </w:t>
      </w:r>
      <w:r w:rsidRPr="00F5698F">
        <w:rPr>
          <w:rFonts w:ascii="Arial" w:hAnsi="Arial" w:cs="Arial"/>
          <w:sz w:val="22"/>
          <w:szCs w:val="22"/>
        </w:rPr>
        <w:t xml:space="preserve">in and around Morro do </w:t>
      </w:r>
      <w:proofErr w:type="spellStart"/>
      <w:r w:rsidRPr="00F5698F">
        <w:rPr>
          <w:rFonts w:ascii="Arial" w:hAnsi="Arial" w:cs="Arial"/>
          <w:sz w:val="22"/>
          <w:szCs w:val="22"/>
        </w:rPr>
        <w:t>Diabo</w:t>
      </w:r>
      <w:proofErr w:type="spellEnd"/>
      <w:r w:rsidRPr="00F5698F">
        <w:rPr>
          <w:rFonts w:ascii="Arial" w:hAnsi="Arial" w:cs="Arial"/>
          <w:sz w:val="22"/>
          <w:szCs w:val="22"/>
        </w:rPr>
        <w:t xml:space="preserve"> State Park, which contains the largest preserved area of inland Atlantic Forest </w:t>
      </w:r>
      <w:r w:rsidRPr="00B56D64">
        <w:rPr>
          <w:rFonts w:ascii="Arial" w:hAnsi="Arial" w:cs="Arial"/>
          <w:sz w:val="22"/>
          <w:szCs w:val="22"/>
        </w:rPr>
        <w:t>in S</w:t>
      </w:r>
      <w:r w:rsidRPr="00F5698F">
        <w:rPr>
          <w:rFonts w:ascii="Arial" w:hAnsi="Arial" w:cs="Arial"/>
          <w:sz w:val="22"/>
          <w:szCs w:val="22"/>
        </w:rPr>
        <w:t xml:space="preserve">ão Paulo State (~33,000 ha). Scattered fragments on farms and rural agrarian settlements total an additional 15,000 hectares. </w:t>
      </w:r>
      <w:r w:rsidRPr="00E71203">
        <w:rPr>
          <w:rFonts w:ascii="Arial" w:hAnsi="Arial" w:cs="Arial"/>
          <w:sz w:val="22"/>
          <w:szCs w:val="22"/>
        </w:rPr>
        <w:t xml:space="preserve">In this region, </w:t>
      </w:r>
      <w:r w:rsidRPr="00B56D64">
        <w:rPr>
          <w:rFonts w:ascii="Arial" w:hAnsi="Arial" w:cs="Arial"/>
          <w:sz w:val="22"/>
          <w:szCs w:val="22"/>
        </w:rPr>
        <w:t xml:space="preserve">our pristine sites are located inside Morro do </w:t>
      </w:r>
      <w:proofErr w:type="spellStart"/>
      <w:r w:rsidRPr="00B56D64">
        <w:rPr>
          <w:rFonts w:ascii="Arial" w:hAnsi="Arial" w:cs="Arial"/>
          <w:sz w:val="22"/>
          <w:szCs w:val="22"/>
        </w:rPr>
        <w:t>Diabo</w:t>
      </w:r>
      <w:proofErr w:type="spellEnd"/>
      <w:r w:rsidRPr="00B56D64">
        <w:rPr>
          <w:rFonts w:ascii="Arial" w:hAnsi="Arial" w:cs="Arial"/>
          <w:sz w:val="22"/>
          <w:szCs w:val="22"/>
        </w:rPr>
        <w:t xml:space="preserve"> State Park, situated</w:t>
      </w:r>
      <w:r w:rsidRPr="0068259D">
        <w:rPr>
          <w:rFonts w:ascii="Arial" w:hAnsi="Arial" w:cs="Arial"/>
          <w:sz w:val="22"/>
          <w:szCs w:val="22"/>
        </w:rPr>
        <w:t xml:space="preserve"> near the city of </w:t>
      </w:r>
      <w:proofErr w:type="spellStart"/>
      <w:r w:rsidRPr="0068259D">
        <w:rPr>
          <w:rFonts w:ascii="Arial" w:hAnsi="Arial" w:cs="Arial"/>
          <w:sz w:val="22"/>
          <w:szCs w:val="22"/>
        </w:rPr>
        <w:t>Teodoro</w:t>
      </w:r>
      <w:proofErr w:type="spellEnd"/>
      <w:r w:rsidRPr="0068259D">
        <w:rPr>
          <w:rFonts w:ascii="Arial" w:hAnsi="Arial" w:cs="Arial"/>
          <w:sz w:val="22"/>
          <w:szCs w:val="22"/>
        </w:rPr>
        <w:t xml:space="preserve"> </w:t>
      </w:r>
      <w:proofErr w:type="spellStart"/>
      <w:r w:rsidRPr="0068259D">
        <w:rPr>
          <w:rFonts w:ascii="Arial" w:hAnsi="Arial" w:cs="Arial"/>
          <w:sz w:val="22"/>
          <w:szCs w:val="22"/>
        </w:rPr>
        <w:t>Sampaio</w:t>
      </w:r>
      <w:proofErr w:type="spellEnd"/>
      <w:r w:rsidRPr="0068259D">
        <w:rPr>
          <w:rFonts w:ascii="Arial" w:hAnsi="Arial" w:cs="Arial"/>
          <w:sz w:val="22"/>
          <w:szCs w:val="22"/>
        </w:rPr>
        <w:t>.</w:t>
      </w:r>
      <w:r w:rsidR="00D47225">
        <w:rPr>
          <w:rFonts w:ascii="Arial" w:hAnsi="Arial" w:cs="Arial"/>
          <w:sz w:val="22"/>
          <w:szCs w:val="22"/>
        </w:rPr>
        <w:t xml:space="preserve"> This park protects the biggest remnant</w:t>
      </w:r>
      <w:r w:rsidR="00B97DC4">
        <w:rPr>
          <w:rFonts w:ascii="Arial" w:hAnsi="Arial" w:cs="Arial"/>
          <w:sz w:val="22"/>
          <w:szCs w:val="22"/>
        </w:rPr>
        <w:t xml:space="preserve"> fragment</w:t>
      </w:r>
      <w:r w:rsidR="00D47225">
        <w:rPr>
          <w:rFonts w:ascii="Arial" w:hAnsi="Arial" w:cs="Arial"/>
          <w:sz w:val="22"/>
          <w:szCs w:val="22"/>
        </w:rPr>
        <w:t xml:space="preserve"> of Atlantic Forest in Brazil. </w:t>
      </w:r>
      <w:r w:rsidRPr="0068259D">
        <w:rPr>
          <w:rFonts w:ascii="Arial" w:hAnsi="Arial" w:cs="Arial"/>
          <w:sz w:val="22"/>
          <w:szCs w:val="22"/>
        </w:rPr>
        <w:t xml:space="preserve">The intermediate sites are located in smaller fragments scattered around the park (100-200ha) and the disturbed sites are located in the </w:t>
      </w:r>
      <w:r>
        <w:rPr>
          <w:rFonts w:ascii="Arial" w:hAnsi="Arial" w:cs="Arial"/>
          <w:sz w:val="22"/>
          <w:szCs w:val="22"/>
        </w:rPr>
        <w:t xml:space="preserve">formerly ‘landless’ </w:t>
      </w:r>
      <w:r w:rsidRPr="0068259D">
        <w:rPr>
          <w:rFonts w:ascii="Arial" w:hAnsi="Arial" w:cs="Arial"/>
          <w:sz w:val="22"/>
          <w:szCs w:val="22"/>
        </w:rPr>
        <w:t>settlement communiti</w:t>
      </w:r>
      <w:r w:rsidRPr="00E71203">
        <w:rPr>
          <w:rFonts w:ascii="Arial" w:hAnsi="Arial" w:cs="Arial"/>
          <w:sz w:val="22"/>
          <w:szCs w:val="22"/>
        </w:rPr>
        <w:t>es bordering the forest.</w:t>
      </w:r>
      <w:r>
        <w:rPr>
          <w:rFonts w:ascii="Arial" w:hAnsi="Arial" w:cs="Arial"/>
          <w:sz w:val="22"/>
          <w:szCs w:val="22"/>
        </w:rPr>
        <w:t xml:space="preserve"> </w:t>
      </w:r>
      <w:r w:rsidR="006F3250" w:rsidRPr="006F3250">
        <w:rPr>
          <w:rFonts w:ascii="Arial" w:hAnsi="Arial" w:cs="Arial"/>
          <w:b/>
          <w:sz w:val="22"/>
          <w:szCs w:val="22"/>
        </w:rPr>
        <w:t xml:space="preserve">Again, we will add a fourth gradient level </w:t>
      </w:r>
      <w:r w:rsidR="000B1D10">
        <w:rPr>
          <w:rFonts w:ascii="Arial" w:hAnsi="Arial" w:cs="Arial"/>
          <w:b/>
          <w:sz w:val="22"/>
          <w:szCs w:val="22"/>
        </w:rPr>
        <w:t xml:space="preserve">with three replicates </w:t>
      </w:r>
      <w:r w:rsidR="006F3250" w:rsidRPr="006F3250">
        <w:rPr>
          <w:rFonts w:ascii="Arial" w:hAnsi="Arial" w:cs="Arial"/>
          <w:b/>
          <w:sz w:val="22"/>
          <w:szCs w:val="22"/>
        </w:rPr>
        <w:t xml:space="preserve">in completely transformed landscape in this region. </w:t>
      </w:r>
      <w:r>
        <w:rPr>
          <w:rFonts w:ascii="Arial" w:hAnsi="Arial" w:cs="Arial"/>
          <w:sz w:val="22"/>
          <w:szCs w:val="22"/>
        </w:rPr>
        <w:t>To date, approximately 320 families of small producers have been settled around MDSP</w:t>
      </w:r>
      <w:r w:rsidRPr="00F5698F">
        <w:rPr>
          <w:rFonts w:ascii="Arial" w:hAnsi="Arial" w:cs="Arial"/>
          <w:sz w:val="22"/>
          <w:szCs w:val="22"/>
        </w:rPr>
        <w:t xml:space="preserve">, each family with a plot of 15 hectares. Half of the lot is normally used for subsistence agriculture (corn, </w:t>
      </w:r>
      <w:r w:rsidRPr="00F5698F">
        <w:rPr>
          <w:rFonts w:ascii="Arial" w:hAnsi="Arial" w:cs="Arial"/>
          <w:sz w:val="22"/>
          <w:szCs w:val="22"/>
        </w:rPr>
        <w:lastRenderedPageBreak/>
        <w:t xml:space="preserve">cotton, manioc, rice, beans), and the other half </w:t>
      </w:r>
      <w:r w:rsidRPr="0087772B">
        <w:rPr>
          <w:rFonts w:ascii="Arial" w:hAnsi="Arial" w:cs="Arial"/>
          <w:sz w:val="22"/>
          <w:szCs w:val="22"/>
        </w:rPr>
        <w:t>for small-scale milk production</w:t>
      </w:r>
      <w:r w:rsidRPr="00F5698F">
        <w:rPr>
          <w:rFonts w:ascii="Arial" w:hAnsi="Arial" w:cs="Arial"/>
          <w:sz w:val="22"/>
          <w:szCs w:val="22"/>
        </w:rPr>
        <w:t>.</w:t>
      </w:r>
      <w:r>
        <w:rPr>
          <w:rFonts w:ascii="Arial" w:hAnsi="Arial" w:cs="Arial"/>
          <w:sz w:val="22"/>
          <w:szCs w:val="22"/>
        </w:rPr>
        <w:t xml:space="preserve"> </w:t>
      </w:r>
      <w:r w:rsidRPr="00F5698F">
        <w:rPr>
          <w:rFonts w:ascii="Arial" w:hAnsi="Arial" w:cs="Arial"/>
          <w:sz w:val="22"/>
          <w:szCs w:val="22"/>
        </w:rPr>
        <w:t xml:space="preserve">In addition, more than 1,500 additional families are camped along highways and ranches awaiting land titles. As a consequence, new colonies of farming families are cultivating land along the </w:t>
      </w:r>
      <w:r>
        <w:rPr>
          <w:rFonts w:ascii="Arial" w:hAnsi="Arial" w:cs="Arial"/>
          <w:sz w:val="22"/>
          <w:szCs w:val="22"/>
        </w:rPr>
        <w:t>borders</w:t>
      </w:r>
      <w:r w:rsidRPr="00F5698F">
        <w:rPr>
          <w:rFonts w:ascii="Arial" w:hAnsi="Arial" w:cs="Arial"/>
          <w:sz w:val="22"/>
          <w:szCs w:val="22"/>
        </w:rPr>
        <w:t xml:space="preserve"> of forest fragments. </w:t>
      </w:r>
      <w:r w:rsidR="001C7385">
        <w:rPr>
          <w:rFonts w:ascii="Arial" w:hAnsi="Arial" w:cs="Arial"/>
          <w:sz w:val="22"/>
          <w:szCs w:val="22"/>
        </w:rPr>
        <w:t xml:space="preserve">As for the Manaus sites, wildlife sampling will take place in the Atlantic Forest only at the completely transformed site because we have already sampled wildlife from the other sites along the gradient. In both study regions, the human ecology </w:t>
      </w:r>
      <w:proofErr w:type="gramStart"/>
      <w:r w:rsidR="001C7385">
        <w:rPr>
          <w:rFonts w:ascii="Arial" w:hAnsi="Arial" w:cs="Arial"/>
          <w:sz w:val="22"/>
          <w:szCs w:val="22"/>
        </w:rPr>
        <w:t>program</w:t>
      </w:r>
      <w:proofErr w:type="gramEnd"/>
      <w:r w:rsidR="001C7385">
        <w:rPr>
          <w:rFonts w:ascii="Arial" w:hAnsi="Arial" w:cs="Arial"/>
          <w:sz w:val="22"/>
          <w:szCs w:val="22"/>
        </w:rPr>
        <w:t xml:space="preserve"> will be </w:t>
      </w:r>
      <w:proofErr w:type="gramStart"/>
      <w:r w:rsidR="001C7385">
        <w:rPr>
          <w:rFonts w:ascii="Arial" w:hAnsi="Arial" w:cs="Arial"/>
          <w:sz w:val="22"/>
          <w:szCs w:val="22"/>
        </w:rPr>
        <w:t>implemented at all four sites along the gradient</w:t>
      </w:r>
      <w:proofErr w:type="gramEnd"/>
      <w:r w:rsidR="001C7385">
        <w:rPr>
          <w:rFonts w:ascii="Arial" w:hAnsi="Arial" w:cs="Arial"/>
          <w:sz w:val="22"/>
          <w:szCs w:val="22"/>
        </w:rPr>
        <w:t xml:space="preserve">. </w:t>
      </w:r>
    </w:p>
    <w:p w14:paraId="14FE9FBD" w14:textId="77777777" w:rsidR="00085AC6" w:rsidRPr="001C1DC8" w:rsidRDefault="00DF43AD" w:rsidP="00CA285D">
      <w:pPr>
        <w:rPr>
          <w:rFonts w:ascii="Arial" w:hAnsi="Arial" w:cs="Arial"/>
          <w:sz w:val="22"/>
          <w:szCs w:val="22"/>
        </w:rPr>
      </w:pPr>
      <w:r w:rsidRPr="00DF3983">
        <w:rPr>
          <w:rFonts w:ascii="Arial" w:hAnsi="Arial" w:cs="Arial"/>
          <w:sz w:val="22"/>
          <w:szCs w:val="22"/>
        </w:rPr>
        <w:br/>
      </w:r>
      <w:r w:rsidR="0041738F" w:rsidRPr="001869B3">
        <w:rPr>
          <w:rFonts w:ascii="Arial" w:hAnsi="Arial" w:cs="Arial"/>
          <w:b/>
          <w:i/>
          <w:sz w:val="22"/>
          <w:szCs w:val="22"/>
          <w:u w:val="single"/>
        </w:rPr>
        <w:t>B</w:t>
      </w:r>
      <w:r w:rsidR="00FD2277" w:rsidRPr="001869B3">
        <w:rPr>
          <w:rFonts w:ascii="Arial" w:hAnsi="Arial" w:cs="Arial"/>
          <w:b/>
          <w:i/>
          <w:sz w:val="22"/>
          <w:szCs w:val="22"/>
          <w:u w:val="single"/>
        </w:rPr>
        <w:t>. Aim 1:</w:t>
      </w:r>
      <w:r w:rsidR="00FD2277" w:rsidRPr="001869B3">
        <w:rPr>
          <w:rFonts w:ascii="Arial" w:hAnsi="Arial" w:cs="Arial"/>
          <w:b/>
          <w:i/>
          <w:sz w:val="22"/>
          <w:szCs w:val="22"/>
        </w:rPr>
        <w:t xml:space="preserve"> </w:t>
      </w:r>
      <w:r w:rsidR="00881D72">
        <w:rPr>
          <w:rFonts w:ascii="Arial" w:hAnsi="Arial" w:cs="Arial"/>
          <w:b/>
          <w:i/>
          <w:sz w:val="22"/>
          <w:szCs w:val="22"/>
        </w:rPr>
        <w:t>Pathogen potential</w:t>
      </w:r>
      <w:r w:rsidR="00881D72" w:rsidRPr="00341235">
        <w:rPr>
          <w:rFonts w:ascii="Arial" w:hAnsi="Arial" w:cs="Arial"/>
          <w:b/>
          <w:i/>
          <w:sz w:val="22"/>
          <w:szCs w:val="22"/>
        </w:rPr>
        <w:t xml:space="preserve">: </w:t>
      </w:r>
      <w:r w:rsidR="00FD2277" w:rsidRPr="0049332F">
        <w:rPr>
          <w:rFonts w:ascii="Arial" w:hAnsi="Arial" w:cs="Arial"/>
          <w:b/>
          <w:sz w:val="22"/>
          <w:szCs w:val="22"/>
        </w:rPr>
        <w:t>I</w:t>
      </w:r>
      <w:r w:rsidR="00FD2277" w:rsidRPr="00341235">
        <w:rPr>
          <w:rFonts w:ascii="Arial" w:hAnsi="Arial" w:cs="Arial"/>
          <w:b/>
          <w:sz w:val="22"/>
          <w:szCs w:val="22"/>
        </w:rPr>
        <w:t>s</w:t>
      </w:r>
      <w:r w:rsidR="00FD2277" w:rsidRPr="001869B3">
        <w:rPr>
          <w:rFonts w:ascii="Arial" w:hAnsi="Arial" w:cs="Arial"/>
          <w:b/>
          <w:sz w:val="22"/>
          <w:szCs w:val="22"/>
        </w:rPr>
        <w:t xml:space="preserve"> wildlife host community ecology predictive of pathogen community ecology </w:t>
      </w:r>
      <w:r w:rsidR="00FD2277" w:rsidRPr="001869B3">
        <w:rPr>
          <w:rFonts w:ascii="Arial" w:hAnsi="Arial" w:cs="Arial"/>
          <w:sz w:val="22"/>
          <w:szCs w:val="22"/>
        </w:rPr>
        <w:t>under</w:t>
      </w:r>
      <w:r w:rsidR="00FD2277" w:rsidRPr="001869B3">
        <w:rPr>
          <w:rFonts w:ascii="Arial" w:hAnsi="Arial" w:cs="Arial"/>
          <w:b/>
          <w:sz w:val="22"/>
          <w:szCs w:val="22"/>
        </w:rPr>
        <w:t xml:space="preserve"> </w:t>
      </w:r>
      <w:r w:rsidR="00FD2277" w:rsidRPr="001869B3">
        <w:rPr>
          <w:rFonts w:ascii="Arial" w:hAnsi="Arial" w:cs="Arial"/>
          <w:sz w:val="22"/>
          <w:szCs w:val="22"/>
        </w:rPr>
        <w:t>land use change?</w:t>
      </w:r>
      <w:r w:rsidR="00FD2277" w:rsidRPr="001869B3">
        <w:rPr>
          <w:rFonts w:ascii="Arial" w:hAnsi="Arial" w:cs="Arial"/>
          <w:b/>
          <w:sz w:val="22"/>
          <w:szCs w:val="22"/>
        </w:rPr>
        <w:t xml:space="preserve"> </w:t>
      </w:r>
    </w:p>
    <w:p w14:paraId="0742C372" w14:textId="275AEF32" w:rsidR="00470759" w:rsidRPr="00F41E96" w:rsidRDefault="00953E50" w:rsidP="001869B3">
      <w:pPr>
        <w:spacing w:before="120"/>
        <w:rPr>
          <w:rFonts w:ascii="Arial" w:hAnsi="Arial" w:cs="Arial"/>
          <w:sz w:val="22"/>
          <w:szCs w:val="22"/>
        </w:rPr>
      </w:pPr>
      <w:r>
        <w:rPr>
          <w:rFonts w:ascii="Arial" w:hAnsi="Arial" w:cs="Arial"/>
          <w:b/>
          <w:i/>
          <w:sz w:val="22"/>
          <w:szCs w:val="22"/>
        </w:rPr>
        <w:t>Quantifying p</w:t>
      </w:r>
      <w:r w:rsidR="001157B6" w:rsidRPr="001869B3">
        <w:rPr>
          <w:rFonts w:ascii="Arial" w:hAnsi="Arial" w:cs="Arial"/>
          <w:b/>
          <w:i/>
          <w:sz w:val="22"/>
          <w:szCs w:val="22"/>
        </w:rPr>
        <w:t>athogen potential</w:t>
      </w:r>
      <w:r w:rsidR="00470759" w:rsidRPr="001869B3">
        <w:rPr>
          <w:rFonts w:ascii="Arial" w:hAnsi="Arial" w:cs="Arial"/>
          <w:b/>
          <w:i/>
          <w:sz w:val="22"/>
          <w:szCs w:val="22"/>
        </w:rPr>
        <w:t xml:space="preserve">: </w:t>
      </w:r>
      <w:r w:rsidR="002159E2" w:rsidRPr="00953E50">
        <w:rPr>
          <w:rFonts w:ascii="Arial" w:hAnsi="Arial" w:cs="Arial"/>
          <w:sz w:val="22"/>
          <w:szCs w:val="22"/>
        </w:rPr>
        <w:t>While</w:t>
      </w:r>
      <w:r w:rsidR="002159E2">
        <w:rPr>
          <w:rFonts w:ascii="Arial" w:hAnsi="Arial" w:cs="Arial"/>
          <w:sz w:val="22"/>
          <w:szCs w:val="22"/>
        </w:rPr>
        <w:t xml:space="preserve"> non-host </w:t>
      </w:r>
      <w:r w:rsidR="001A7422">
        <w:rPr>
          <w:rFonts w:ascii="Arial" w:hAnsi="Arial" w:cs="Arial"/>
          <w:sz w:val="22"/>
          <w:szCs w:val="22"/>
        </w:rPr>
        <w:t xml:space="preserve">specific </w:t>
      </w:r>
      <w:r w:rsidR="002159E2">
        <w:rPr>
          <w:rFonts w:ascii="Arial" w:hAnsi="Arial" w:cs="Arial"/>
          <w:sz w:val="22"/>
          <w:szCs w:val="22"/>
        </w:rPr>
        <w:t>factors (i.e., environment)</w:t>
      </w:r>
      <w:r w:rsidR="001A7422">
        <w:rPr>
          <w:rFonts w:ascii="Arial" w:hAnsi="Arial" w:cs="Arial"/>
          <w:sz w:val="22"/>
          <w:szCs w:val="22"/>
        </w:rPr>
        <w:t xml:space="preserve"> might explain </w:t>
      </w:r>
      <w:r w:rsidR="00723486">
        <w:rPr>
          <w:rFonts w:ascii="Arial" w:hAnsi="Arial" w:cs="Arial"/>
          <w:sz w:val="22"/>
          <w:szCs w:val="22"/>
        </w:rPr>
        <w:t>some</w:t>
      </w:r>
      <w:r w:rsidR="001A7422">
        <w:rPr>
          <w:rFonts w:ascii="Arial" w:hAnsi="Arial" w:cs="Arial"/>
          <w:sz w:val="22"/>
          <w:szCs w:val="22"/>
        </w:rPr>
        <w:t xml:space="preserve"> of the variation in pathogen </w:t>
      </w:r>
      <w:r w:rsidR="00394FBA">
        <w:rPr>
          <w:rFonts w:ascii="Arial" w:hAnsi="Arial" w:cs="Arial"/>
          <w:sz w:val="22"/>
          <w:szCs w:val="22"/>
        </w:rPr>
        <w:t>diversity (</w:t>
      </w:r>
      <w:r w:rsidR="001A7422">
        <w:rPr>
          <w:rFonts w:ascii="Arial" w:hAnsi="Arial" w:cs="Arial"/>
          <w:sz w:val="22"/>
          <w:szCs w:val="22"/>
        </w:rPr>
        <w:t>richness</w:t>
      </w:r>
      <w:r w:rsidR="0022647D">
        <w:rPr>
          <w:rFonts w:ascii="Arial" w:hAnsi="Arial" w:cs="Arial"/>
          <w:sz w:val="22"/>
          <w:szCs w:val="22"/>
        </w:rPr>
        <w:t xml:space="preserve"> and abundance</w:t>
      </w:r>
      <w:r w:rsidR="00394FBA">
        <w:rPr>
          <w:rFonts w:ascii="Arial" w:hAnsi="Arial" w:cs="Arial"/>
          <w:sz w:val="22"/>
          <w:szCs w:val="22"/>
        </w:rPr>
        <w:t>)</w:t>
      </w:r>
      <w:r w:rsidR="001A7422">
        <w:rPr>
          <w:rFonts w:ascii="Arial" w:hAnsi="Arial" w:cs="Arial"/>
          <w:sz w:val="22"/>
          <w:szCs w:val="22"/>
        </w:rPr>
        <w:t xml:space="preserve"> </w:t>
      </w:r>
      <w:r w:rsidR="00BA7BDE">
        <w:rPr>
          <w:rFonts w:ascii="Arial" w:hAnsi="Arial" w:cs="Arial"/>
          <w:sz w:val="22"/>
          <w:szCs w:val="22"/>
        </w:rPr>
        <w:t xml:space="preserve">at </w:t>
      </w:r>
      <w:r w:rsidR="001C5C67">
        <w:rPr>
          <w:rFonts w:ascii="Arial" w:hAnsi="Arial" w:cs="Arial"/>
          <w:sz w:val="22"/>
          <w:szCs w:val="22"/>
        </w:rPr>
        <w:t xml:space="preserve">relatively </w:t>
      </w:r>
      <w:r w:rsidR="00BA7BDE">
        <w:rPr>
          <w:rFonts w:ascii="Arial" w:hAnsi="Arial" w:cs="Arial"/>
          <w:sz w:val="22"/>
          <w:szCs w:val="22"/>
        </w:rPr>
        <w:t>large spatial scales</w:t>
      </w:r>
      <w:hyperlink w:anchor="_ENREF_73" w:tooltip="Kamiya, 2013 #128" w:history="1">
        <w:r w:rsidR="007661D8">
          <w:rPr>
            <w:rFonts w:ascii="Arial" w:hAnsi="Arial" w:cs="Arial"/>
            <w:sz w:val="22"/>
            <w:szCs w:val="22"/>
          </w:rPr>
          <w:fldChar w:fldCharType="begin"/>
        </w:r>
        <w:r w:rsidR="007661D8">
          <w:rPr>
            <w:rFonts w:ascii="Arial" w:hAnsi="Arial" w:cs="Arial"/>
            <w:sz w:val="22"/>
            <w:szCs w:val="22"/>
          </w:rPr>
          <w:instrText xml:space="preserve"> ADDIN EN.CITE &lt;EndNote&gt;&lt;Cite&gt;&lt;Author&gt;Kamiya&lt;/Author&gt;&lt;Year&gt;2013&lt;/Year&gt;&lt;RecNum&gt;128&lt;/RecNum&gt;&lt;DisplayText&gt;&lt;style face="superscript"&gt;73&lt;/style&gt;&lt;/DisplayText&gt;&lt;record&gt;&lt;rec-number&gt;128&lt;/rec-number&gt;&lt;foreign-keys&gt;&lt;key app="EN" db-id="a2asfs0pbwrxs7eft5q5pv9wd29tfxepa2sv"&gt;128&lt;/key&gt;&lt;/foreign-keys&gt;&lt;ref-type name="Journal Article"&gt;17&lt;/ref-type&gt;&lt;contributors&gt;&lt;authors&gt;&lt;author&gt;Kamiya, Tsukushi&lt;/author&gt;&lt;author&gt;O&amp;apos;Dwyer, Katie&lt;/author&gt;&lt;author&gt;Nakagawa, Shinichi&lt;/author&gt;&lt;author&gt;Poulin, Robert&lt;/author&gt;&lt;/authors&gt;&lt;/contributors&gt;&lt;titles&gt;&lt;title&gt;What determines species richness of parasitic organisms? A meta-analysis across animal, plant and fungal hosts&lt;/title&gt;&lt;secondary-title&gt;Biological Reviews&lt;/secondary-title&gt;&lt;/titles&gt;&lt;periodical&gt;&lt;full-title&gt;Biological Reviews&lt;/full-title&gt;&lt;/periodical&gt;&lt;pages&gt;n/a-n/a&lt;/pages&gt;&lt;keywords&gt;&lt;keyword&gt;body size&lt;/keyword&gt;&lt;keyword&gt;geographical range&lt;/keyword&gt;&lt;keyword&gt;latitude&lt;/keyword&gt;&lt;keyword&gt;meta-analysis&lt;/keyword&gt;&lt;keyword&gt;phylogenetic influences&lt;/keyword&gt;&lt;keyword&gt;population density&lt;/keyword&gt;&lt;/keywords&gt;&lt;dates&gt;&lt;year&gt;2013&lt;/year&gt;&lt;/dates&gt;&lt;publisher&gt;Blackwell Publishing Ltd&lt;/publisher&gt;&lt;isbn&gt;1469-185X&lt;/isbn&gt;&lt;urls&gt;&lt;related-urls&gt;&lt;url&gt;http://dx.doi.org/10.1111/brv.12046&lt;/url&gt;&lt;/related-urls&gt;&lt;/urls&gt;&lt;electronic-resource-num&gt;10.1111/brv.12046&lt;/electronic-resource-num&gt;&lt;/record&gt;&lt;/Cite&gt;&lt;/EndNote&gt;</w:instrText>
        </w:r>
        <w:r w:rsidR="007661D8">
          <w:rPr>
            <w:rFonts w:ascii="Arial" w:hAnsi="Arial" w:cs="Arial"/>
            <w:sz w:val="22"/>
            <w:szCs w:val="22"/>
          </w:rPr>
          <w:fldChar w:fldCharType="separate"/>
        </w:r>
        <w:r w:rsidR="007661D8" w:rsidRPr="002B42C8">
          <w:rPr>
            <w:rFonts w:ascii="Arial" w:hAnsi="Arial" w:cs="Arial"/>
            <w:noProof/>
            <w:sz w:val="22"/>
            <w:szCs w:val="22"/>
            <w:vertAlign w:val="superscript"/>
          </w:rPr>
          <w:t>73</w:t>
        </w:r>
        <w:r w:rsidR="007661D8">
          <w:rPr>
            <w:rFonts w:ascii="Arial" w:hAnsi="Arial" w:cs="Arial"/>
            <w:sz w:val="22"/>
            <w:szCs w:val="22"/>
          </w:rPr>
          <w:fldChar w:fldCharType="end"/>
        </w:r>
      </w:hyperlink>
      <w:r w:rsidR="001A7422">
        <w:rPr>
          <w:rFonts w:ascii="Arial" w:hAnsi="Arial" w:cs="Arial"/>
          <w:sz w:val="22"/>
          <w:szCs w:val="22"/>
        </w:rPr>
        <w:t xml:space="preserve">, </w:t>
      </w:r>
      <w:r w:rsidR="00BA7BDE" w:rsidRPr="00723486">
        <w:rPr>
          <w:rFonts w:ascii="Arial" w:hAnsi="Arial" w:cs="Arial"/>
          <w:b/>
          <w:sz w:val="22"/>
          <w:szCs w:val="22"/>
        </w:rPr>
        <w:t xml:space="preserve">we </w:t>
      </w:r>
      <w:r w:rsidR="002D7F19" w:rsidRPr="002D7F19">
        <w:rPr>
          <w:rFonts w:ascii="Arial" w:hAnsi="Arial" w:cs="Arial"/>
          <w:b/>
          <w:sz w:val="22"/>
          <w:szCs w:val="22"/>
        </w:rPr>
        <w:t>hypothesize</w:t>
      </w:r>
      <w:r w:rsidR="002D7F19" w:rsidRPr="002D7F19" w:rsidDel="002D7F19">
        <w:rPr>
          <w:rFonts w:ascii="Arial" w:hAnsi="Arial" w:cs="Arial"/>
          <w:b/>
          <w:sz w:val="22"/>
          <w:szCs w:val="22"/>
        </w:rPr>
        <w:t xml:space="preserve"> </w:t>
      </w:r>
      <w:r w:rsidR="001A7422" w:rsidRPr="00723486">
        <w:rPr>
          <w:rFonts w:ascii="Arial" w:hAnsi="Arial" w:cs="Arial"/>
          <w:b/>
          <w:sz w:val="22"/>
          <w:szCs w:val="22"/>
        </w:rPr>
        <w:t xml:space="preserve">that within similar landscapes wildlife host community ecology </w:t>
      </w:r>
      <w:r w:rsidR="001C5C67">
        <w:rPr>
          <w:rFonts w:ascii="Arial" w:hAnsi="Arial" w:cs="Arial"/>
          <w:b/>
          <w:sz w:val="22"/>
          <w:szCs w:val="22"/>
        </w:rPr>
        <w:t>will be</w:t>
      </w:r>
      <w:r w:rsidR="001A7422" w:rsidRPr="00723486">
        <w:rPr>
          <w:rFonts w:ascii="Arial" w:hAnsi="Arial" w:cs="Arial"/>
          <w:b/>
          <w:sz w:val="22"/>
          <w:szCs w:val="22"/>
        </w:rPr>
        <w:t xml:space="preserve"> related to pathogen community ecology</w:t>
      </w:r>
      <w:hyperlink w:anchor="_ENREF_74" w:tooltip="Hechinger, 2005 #126" w:history="1">
        <w:r w:rsidR="007661D8" w:rsidRPr="00933659">
          <w:rPr>
            <w:rFonts w:ascii="Arial" w:hAnsi="Arial" w:cs="Arial"/>
            <w:sz w:val="22"/>
            <w:szCs w:val="22"/>
          </w:rPr>
          <w:fldChar w:fldCharType="begin"/>
        </w:r>
        <w:r w:rsidR="007661D8">
          <w:rPr>
            <w:rFonts w:ascii="Arial" w:hAnsi="Arial" w:cs="Arial"/>
            <w:sz w:val="22"/>
            <w:szCs w:val="22"/>
          </w:rPr>
          <w:instrText xml:space="preserve"> ADDIN EN.CITE &lt;EndNote&gt;&lt;Cite&gt;&lt;Author&gt;Hechinger&lt;/Author&gt;&lt;Year&gt;2005&lt;/Year&gt;&lt;RecNum&gt;126&lt;/RecNum&gt;&lt;DisplayText&gt;&lt;style face="superscript"&gt;74&lt;/style&gt;&lt;/DisplayText&gt;&lt;record&gt;&lt;rec-number&gt;126&lt;/rec-number&gt;&lt;foreign-keys&gt;&lt;key app="EN" db-id="a2asfs0pbwrxs7eft5q5pv9wd29tfxepa2sv"&gt;126&lt;/key&gt;&lt;/foreign-keys&gt;&lt;ref-type name="Journal Article"&gt;17&lt;/ref-type&gt;&lt;contributors&gt;&lt;authors&gt;&lt;author&gt;Hechinger, Ryan F&lt;/author&gt;&lt;author&gt;Lafferty, Kevin D&lt;/author&gt;&lt;/authors&gt;&lt;/contributors&gt;&lt;titles&gt;&lt;title&gt;Host diversity begets parasite diversity: bird final hosts and trematodes in snail intermediate hosts&lt;/title&gt;&lt;secondary-title&gt;Proceedings of the Royal Society B: Biological Sciences&lt;/secondary-title&gt;&lt;/titles&gt;&lt;periodical&gt;&lt;full-title&gt;Proceedings of the Royal Society B: Biological Sciences&lt;/full-title&gt;&lt;/periodical&gt;&lt;pages&gt;1059-1066&lt;/pages&gt;&lt;volume&gt;272&lt;/volume&gt;&lt;number&gt;1567&lt;/number&gt;&lt;dates&gt;&lt;year&gt;2005&lt;/year&gt;&lt;pub-dates&gt;&lt;date&gt;May 22, 2005&lt;/date&gt;&lt;/pub-dates&gt;&lt;/dates&gt;&lt;urls&gt;&lt;related-urls&gt;&lt;url&gt;http://rspb.royalsocietypublishing.org/content/272/1567/1059.abstract&lt;/url&gt;&lt;/related-urls&gt;&lt;/urls&gt;&lt;electronic-resource-num&gt;10.1098/rspb.2005.3070&lt;/electronic-resource-num&gt;&lt;/record&gt;&lt;/Cite&gt;&lt;/EndNote&gt;</w:instrText>
        </w:r>
        <w:r w:rsidR="007661D8" w:rsidRPr="00933659">
          <w:rPr>
            <w:rFonts w:ascii="Arial" w:hAnsi="Arial" w:cs="Arial"/>
            <w:sz w:val="22"/>
            <w:szCs w:val="22"/>
          </w:rPr>
          <w:fldChar w:fldCharType="separate"/>
        </w:r>
        <w:r w:rsidR="007661D8" w:rsidRPr="002B42C8">
          <w:rPr>
            <w:rFonts w:ascii="Arial" w:hAnsi="Arial" w:cs="Arial"/>
            <w:noProof/>
            <w:sz w:val="22"/>
            <w:szCs w:val="22"/>
            <w:vertAlign w:val="superscript"/>
          </w:rPr>
          <w:t>74</w:t>
        </w:r>
        <w:r w:rsidR="007661D8" w:rsidRPr="00933659">
          <w:rPr>
            <w:rFonts w:ascii="Arial" w:hAnsi="Arial" w:cs="Arial"/>
            <w:sz w:val="22"/>
            <w:szCs w:val="22"/>
          </w:rPr>
          <w:fldChar w:fldCharType="end"/>
        </w:r>
      </w:hyperlink>
      <w:r w:rsidR="001A7422" w:rsidRPr="00E8019D">
        <w:rPr>
          <w:rFonts w:ascii="Arial" w:hAnsi="Arial" w:cs="Arial"/>
          <w:sz w:val="22"/>
          <w:szCs w:val="22"/>
        </w:rPr>
        <w:t xml:space="preserve">. </w:t>
      </w:r>
      <w:r w:rsidR="00BA7BDE" w:rsidRPr="00E8019D">
        <w:rPr>
          <w:rFonts w:ascii="Arial" w:hAnsi="Arial" w:cs="Arial"/>
          <w:sz w:val="22"/>
          <w:szCs w:val="22"/>
        </w:rPr>
        <w:t>Hence, the pathogen potential of landscapes</w:t>
      </w:r>
      <w:r w:rsidR="005B111C" w:rsidRPr="00E8019D">
        <w:rPr>
          <w:rFonts w:ascii="Arial" w:hAnsi="Arial" w:cs="Arial"/>
          <w:sz w:val="22"/>
          <w:szCs w:val="22"/>
        </w:rPr>
        <w:t xml:space="preserve"> </w:t>
      </w:r>
      <w:r w:rsidR="006D2A91">
        <w:rPr>
          <w:rFonts w:ascii="Arial" w:hAnsi="Arial" w:cs="Arial"/>
          <w:sz w:val="22"/>
          <w:szCs w:val="22"/>
        </w:rPr>
        <w:t>will be</w:t>
      </w:r>
      <w:r w:rsidR="005B111C" w:rsidRPr="00E8019D">
        <w:rPr>
          <w:rFonts w:ascii="Arial" w:hAnsi="Arial" w:cs="Arial"/>
          <w:sz w:val="22"/>
          <w:szCs w:val="22"/>
        </w:rPr>
        <w:t xml:space="preserve"> </w:t>
      </w:r>
      <w:r w:rsidR="005B111C" w:rsidRPr="005B111C">
        <w:rPr>
          <w:rFonts w:ascii="Arial" w:hAnsi="Arial" w:cs="Arial"/>
          <w:sz w:val="22"/>
          <w:szCs w:val="22"/>
        </w:rPr>
        <w:t>governed by</w:t>
      </w:r>
      <w:r w:rsidR="005B111C" w:rsidRPr="00E8019D">
        <w:rPr>
          <w:rFonts w:ascii="Arial" w:hAnsi="Arial" w:cs="Arial"/>
          <w:sz w:val="22"/>
          <w:szCs w:val="22"/>
        </w:rPr>
        <w:t xml:space="preserve"> the presence</w:t>
      </w:r>
      <w:r w:rsidR="001C5C67">
        <w:rPr>
          <w:rFonts w:ascii="Arial" w:hAnsi="Arial" w:cs="Arial"/>
          <w:sz w:val="22"/>
          <w:szCs w:val="22"/>
        </w:rPr>
        <w:t>, diversity and relative abundance</w:t>
      </w:r>
      <w:r w:rsidR="005B111C" w:rsidRPr="00E8019D">
        <w:rPr>
          <w:rFonts w:ascii="Arial" w:hAnsi="Arial" w:cs="Arial"/>
          <w:sz w:val="22"/>
          <w:szCs w:val="22"/>
        </w:rPr>
        <w:t xml:space="preserve"> of </w:t>
      </w:r>
      <w:r w:rsidR="002D7F19">
        <w:rPr>
          <w:rFonts w:ascii="Arial" w:hAnsi="Arial" w:cs="Arial"/>
          <w:sz w:val="22"/>
          <w:szCs w:val="22"/>
        </w:rPr>
        <w:t xml:space="preserve">the reservoir </w:t>
      </w:r>
      <w:r w:rsidR="005B111C" w:rsidRPr="00E8019D">
        <w:rPr>
          <w:rFonts w:ascii="Arial" w:hAnsi="Arial" w:cs="Arial"/>
          <w:sz w:val="22"/>
          <w:szCs w:val="22"/>
        </w:rPr>
        <w:t>host species</w:t>
      </w:r>
      <w:r w:rsidR="005B111C">
        <w:rPr>
          <w:rFonts w:ascii="Arial" w:hAnsi="Arial" w:cs="Arial"/>
          <w:sz w:val="22"/>
          <w:szCs w:val="22"/>
        </w:rPr>
        <w:t>.</w:t>
      </w:r>
      <w:r w:rsidR="005B111C" w:rsidRPr="00E8019D">
        <w:rPr>
          <w:rFonts w:ascii="Arial" w:hAnsi="Arial" w:cs="Arial"/>
          <w:sz w:val="22"/>
          <w:szCs w:val="22"/>
        </w:rPr>
        <w:t xml:space="preserve"> </w:t>
      </w:r>
      <w:r w:rsidR="00723486">
        <w:rPr>
          <w:rFonts w:ascii="Arial" w:hAnsi="Arial" w:cs="Arial"/>
          <w:sz w:val="22"/>
          <w:szCs w:val="22"/>
        </w:rPr>
        <w:t>We will assess p</w:t>
      </w:r>
      <w:r w:rsidR="001C5C67">
        <w:rPr>
          <w:rFonts w:ascii="Arial" w:hAnsi="Arial" w:cs="Arial"/>
          <w:sz w:val="22"/>
          <w:szCs w:val="22"/>
        </w:rPr>
        <w:t xml:space="preserve">athogen potential </w:t>
      </w:r>
      <w:r w:rsidR="00EE04F2">
        <w:rPr>
          <w:rFonts w:ascii="Arial" w:hAnsi="Arial" w:cs="Arial"/>
          <w:sz w:val="22"/>
          <w:szCs w:val="22"/>
        </w:rPr>
        <w:t xml:space="preserve">in </w:t>
      </w:r>
      <w:r w:rsidR="006D2A91">
        <w:rPr>
          <w:rFonts w:ascii="Arial" w:hAnsi="Arial" w:cs="Arial"/>
          <w:sz w:val="22"/>
          <w:szCs w:val="22"/>
        </w:rPr>
        <w:t xml:space="preserve">our </w:t>
      </w:r>
      <w:r w:rsidR="00EE04F2">
        <w:rPr>
          <w:rFonts w:ascii="Arial" w:hAnsi="Arial" w:cs="Arial"/>
          <w:sz w:val="22"/>
          <w:szCs w:val="22"/>
        </w:rPr>
        <w:t xml:space="preserve">two </w:t>
      </w:r>
      <w:r w:rsidR="001C5C67">
        <w:rPr>
          <w:rFonts w:ascii="Arial" w:hAnsi="Arial" w:cs="Arial"/>
          <w:sz w:val="22"/>
          <w:szCs w:val="22"/>
        </w:rPr>
        <w:t>pristine landscapes</w:t>
      </w:r>
      <w:r w:rsidR="00EE04F2">
        <w:rPr>
          <w:rFonts w:ascii="Arial" w:hAnsi="Arial" w:cs="Arial"/>
          <w:sz w:val="22"/>
          <w:szCs w:val="22"/>
        </w:rPr>
        <w:t xml:space="preserve"> as a baseline for Aim 1. </w:t>
      </w:r>
      <w:r w:rsidR="00BA7BDE" w:rsidRPr="005B111C">
        <w:rPr>
          <w:rFonts w:ascii="Arial" w:hAnsi="Arial" w:cs="Arial"/>
          <w:sz w:val="22"/>
          <w:szCs w:val="22"/>
        </w:rPr>
        <w:t>Overlaying</w:t>
      </w:r>
      <w:r w:rsidR="00BA7BDE">
        <w:rPr>
          <w:rFonts w:ascii="Arial" w:hAnsi="Arial" w:cs="Arial"/>
          <w:sz w:val="22"/>
          <w:szCs w:val="22"/>
        </w:rPr>
        <w:t xml:space="preserve"> this</w:t>
      </w:r>
      <w:r w:rsidR="005B111C">
        <w:rPr>
          <w:rFonts w:ascii="Arial" w:hAnsi="Arial" w:cs="Arial"/>
          <w:sz w:val="22"/>
          <w:szCs w:val="22"/>
        </w:rPr>
        <w:t xml:space="preserve">, </w:t>
      </w:r>
      <w:r w:rsidR="00BA7BDE">
        <w:rPr>
          <w:rFonts w:ascii="Arial" w:hAnsi="Arial" w:cs="Arial"/>
          <w:sz w:val="22"/>
          <w:szCs w:val="22"/>
        </w:rPr>
        <w:t>h</w:t>
      </w:r>
      <w:r w:rsidR="00DA2A7D" w:rsidRPr="002159E2">
        <w:rPr>
          <w:rFonts w:ascii="Arial" w:hAnsi="Arial" w:cs="Arial"/>
          <w:sz w:val="22"/>
          <w:szCs w:val="22"/>
        </w:rPr>
        <w:t>abitat</w:t>
      </w:r>
      <w:r w:rsidR="00DA2A7D">
        <w:rPr>
          <w:rFonts w:ascii="Arial" w:hAnsi="Arial" w:cs="Arial"/>
          <w:sz w:val="22"/>
          <w:szCs w:val="22"/>
        </w:rPr>
        <w:t xml:space="preserve"> fragmentation </w:t>
      </w:r>
      <w:r w:rsidR="00B54DD9">
        <w:rPr>
          <w:rFonts w:ascii="Arial" w:hAnsi="Arial" w:cs="Arial"/>
          <w:sz w:val="22"/>
          <w:szCs w:val="22"/>
        </w:rPr>
        <w:t xml:space="preserve">and degradation are </w:t>
      </w:r>
      <w:r w:rsidR="00DA2A7D">
        <w:rPr>
          <w:rFonts w:ascii="Arial" w:hAnsi="Arial" w:cs="Arial"/>
          <w:sz w:val="22"/>
          <w:szCs w:val="22"/>
        </w:rPr>
        <w:t>major product</w:t>
      </w:r>
      <w:r w:rsidR="00B54DD9">
        <w:rPr>
          <w:rFonts w:ascii="Arial" w:hAnsi="Arial" w:cs="Arial"/>
          <w:sz w:val="22"/>
          <w:szCs w:val="22"/>
        </w:rPr>
        <w:t>s</w:t>
      </w:r>
      <w:r w:rsidR="00DA2A7D">
        <w:rPr>
          <w:rFonts w:ascii="Arial" w:hAnsi="Arial" w:cs="Arial"/>
          <w:sz w:val="22"/>
          <w:szCs w:val="22"/>
        </w:rPr>
        <w:t xml:space="preserve"> of land-use change</w:t>
      </w:r>
      <w:hyperlink w:anchor="_ENREF_4" w:tooltip="Foley, 2005 #4" w:history="1">
        <w:r w:rsidR="007661D8">
          <w:rPr>
            <w:rFonts w:ascii="Arial" w:hAnsi="Arial" w:cs="Arial"/>
            <w:sz w:val="22"/>
            <w:szCs w:val="22"/>
          </w:rPr>
          <w:fldChar w:fldCharType="begin"/>
        </w:r>
        <w:r w:rsidR="007661D8">
          <w:rPr>
            <w:rFonts w:ascii="Arial" w:hAnsi="Arial" w:cs="Arial"/>
            <w:sz w:val="22"/>
            <w:szCs w:val="22"/>
          </w:rPr>
          <w:instrText xml:space="preserve"> ADDIN EN.CITE &lt;EndNote&gt;&lt;Cite&gt;&lt;Author&gt;Foley&lt;/Author&gt;&lt;Year&gt;2005&lt;/Year&gt;&lt;RecNum&gt;4&lt;/RecNum&gt;&lt;DisplayText&gt;&lt;style face="superscript"&gt;4&lt;/style&gt;&lt;/DisplayText&gt;&lt;record&gt;&lt;rec-number&gt;4&lt;/rec-number&gt;&lt;foreign-keys&gt;&lt;key app="EN" db-id="a2asfs0pbwrxs7eft5q5pv9wd29tfxepa2sv"&gt;4&lt;/key&gt;&lt;/foreign-keys&gt;&lt;ref-type name="Journal Article"&gt;17&lt;/ref-type&gt;&lt;contributors&gt;&lt;authors&gt;&lt;author&gt;Foley, Jonathan A.&lt;/author&gt;&lt;author&gt;DeFries, Ruth&lt;/author&gt;&lt;author&gt;Asner, Gregory P.&lt;/author&gt;&lt;author&gt;Barford, Carol&lt;/author&gt;&lt;author&gt;Bonan, Gordon&lt;/author&gt;&lt;author&gt;Carpenter, Stephen R.&lt;/author&gt;&lt;author&gt;Chapin, F. Stuart&lt;/author&gt;&lt;author&gt;Coe, Michael T.&lt;/author&gt;&lt;author&gt;Daily, Gretchen C.&lt;/author&gt;&lt;author&gt;Gibbs, Holly K.&lt;/author&gt;&lt;author&gt;Helkowski, Joseph H.&lt;/author&gt;&lt;author&gt;Holloway, Tracey&lt;/author&gt;&lt;author&gt;Howard, Erica A.&lt;/author&gt;&lt;author&gt;Kucharik, Christopher J.&lt;/author&gt;&lt;author&gt;Monfreda, Chad&lt;/author&gt;&lt;author&gt;Patz, Jonathan A.&lt;/author&gt;&lt;author&gt;Prentice, I. Colin&lt;/author&gt;&lt;author&gt;Ramankutty, Navin&lt;/author&gt;&lt;author&gt;Snyder, Peter K.&lt;/author&gt;&lt;/authors&gt;&lt;/contributors&gt;&lt;titles&gt;&lt;title&gt;Global consequences of land use&lt;/title&gt;&lt;secondary-title&gt;Science&lt;/secondary-title&gt;&lt;/titles&gt;&lt;periodical&gt;&lt;full-title&gt;Science&lt;/full-title&gt;&lt;abbr-1&gt;Science&lt;/abbr-1&gt;&lt;/periodical&gt;&lt;pages&gt;570-574&lt;/pages&gt;&lt;volume&gt;309&lt;/volume&gt;&lt;number&gt;5734&lt;/number&gt;&lt;dates&gt;&lt;year&gt;2005&lt;/year&gt;&lt;pub-dates&gt;&lt;date&gt;July 22, 2005&lt;/date&gt;&lt;/pub-dates&gt;&lt;/dates&gt;&lt;urls&gt;&lt;related-urls&gt;&lt;url&gt;http://www.sciencemag.org/content/309/5734/570.abstract&lt;/url&gt;&lt;/related-urls&gt;&lt;/urls&gt;&lt;electronic-resource-num&gt;10.1126/science.1111772&lt;/electronic-resource-num&gt;&lt;/record&gt;&lt;/Cite&gt;&lt;/EndNote&gt;</w:instrText>
        </w:r>
        <w:r w:rsidR="007661D8">
          <w:rPr>
            <w:rFonts w:ascii="Arial" w:hAnsi="Arial" w:cs="Arial"/>
            <w:sz w:val="22"/>
            <w:szCs w:val="22"/>
          </w:rPr>
          <w:fldChar w:fldCharType="separate"/>
        </w:r>
        <w:r w:rsidR="007661D8" w:rsidRPr="0092401C">
          <w:rPr>
            <w:rFonts w:ascii="Arial" w:hAnsi="Arial" w:cs="Arial"/>
            <w:noProof/>
            <w:sz w:val="22"/>
            <w:szCs w:val="22"/>
            <w:vertAlign w:val="superscript"/>
          </w:rPr>
          <w:t>4</w:t>
        </w:r>
        <w:r w:rsidR="007661D8">
          <w:rPr>
            <w:rFonts w:ascii="Arial" w:hAnsi="Arial" w:cs="Arial"/>
            <w:sz w:val="22"/>
            <w:szCs w:val="22"/>
          </w:rPr>
          <w:fldChar w:fldCharType="end"/>
        </w:r>
      </w:hyperlink>
      <w:r w:rsidR="00DA2A7D">
        <w:rPr>
          <w:rFonts w:ascii="Arial" w:hAnsi="Arial" w:cs="Arial"/>
          <w:sz w:val="22"/>
          <w:szCs w:val="22"/>
        </w:rPr>
        <w:t xml:space="preserve">, </w:t>
      </w:r>
      <w:r w:rsidR="00084DEE">
        <w:rPr>
          <w:rFonts w:ascii="Arial" w:hAnsi="Arial" w:cs="Arial"/>
          <w:sz w:val="22"/>
          <w:szCs w:val="22"/>
        </w:rPr>
        <w:t xml:space="preserve">and </w:t>
      </w:r>
      <w:r w:rsidR="00B1780B">
        <w:rPr>
          <w:rFonts w:ascii="Arial" w:hAnsi="Arial" w:cs="Arial"/>
          <w:sz w:val="22"/>
          <w:szCs w:val="22"/>
        </w:rPr>
        <w:t>could result in</w:t>
      </w:r>
      <w:r w:rsidR="00DA2A7D">
        <w:rPr>
          <w:rFonts w:ascii="Arial" w:hAnsi="Arial" w:cs="Arial"/>
          <w:sz w:val="22"/>
          <w:szCs w:val="22"/>
        </w:rPr>
        <w:t xml:space="preserve"> a number of potential outcomes pathogen</w:t>
      </w:r>
      <w:r w:rsidR="00B1780B">
        <w:rPr>
          <w:rFonts w:ascii="Arial" w:hAnsi="Arial" w:cs="Arial"/>
          <w:sz w:val="22"/>
          <w:szCs w:val="22"/>
        </w:rPr>
        <w:t xml:space="preserve"> diversity</w:t>
      </w:r>
      <w:r w:rsidR="00084DEE">
        <w:rPr>
          <w:rFonts w:ascii="Arial" w:hAnsi="Arial" w:cs="Arial"/>
          <w:sz w:val="22"/>
          <w:szCs w:val="22"/>
        </w:rPr>
        <w:t xml:space="preserve"> via impacts on their hosts</w:t>
      </w:r>
      <w:r w:rsidR="00DA2A7D" w:rsidRPr="004405DF">
        <w:rPr>
          <w:rFonts w:ascii="Arial" w:hAnsi="Arial" w:cs="Arial"/>
          <w:sz w:val="22"/>
          <w:szCs w:val="22"/>
        </w:rPr>
        <w:t>.</w:t>
      </w:r>
      <w:r w:rsidR="00B130AC" w:rsidRPr="00E8019D">
        <w:rPr>
          <w:rFonts w:ascii="Arial" w:hAnsi="Arial" w:cs="Arial"/>
          <w:sz w:val="22"/>
          <w:szCs w:val="22"/>
        </w:rPr>
        <w:t xml:space="preserve"> </w:t>
      </w:r>
      <w:r w:rsidR="00084DEE" w:rsidRPr="00E8019D">
        <w:rPr>
          <w:rFonts w:ascii="Arial" w:hAnsi="Arial" w:cs="Arial"/>
          <w:sz w:val="22"/>
          <w:szCs w:val="22"/>
        </w:rPr>
        <w:t xml:space="preserve">For example, </w:t>
      </w:r>
      <w:r w:rsidR="0040266D">
        <w:rPr>
          <w:rFonts w:ascii="Arial" w:hAnsi="Arial" w:cs="Arial"/>
          <w:sz w:val="22"/>
          <w:szCs w:val="22"/>
        </w:rPr>
        <w:t xml:space="preserve">the distribution of </w:t>
      </w:r>
      <w:r w:rsidR="00652E99">
        <w:rPr>
          <w:rFonts w:ascii="Arial" w:hAnsi="Arial" w:cs="Arial"/>
          <w:sz w:val="22"/>
          <w:szCs w:val="22"/>
        </w:rPr>
        <w:t xml:space="preserve">host </w:t>
      </w:r>
      <w:r w:rsidR="0040266D">
        <w:rPr>
          <w:rFonts w:ascii="Arial" w:hAnsi="Arial" w:cs="Arial"/>
          <w:sz w:val="22"/>
          <w:szCs w:val="22"/>
        </w:rPr>
        <w:t xml:space="preserve">species </w:t>
      </w:r>
      <w:r w:rsidR="002820D6">
        <w:rPr>
          <w:rFonts w:ascii="Arial" w:hAnsi="Arial" w:cs="Arial"/>
          <w:sz w:val="22"/>
          <w:szCs w:val="22"/>
        </w:rPr>
        <w:t>has</w:t>
      </w:r>
      <w:r w:rsidR="0040266D">
        <w:rPr>
          <w:rFonts w:ascii="Arial" w:hAnsi="Arial" w:cs="Arial"/>
          <w:sz w:val="22"/>
          <w:szCs w:val="22"/>
        </w:rPr>
        <w:t xml:space="preserve"> be</w:t>
      </w:r>
      <w:r w:rsidR="002820D6">
        <w:rPr>
          <w:rFonts w:ascii="Arial" w:hAnsi="Arial" w:cs="Arial"/>
          <w:sz w:val="22"/>
          <w:szCs w:val="22"/>
        </w:rPr>
        <w:t>en</w:t>
      </w:r>
      <w:r w:rsidR="0040266D">
        <w:rPr>
          <w:rFonts w:ascii="Arial" w:hAnsi="Arial" w:cs="Arial"/>
          <w:sz w:val="22"/>
          <w:szCs w:val="22"/>
        </w:rPr>
        <w:t xml:space="preserve"> </w:t>
      </w:r>
      <w:r w:rsidR="0040266D" w:rsidRPr="000B6A2C">
        <w:rPr>
          <w:rFonts w:ascii="Arial" w:hAnsi="Arial" w:cs="Arial"/>
          <w:sz w:val="22"/>
          <w:szCs w:val="22"/>
        </w:rPr>
        <w:t xml:space="preserve">linked to </w:t>
      </w:r>
      <w:r w:rsidR="001D2F1F" w:rsidRPr="000B6A2C">
        <w:rPr>
          <w:rFonts w:ascii="Arial" w:hAnsi="Arial" w:cs="Arial"/>
          <w:sz w:val="22"/>
          <w:szCs w:val="22"/>
        </w:rPr>
        <w:t>life-history traits</w:t>
      </w:r>
      <w:r w:rsidR="00E811C5" w:rsidRPr="000B6A2C">
        <w:rPr>
          <w:rFonts w:ascii="Arial" w:hAnsi="Arial" w:cs="Arial"/>
          <w:sz w:val="22"/>
          <w:szCs w:val="22"/>
        </w:rPr>
        <w:t>,</w:t>
      </w:r>
      <w:r w:rsidR="001D2F1F" w:rsidRPr="000B6A2C">
        <w:rPr>
          <w:rFonts w:ascii="Arial" w:hAnsi="Arial" w:cs="Arial"/>
          <w:sz w:val="22"/>
          <w:szCs w:val="22"/>
        </w:rPr>
        <w:t xml:space="preserve"> </w:t>
      </w:r>
      <w:r w:rsidR="0040266D" w:rsidRPr="000B6A2C">
        <w:rPr>
          <w:rFonts w:ascii="Arial" w:hAnsi="Arial" w:cs="Arial"/>
          <w:sz w:val="22"/>
          <w:szCs w:val="22"/>
        </w:rPr>
        <w:t xml:space="preserve">habitat </w:t>
      </w:r>
      <w:r w:rsidR="002820D6" w:rsidRPr="000B6A2C">
        <w:rPr>
          <w:rFonts w:ascii="Arial" w:hAnsi="Arial" w:cs="Arial"/>
          <w:sz w:val="22"/>
          <w:szCs w:val="22"/>
        </w:rPr>
        <w:t xml:space="preserve">and environmental </w:t>
      </w:r>
      <w:r w:rsidR="0040266D" w:rsidRPr="000B6A2C">
        <w:rPr>
          <w:rFonts w:ascii="Arial" w:hAnsi="Arial" w:cs="Arial"/>
          <w:sz w:val="22"/>
          <w:szCs w:val="22"/>
        </w:rPr>
        <w:t xml:space="preserve">suitability, island biogeography, </w:t>
      </w:r>
      <w:r w:rsidR="00E811C5" w:rsidRPr="000B6A2C">
        <w:rPr>
          <w:rFonts w:ascii="Arial" w:hAnsi="Arial" w:cs="Arial"/>
          <w:sz w:val="22"/>
          <w:szCs w:val="22"/>
        </w:rPr>
        <w:t>and</w:t>
      </w:r>
      <w:r w:rsidR="0040266D" w:rsidRPr="000B6A2C">
        <w:rPr>
          <w:rFonts w:ascii="Arial" w:hAnsi="Arial" w:cs="Arial"/>
          <w:sz w:val="22"/>
          <w:szCs w:val="22"/>
        </w:rPr>
        <w:t xml:space="preserve"> species interactions</w:t>
      </w:r>
      <w:r w:rsidR="002820D6" w:rsidRPr="000B6A2C">
        <w:rPr>
          <w:rFonts w:ascii="Arial" w:hAnsi="Arial" w:cs="Arial"/>
          <w:sz w:val="22"/>
          <w:szCs w:val="22"/>
        </w:rPr>
        <w:t xml:space="preserve"> (e.g., competition)</w:t>
      </w:r>
      <w:hyperlink w:anchor="_ENREF_75" w:tooltip="Elith, 2009 #125" w:history="1">
        <w:r w:rsidR="007661D8">
          <w:rPr>
            <w:rFonts w:ascii="Arial" w:hAnsi="Arial" w:cs="Arial"/>
            <w:sz w:val="22"/>
            <w:szCs w:val="22"/>
          </w:rPr>
          <w:fldChar w:fldCharType="begin"/>
        </w:r>
        <w:r w:rsidR="007661D8">
          <w:rPr>
            <w:rFonts w:ascii="Arial" w:hAnsi="Arial" w:cs="Arial"/>
            <w:sz w:val="22"/>
            <w:szCs w:val="22"/>
          </w:rPr>
          <w:instrText xml:space="preserve"> ADDIN EN.CITE &lt;EndNote&gt;&lt;Cite&gt;&lt;Author&gt;Elith&lt;/Author&gt;&lt;Year&gt;2009&lt;/Year&gt;&lt;RecNum&gt;125&lt;/RecNum&gt;&lt;DisplayText&gt;&lt;style face="superscript"&gt;75&lt;/style&gt;&lt;/DisplayText&gt;&lt;record&gt;&lt;rec-number&gt;125&lt;/rec-number&gt;&lt;foreign-keys&gt;&lt;key app="EN" db-id="a2asfs0pbwrxs7eft5q5pv9wd29tfxepa2sv"&gt;125&lt;/key&gt;&lt;/foreign-keys&gt;&lt;ref-type name="Journal Article"&gt;17&lt;/ref-type&gt;&lt;contributors&gt;&lt;authors&gt;&lt;author&gt;Elith, Jane&lt;/author&gt;&lt;author&gt;Leathwick, John R.&lt;/author&gt;&lt;/authors&gt;&lt;/contributors&gt;&lt;titles&gt;&lt;title&gt;Species Distribution Models: Ecological Explanation and Prediction Across Space and Time&lt;/title&gt;&lt;secondary-title&gt;Annual Review of Ecology, Evolution, and Systematics&lt;/secondary-title&gt;&lt;/titles&gt;&lt;periodical&gt;&lt;full-title&gt;Annual Review of Ecology, Evolution, and Systematics&lt;/full-title&gt;&lt;/periodical&gt;&lt;pages&gt;677-697&lt;/pages&gt;&lt;volume&gt;40&lt;/volume&gt;&lt;number&gt;1&lt;/number&gt;&lt;dates&gt;&lt;year&gt;2009&lt;/year&gt;&lt;/dates&gt;&lt;urls&gt;&lt;related-urls&gt;&lt;url&gt;http://www.annualreviews.org/doi/abs/10.1146/annurev.ecolsys.110308.120159&lt;/url&gt;&lt;/related-urls&gt;&lt;/urls&gt;&lt;electronic-resource-num&gt;doi:10.1146/annurev.ecolsys.110308.120159&lt;/electronic-resource-num&gt;&lt;/record&gt;&lt;/Cite&gt;&lt;/EndNote&gt;</w:instrText>
        </w:r>
        <w:r w:rsidR="007661D8">
          <w:rPr>
            <w:rFonts w:ascii="Arial" w:hAnsi="Arial" w:cs="Arial"/>
            <w:sz w:val="22"/>
            <w:szCs w:val="22"/>
          </w:rPr>
          <w:fldChar w:fldCharType="separate"/>
        </w:r>
        <w:r w:rsidR="007661D8" w:rsidRPr="002B42C8">
          <w:rPr>
            <w:rFonts w:ascii="Arial" w:hAnsi="Arial" w:cs="Arial"/>
            <w:noProof/>
            <w:sz w:val="22"/>
            <w:szCs w:val="22"/>
            <w:vertAlign w:val="superscript"/>
          </w:rPr>
          <w:t>75</w:t>
        </w:r>
        <w:r w:rsidR="007661D8">
          <w:rPr>
            <w:rFonts w:ascii="Arial" w:hAnsi="Arial" w:cs="Arial"/>
            <w:sz w:val="22"/>
            <w:szCs w:val="22"/>
          </w:rPr>
          <w:fldChar w:fldCharType="end"/>
        </w:r>
      </w:hyperlink>
      <w:r w:rsidR="002820D6" w:rsidRPr="000B6A2C">
        <w:rPr>
          <w:rFonts w:ascii="Arial" w:hAnsi="Arial" w:cs="Arial"/>
          <w:sz w:val="22"/>
          <w:szCs w:val="22"/>
        </w:rPr>
        <w:t xml:space="preserve">. </w:t>
      </w:r>
      <w:r w:rsidR="00B1780B">
        <w:rPr>
          <w:rFonts w:ascii="Arial" w:hAnsi="Arial" w:cs="Arial"/>
          <w:sz w:val="22"/>
          <w:szCs w:val="22"/>
        </w:rPr>
        <w:t>Land use change could influence e</w:t>
      </w:r>
      <w:r w:rsidR="002820D6" w:rsidRPr="000B6A2C">
        <w:rPr>
          <w:rFonts w:ascii="Arial" w:hAnsi="Arial" w:cs="Arial"/>
          <w:sz w:val="22"/>
          <w:szCs w:val="22"/>
        </w:rPr>
        <w:t>ach</w:t>
      </w:r>
      <w:r w:rsidR="002820D6">
        <w:rPr>
          <w:rFonts w:ascii="Arial" w:hAnsi="Arial" w:cs="Arial"/>
          <w:sz w:val="22"/>
          <w:szCs w:val="22"/>
        </w:rPr>
        <w:t xml:space="preserve"> of these factors</w:t>
      </w:r>
      <w:r w:rsidR="00B1780B">
        <w:rPr>
          <w:rFonts w:ascii="Arial" w:hAnsi="Arial" w:cs="Arial"/>
          <w:sz w:val="22"/>
          <w:szCs w:val="22"/>
        </w:rPr>
        <w:t>,</w:t>
      </w:r>
      <w:r w:rsidR="002820D6">
        <w:rPr>
          <w:rFonts w:ascii="Arial" w:hAnsi="Arial" w:cs="Arial"/>
          <w:sz w:val="22"/>
          <w:szCs w:val="22"/>
        </w:rPr>
        <w:t xml:space="preserve"> result</w:t>
      </w:r>
      <w:r w:rsidR="00B1780B">
        <w:rPr>
          <w:rFonts w:ascii="Arial" w:hAnsi="Arial" w:cs="Arial"/>
          <w:sz w:val="22"/>
          <w:szCs w:val="22"/>
        </w:rPr>
        <w:t>ing</w:t>
      </w:r>
      <w:r w:rsidR="002820D6">
        <w:rPr>
          <w:rFonts w:ascii="Arial" w:hAnsi="Arial" w:cs="Arial"/>
          <w:sz w:val="22"/>
          <w:szCs w:val="22"/>
        </w:rPr>
        <w:t xml:space="preserve"> in fundamental shifts in h</w:t>
      </w:r>
      <w:r w:rsidR="004405DF">
        <w:rPr>
          <w:rFonts w:ascii="Arial" w:hAnsi="Arial" w:cs="Arial"/>
          <w:sz w:val="22"/>
          <w:szCs w:val="22"/>
        </w:rPr>
        <w:t>ost community structure (species diversity</w:t>
      </w:r>
      <w:r w:rsidR="00384F17">
        <w:rPr>
          <w:rFonts w:ascii="Arial" w:hAnsi="Arial" w:cs="Arial"/>
          <w:sz w:val="22"/>
          <w:szCs w:val="22"/>
        </w:rPr>
        <w:t>, richness</w:t>
      </w:r>
      <w:r w:rsidR="004405DF">
        <w:rPr>
          <w:rFonts w:ascii="Arial" w:hAnsi="Arial" w:cs="Arial"/>
          <w:sz w:val="22"/>
          <w:szCs w:val="22"/>
        </w:rPr>
        <w:t xml:space="preserve"> and relative abundance)</w:t>
      </w:r>
      <w:hyperlink w:anchor="_ENREF_76" w:tooltip="Gibson, 2011 #133" w:history="1">
        <w:r w:rsidR="007661D8">
          <w:rPr>
            <w:rFonts w:ascii="Arial" w:hAnsi="Arial" w:cs="Arial"/>
            <w:sz w:val="22"/>
            <w:szCs w:val="22"/>
          </w:rPr>
          <w:fldChar w:fldCharType="begin"/>
        </w:r>
        <w:r w:rsidR="007661D8">
          <w:rPr>
            <w:rFonts w:ascii="Arial" w:hAnsi="Arial" w:cs="Arial"/>
            <w:sz w:val="22"/>
            <w:szCs w:val="22"/>
          </w:rPr>
          <w:instrText xml:space="preserve"> ADDIN EN.CITE &lt;EndNote&gt;&lt;Cite&gt;&lt;Author&gt;Gibson&lt;/Author&gt;&lt;Year&gt;2011&lt;/Year&gt;&lt;RecNum&gt;133&lt;/RecNum&gt;&lt;DisplayText&gt;&lt;style face="superscript"&gt;76&lt;/style&gt;&lt;/DisplayText&gt;&lt;record&gt;&lt;rec-number&gt;133&lt;/rec-number&gt;&lt;foreign-keys&gt;&lt;key app="EN" db-id="a2asfs0pbwrxs7eft5q5pv9wd29tfxepa2sv"&gt;133&lt;/key&gt;&lt;/foreign-keys&gt;&lt;ref-type name="Journal Article"&gt;17&lt;/ref-type&gt;&lt;contributors&gt;&lt;authors&gt;&lt;author&gt;Gibson, Luke&lt;/author&gt;&lt;author&gt;Lee, Tien Ming&lt;/author&gt;&lt;author&gt;Koh, Lian Pin&lt;/author&gt;&lt;author&gt;Brook, Barry W&lt;/author&gt;&lt;author&gt;Gardner, Toby A&lt;/author&gt;&lt;author&gt;Barlow, Jos&lt;/author&gt;&lt;author&gt;Peres, Carlos A&lt;/author&gt;&lt;author&gt;Bradshaw, Corey JA&lt;/author&gt;&lt;author&gt;Laurance, William F&lt;/author&gt;&lt;author&gt;Lovejoy, Thomas E&lt;/author&gt;&lt;author&gt;Sodhi, Navjot S&lt;/author&gt;&lt;/authors&gt;&lt;/contributors&gt;&lt;titles&gt;&lt;title&gt;Primary forests are irreplaceable for sustaining tropical biodiversity&lt;/title&gt;&lt;secondary-title&gt;Nature&lt;/secondary-title&gt;&lt;/titles&gt;&lt;periodical&gt;&lt;full-title&gt;Nature&lt;/full-title&gt;&lt;/periodical&gt;&lt;pages&gt;378--381&lt;/pages&gt;&lt;volume&gt;478&lt;/volume&gt;&lt;number&gt;7369&lt;/number&gt;&lt;dates&gt;&lt;year&gt;2011&lt;/year&gt;&lt;/dates&gt;&lt;publisher&gt;Nature Publishing Group&lt;/publisher&gt;&lt;label&gt;gibson2011primary&lt;/label&gt;&lt;urls&gt;&lt;/urls&gt;&lt;custom3&gt;article&lt;/custom3&gt;&lt;modified-date&gt;21/08/2013&lt;/modified-date&gt;&lt;/record&gt;&lt;/Cite&gt;&lt;/EndNote&gt;</w:instrText>
        </w:r>
        <w:r w:rsidR="007661D8">
          <w:rPr>
            <w:rFonts w:ascii="Arial" w:hAnsi="Arial" w:cs="Arial"/>
            <w:sz w:val="22"/>
            <w:szCs w:val="22"/>
          </w:rPr>
          <w:fldChar w:fldCharType="separate"/>
        </w:r>
        <w:r w:rsidR="007661D8" w:rsidRPr="00722FE8">
          <w:rPr>
            <w:rFonts w:ascii="Arial" w:hAnsi="Arial" w:cs="Arial"/>
            <w:noProof/>
            <w:sz w:val="22"/>
            <w:szCs w:val="22"/>
            <w:vertAlign w:val="superscript"/>
          </w:rPr>
          <w:t>76</w:t>
        </w:r>
        <w:r w:rsidR="007661D8">
          <w:rPr>
            <w:rFonts w:ascii="Arial" w:hAnsi="Arial" w:cs="Arial"/>
            <w:sz w:val="22"/>
            <w:szCs w:val="22"/>
          </w:rPr>
          <w:fldChar w:fldCharType="end"/>
        </w:r>
      </w:hyperlink>
      <w:r w:rsidR="002820D6">
        <w:rPr>
          <w:rFonts w:ascii="Arial" w:hAnsi="Arial" w:cs="Arial"/>
          <w:sz w:val="22"/>
          <w:szCs w:val="22"/>
        </w:rPr>
        <w:t xml:space="preserve">. </w:t>
      </w:r>
      <w:r w:rsidR="001D2F1F">
        <w:rPr>
          <w:rFonts w:ascii="Arial" w:hAnsi="Arial" w:cs="Arial"/>
          <w:sz w:val="22"/>
          <w:szCs w:val="22"/>
        </w:rPr>
        <w:t>For example, species resilient to land-use change might be relatively fecund, habitat generalists, good dispersers and do</w:t>
      </w:r>
      <w:r w:rsidR="00EE3CB6">
        <w:rPr>
          <w:rFonts w:ascii="Arial" w:hAnsi="Arial" w:cs="Arial"/>
          <w:sz w:val="22"/>
          <w:szCs w:val="22"/>
        </w:rPr>
        <w:t>minant competitors. A</w:t>
      </w:r>
      <w:r w:rsidR="00FF3A9D">
        <w:rPr>
          <w:rFonts w:ascii="Arial" w:hAnsi="Arial" w:cs="Arial"/>
          <w:sz w:val="22"/>
          <w:szCs w:val="22"/>
        </w:rPr>
        <w:t>s landscapes are increasingly impacted, s</w:t>
      </w:r>
      <w:r w:rsidR="004405DF">
        <w:rPr>
          <w:rFonts w:ascii="Arial" w:hAnsi="Arial" w:cs="Arial"/>
          <w:sz w:val="22"/>
          <w:szCs w:val="22"/>
        </w:rPr>
        <w:t xml:space="preserve">ome </w:t>
      </w:r>
      <w:r w:rsidR="00EE3CB6">
        <w:rPr>
          <w:rFonts w:ascii="Arial" w:hAnsi="Arial" w:cs="Arial"/>
          <w:sz w:val="22"/>
          <w:szCs w:val="22"/>
        </w:rPr>
        <w:t xml:space="preserve">less resilient </w:t>
      </w:r>
      <w:r w:rsidR="00FF3A9D">
        <w:rPr>
          <w:rFonts w:ascii="Arial" w:hAnsi="Arial" w:cs="Arial"/>
          <w:sz w:val="22"/>
          <w:szCs w:val="22"/>
        </w:rPr>
        <w:t xml:space="preserve">host </w:t>
      </w:r>
      <w:r w:rsidR="004405DF">
        <w:rPr>
          <w:rFonts w:ascii="Arial" w:hAnsi="Arial" w:cs="Arial"/>
          <w:sz w:val="22"/>
          <w:szCs w:val="22"/>
        </w:rPr>
        <w:t xml:space="preserve">species may </w:t>
      </w:r>
      <w:r w:rsidR="00EE3CB6">
        <w:rPr>
          <w:rFonts w:ascii="Arial" w:hAnsi="Arial" w:cs="Arial"/>
          <w:sz w:val="22"/>
          <w:szCs w:val="22"/>
        </w:rPr>
        <w:t xml:space="preserve">thus </w:t>
      </w:r>
      <w:r w:rsidR="004405DF">
        <w:rPr>
          <w:rFonts w:ascii="Arial" w:hAnsi="Arial" w:cs="Arial"/>
          <w:sz w:val="22"/>
          <w:szCs w:val="22"/>
        </w:rPr>
        <w:t xml:space="preserve">disappear, taking their </w:t>
      </w:r>
      <w:r w:rsidR="009A4203">
        <w:rPr>
          <w:rFonts w:ascii="Arial" w:hAnsi="Arial" w:cs="Arial"/>
          <w:sz w:val="22"/>
          <w:szCs w:val="22"/>
        </w:rPr>
        <w:t>microbes</w:t>
      </w:r>
      <w:r w:rsidR="004405DF">
        <w:rPr>
          <w:rFonts w:ascii="Arial" w:hAnsi="Arial" w:cs="Arial"/>
          <w:sz w:val="22"/>
          <w:szCs w:val="22"/>
        </w:rPr>
        <w:t xml:space="preserve"> with them</w:t>
      </w:r>
      <w:r w:rsidR="00E811C5">
        <w:rPr>
          <w:rFonts w:ascii="Arial" w:hAnsi="Arial" w:cs="Arial"/>
          <w:sz w:val="22"/>
          <w:szCs w:val="22"/>
        </w:rPr>
        <w:t>.</w:t>
      </w:r>
      <w:r w:rsidR="008E1F9F">
        <w:rPr>
          <w:rFonts w:ascii="Arial" w:hAnsi="Arial" w:cs="Arial"/>
          <w:sz w:val="22"/>
          <w:szCs w:val="22"/>
        </w:rPr>
        <w:t xml:space="preserve"> </w:t>
      </w:r>
      <w:r w:rsidR="00E811C5">
        <w:rPr>
          <w:rFonts w:ascii="Arial" w:hAnsi="Arial" w:cs="Arial"/>
          <w:sz w:val="22"/>
          <w:szCs w:val="22"/>
        </w:rPr>
        <w:t>O</w:t>
      </w:r>
      <w:r w:rsidR="008E1F9F">
        <w:rPr>
          <w:rFonts w:ascii="Arial" w:hAnsi="Arial" w:cs="Arial"/>
          <w:sz w:val="22"/>
          <w:szCs w:val="22"/>
        </w:rPr>
        <w:t xml:space="preserve">ther </w:t>
      </w:r>
      <w:r w:rsidR="00EE3CB6">
        <w:rPr>
          <w:rFonts w:ascii="Arial" w:hAnsi="Arial" w:cs="Arial"/>
          <w:sz w:val="22"/>
          <w:szCs w:val="22"/>
        </w:rPr>
        <w:t xml:space="preserve">resilient </w:t>
      </w:r>
      <w:r w:rsidR="008E1F9F">
        <w:rPr>
          <w:rFonts w:ascii="Arial" w:hAnsi="Arial" w:cs="Arial"/>
          <w:sz w:val="22"/>
          <w:szCs w:val="22"/>
        </w:rPr>
        <w:t>species might appear</w:t>
      </w:r>
      <w:r w:rsidR="00E811C5">
        <w:rPr>
          <w:rFonts w:ascii="Arial" w:hAnsi="Arial" w:cs="Arial"/>
          <w:sz w:val="22"/>
          <w:szCs w:val="22"/>
        </w:rPr>
        <w:t xml:space="preserve"> (in addition to domestic </w:t>
      </w:r>
      <w:r w:rsidR="001461A6">
        <w:rPr>
          <w:rFonts w:ascii="Arial" w:hAnsi="Arial" w:cs="Arial"/>
          <w:sz w:val="22"/>
          <w:szCs w:val="22"/>
        </w:rPr>
        <w:t xml:space="preserve">and semi-domestic </w:t>
      </w:r>
      <w:r w:rsidR="00E811C5">
        <w:rPr>
          <w:rFonts w:ascii="Arial" w:hAnsi="Arial" w:cs="Arial"/>
          <w:sz w:val="22"/>
          <w:szCs w:val="22"/>
        </w:rPr>
        <w:t>animals</w:t>
      </w:r>
      <w:r w:rsidR="004A1104">
        <w:rPr>
          <w:rFonts w:ascii="Arial" w:hAnsi="Arial" w:cs="Arial"/>
          <w:sz w:val="22"/>
          <w:szCs w:val="22"/>
        </w:rPr>
        <w:t xml:space="preserve"> and vectors</w:t>
      </w:r>
      <w:r w:rsidR="00E811C5">
        <w:rPr>
          <w:rFonts w:ascii="Arial" w:hAnsi="Arial" w:cs="Arial"/>
          <w:sz w:val="22"/>
          <w:szCs w:val="22"/>
        </w:rPr>
        <w:t>)</w:t>
      </w:r>
      <w:r w:rsidR="008E1F9F">
        <w:rPr>
          <w:rFonts w:ascii="Arial" w:hAnsi="Arial" w:cs="Arial"/>
          <w:sz w:val="22"/>
          <w:szCs w:val="22"/>
        </w:rPr>
        <w:t>, introducing new pathogens into the system</w:t>
      </w:r>
      <w:r w:rsidR="00E811C5">
        <w:rPr>
          <w:rFonts w:ascii="Arial" w:hAnsi="Arial" w:cs="Arial"/>
          <w:sz w:val="22"/>
          <w:szCs w:val="22"/>
        </w:rPr>
        <w:t>, or increasing</w:t>
      </w:r>
      <w:r w:rsidR="007638F1">
        <w:rPr>
          <w:rFonts w:ascii="Arial" w:hAnsi="Arial" w:cs="Arial"/>
          <w:sz w:val="22"/>
          <w:szCs w:val="22"/>
        </w:rPr>
        <w:t xml:space="preserve"> their </w:t>
      </w:r>
      <w:r w:rsidR="00EE3CB6">
        <w:rPr>
          <w:rFonts w:ascii="Arial" w:hAnsi="Arial" w:cs="Arial"/>
          <w:sz w:val="22"/>
          <w:szCs w:val="22"/>
        </w:rPr>
        <w:t>abundance</w:t>
      </w:r>
      <w:hyperlink w:anchor="_ENREF_77" w:tooltip="Huang, 2013 #134" w:history="1">
        <w:r w:rsidR="007661D8">
          <w:rPr>
            <w:rFonts w:ascii="Arial" w:hAnsi="Arial" w:cs="Arial"/>
            <w:sz w:val="22"/>
            <w:szCs w:val="22"/>
          </w:rPr>
          <w:fldChar w:fldCharType="begin"/>
        </w:r>
        <w:r w:rsidR="007661D8">
          <w:rPr>
            <w:rFonts w:ascii="Arial" w:hAnsi="Arial" w:cs="Arial"/>
            <w:sz w:val="22"/>
            <w:szCs w:val="22"/>
          </w:rPr>
          <w:instrText xml:space="preserve"> ADDIN EN.CITE &lt;EndNote&gt;&lt;Cite&gt;&lt;Author&gt;Huang&lt;/Author&gt;&lt;Year&gt;2013&lt;/Year&gt;&lt;RecNum&gt;134&lt;/RecNum&gt;&lt;DisplayText&gt;&lt;style face="superscript"&gt;77&lt;/style&gt;&lt;/DisplayText&gt;&lt;record&gt;&lt;rec-number&gt;134&lt;/rec-number&gt;&lt;foreign-keys&gt;&lt;key app="EN" db-id="a2asfs0pbwrxs7eft5q5pv9wd29tfxepa2sv"&gt;134&lt;/key&gt;&lt;/foreign-keys&gt;&lt;ref-type name="Journal Article"&gt;17&lt;/ref-type&gt;&lt;contributors&gt;&lt;authors&gt;&lt;author&gt;Huang, Zheng Y. X.&lt;/author&gt;&lt;author&gt;de Boer, Willem F.&lt;/author&gt;&lt;author&gt;van Langevelde, Frank&lt;/author&gt;&lt;author&gt;Olson, Valerie&lt;/author&gt;&lt;author&gt;Blackburn, Tim M.&lt;/author&gt;&lt;author&gt;Prins, Herbert H. T.&lt;/author&gt;&lt;/authors&gt;&lt;/contributors&gt;&lt;titles&gt;&lt;title&gt;Species&amp;apos; Life-History Traits Explain Interspecific Variation in Reservoir Competence: A Possible Mechanism Underlying the Dilution Effect&lt;/title&gt;&lt;secondary-title&gt;PLoS ONE&lt;/secondary-title&gt;&lt;/titles&gt;&lt;periodical&gt;&lt;full-title&gt;PLoS ONE&lt;/full-title&gt;&lt;/periodical&gt;&lt;pages&gt;e54341&lt;/pages&gt;&lt;volume&gt;8&lt;/volume&gt;&lt;number&gt;1&lt;/number&gt;&lt;dates&gt;&lt;year&gt;2013&lt;/year&gt;&lt;/dates&gt;&lt;publisher&gt;Public Library of Science&lt;/publisher&gt;&lt;urls&gt;&lt;related-urls&gt;&lt;url&gt;http://dx.doi.org/10.1371%2Fjournal.pone.0054341&lt;/url&gt;&lt;/related-urls&gt;&lt;/urls&gt;&lt;electronic-resource-num&gt;10.1371/journal.pone.0054341&lt;/electronic-resource-num&gt;&lt;/record&gt;&lt;/Cite&gt;&lt;/EndNote&gt;</w:instrText>
        </w:r>
        <w:r w:rsidR="007661D8">
          <w:rPr>
            <w:rFonts w:ascii="Arial" w:hAnsi="Arial" w:cs="Arial"/>
            <w:sz w:val="22"/>
            <w:szCs w:val="22"/>
          </w:rPr>
          <w:fldChar w:fldCharType="separate"/>
        </w:r>
        <w:r w:rsidR="007661D8" w:rsidRPr="00283E8B">
          <w:rPr>
            <w:rFonts w:ascii="Arial" w:hAnsi="Arial" w:cs="Arial"/>
            <w:noProof/>
            <w:sz w:val="22"/>
            <w:szCs w:val="22"/>
            <w:vertAlign w:val="superscript"/>
          </w:rPr>
          <w:t>77</w:t>
        </w:r>
        <w:r w:rsidR="007661D8">
          <w:rPr>
            <w:rFonts w:ascii="Arial" w:hAnsi="Arial" w:cs="Arial"/>
            <w:sz w:val="22"/>
            <w:szCs w:val="22"/>
          </w:rPr>
          <w:fldChar w:fldCharType="end"/>
        </w:r>
      </w:hyperlink>
      <w:r w:rsidR="00EE3CB6">
        <w:rPr>
          <w:rFonts w:ascii="Arial" w:hAnsi="Arial" w:cs="Arial"/>
          <w:sz w:val="22"/>
          <w:szCs w:val="22"/>
        </w:rPr>
        <w:t xml:space="preserve">. </w:t>
      </w:r>
      <w:r w:rsidR="008E1F9F">
        <w:rPr>
          <w:rFonts w:ascii="Arial" w:hAnsi="Arial" w:cs="Arial"/>
          <w:sz w:val="22"/>
          <w:szCs w:val="22"/>
        </w:rPr>
        <w:t xml:space="preserve">Relative abundance of </w:t>
      </w:r>
      <w:r w:rsidR="00B1780B">
        <w:rPr>
          <w:rFonts w:ascii="Arial" w:hAnsi="Arial" w:cs="Arial"/>
          <w:sz w:val="22"/>
          <w:szCs w:val="22"/>
        </w:rPr>
        <w:t>host</w:t>
      </w:r>
      <w:r w:rsidR="00807315">
        <w:rPr>
          <w:rFonts w:ascii="Arial" w:hAnsi="Arial" w:cs="Arial"/>
          <w:sz w:val="22"/>
          <w:szCs w:val="22"/>
        </w:rPr>
        <w:t xml:space="preserve"> </w:t>
      </w:r>
      <w:r w:rsidR="00B1780B">
        <w:rPr>
          <w:rFonts w:ascii="Arial" w:hAnsi="Arial" w:cs="Arial"/>
          <w:sz w:val="22"/>
          <w:szCs w:val="22"/>
        </w:rPr>
        <w:t>s</w:t>
      </w:r>
      <w:r w:rsidR="00807315">
        <w:rPr>
          <w:rFonts w:ascii="Arial" w:hAnsi="Arial" w:cs="Arial"/>
          <w:sz w:val="22"/>
          <w:szCs w:val="22"/>
        </w:rPr>
        <w:t>pecies</w:t>
      </w:r>
      <w:r w:rsidR="004A1D86">
        <w:rPr>
          <w:rFonts w:ascii="Arial" w:hAnsi="Arial" w:cs="Arial"/>
          <w:sz w:val="22"/>
          <w:szCs w:val="22"/>
        </w:rPr>
        <w:t xml:space="preserve"> </w:t>
      </w:r>
      <w:r w:rsidR="008E1F9F">
        <w:rPr>
          <w:rFonts w:ascii="Arial" w:hAnsi="Arial" w:cs="Arial"/>
          <w:sz w:val="22"/>
          <w:szCs w:val="22"/>
        </w:rPr>
        <w:t xml:space="preserve">might also change, </w:t>
      </w:r>
      <w:r w:rsidR="00807315">
        <w:rPr>
          <w:rFonts w:ascii="Arial" w:hAnsi="Arial" w:cs="Arial"/>
          <w:sz w:val="22"/>
          <w:szCs w:val="22"/>
        </w:rPr>
        <w:t>potentially affecting</w:t>
      </w:r>
      <w:r w:rsidR="00211F40">
        <w:rPr>
          <w:rFonts w:ascii="Arial" w:hAnsi="Arial" w:cs="Arial"/>
          <w:sz w:val="22"/>
          <w:szCs w:val="22"/>
        </w:rPr>
        <w:t xml:space="preserve"> </w:t>
      </w:r>
      <w:r w:rsidR="008E1F9F">
        <w:rPr>
          <w:rFonts w:ascii="Arial" w:hAnsi="Arial" w:cs="Arial"/>
          <w:sz w:val="22"/>
          <w:szCs w:val="22"/>
        </w:rPr>
        <w:t>pathogen prevalence</w:t>
      </w:r>
      <w:r w:rsidR="00807315">
        <w:rPr>
          <w:rFonts w:ascii="Arial" w:hAnsi="Arial" w:cs="Arial"/>
          <w:sz w:val="22"/>
          <w:szCs w:val="22"/>
        </w:rPr>
        <w:t xml:space="preserve">, </w:t>
      </w:r>
      <w:r w:rsidR="004A1D86">
        <w:rPr>
          <w:rFonts w:ascii="Arial" w:hAnsi="Arial" w:cs="Arial"/>
          <w:sz w:val="22"/>
          <w:szCs w:val="22"/>
        </w:rPr>
        <w:t>spillover risk</w:t>
      </w:r>
      <w:r w:rsidR="00807315">
        <w:rPr>
          <w:rFonts w:ascii="Arial" w:hAnsi="Arial" w:cs="Arial"/>
          <w:sz w:val="22"/>
          <w:szCs w:val="22"/>
        </w:rPr>
        <w:t xml:space="preserve">, and </w:t>
      </w:r>
      <w:r w:rsidR="00D52643">
        <w:rPr>
          <w:rFonts w:ascii="Arial" w:hAnsi="Arial" w:cs="Arial"/>
          <w:sz w:val="22"/>
          <w:szCs w:val="22"/>
        </w:rPr>
        <w:t>increas</w:t>
      </w:r>
      <w:r w:rsidR="00807315">
        <w:rPr>
          <w:rFonts w:ascii="Arial" w:hAnsi="Arial" w:cs="Arial"/>
          <w:sz w:val="22"/>
          <w:szCs w:val="22"/>
        </w:rPr>
        <w:t>ing</w:t>
      </w:r>
      <w:r w:rsidR="00D52643">
        <w:rPr>
          <w:rFonts w:ascii="Arial" w:hAnsi="Arial" w:cs="Arial"/>
          <w:sz w:val="22"/>
          <w:szCs w:val="22"/>
        </w:rPr>
        <w:t xml:space="preserve"> or decreas</w:t>
      </w:r>
      <w:r w:rsidR="00807315">
        <w:rPr>
          <w:rFonts w:ascii="Arial" w:hAnsi="Arial" w:cs="Arial"/>
          <w:sz w:val="22"/>
          <w:szCs w:val="22"/>
        </w:rPr>
        <w:t>ing</w:t>
      </w:r>
      <w:r w:rsidR="00D52643">
        <w:rPr>
          <w:rFonts w:ascii="Arial" w:hAnsi="Arial" w:cs="Arial"/>
          <w:sz w:val="22"/>
          <w:szCs w:val="22"/>
        </w:rPr>
        <w:t xml:space="preserve"> the </w:t>
      </w:r>
      <w:r w:rsidR="004A1D86">
        <w:rPr>
          <w:rFonts w:ascii="Arial" w:hAnsi="Arial" w:cs="Arial"/>
          <w:sz w:val="22"/>
          <w:szCs w:val="22"/>
        </w:rPr>
        <w:t>pathogen potential of landscapes</w:t>
      </w:r>
      <w:r w:rsidR="007638F1">
        <w:rPr>
          <w:rFonts w:ascii="Arial" w:hAnsi="Arial" w:cs="Arial"/>
          <w:sz w:val="22"/>
          <w:szCs w:val="22"/>
        </w:rPr>
        <w:t xml:space="preserve"> (see WAIFW model in prior results)</w:t>
      </w:r>
      <w:r w:rsidR="00D52643">
        <w:rPr>
          <w:rFonts w:ascii="Arial" w:hAnsi="Arial" w:cs="Arial"/>
          <w:sz w:val="22"/>
          <w:szCs w:val="22"/>
        </w:rPr>
        <w:t xml:space="preserve">. </w:t>
      </w:r>
      <w:r w:rsidR="004A1D86">
        <w:rPr>
          <w:rFonts w:ascii="Arial" w:hAnsi="Arial" w:cs="Arial"/>
          <w:sz w:val="22"/>
          <w:szCs w:val="22"/>
        </w:rPr>
        <w:t>We will measure how the host and pathogen communities depart from the state measured in our pristine sites as we move along the gradient from low to high landscape modification</w:t>
      </w:r>
      <w:r w:rsidR="00807315">
        <w:rPr>
          <w:rFonts w:ascii="Arial" w:hAnsi="Arial" w:cs="Arial"/>
          <w:sz w:val="22"/>
          <w:szCs w:val="22"/>
        </w:rPr>
        <w:t xml:space="preserve">, i.e. </w:t>
      </w:r>
      <w:r w:rsidR="004A1D86">
        <w:rPr>
          <w:rFonts w:ascii="Arial" w:hAnsi="Arial" w:cs="Arial"/>
          <w:sz w:val="22"/>
          <w:szCs w:val="22"/>
        </w:rPr>
        <w:t xml:space="preserve">how </w:t>
      </w:r>
      <w:r w:rsidR="00807315">
        <w:rPr>
          <w:rFonts w:ascii="Arial" w:hAnsi="Arial" w:cs="Arial"/>
          <w:sz w:val="22"/>
          <w:szCs w:val="22"/>
        </w:rPr>
        <w:t xml:space="preserve">the </w:t>
      </w:r>
      <w:r w:rsidR="004A1D86">
        <w:rPr>
          <w:rFonts w:ascii="Arial" w:hAnsi="Arial" w:cs="Arial"/>
          <w:sz w:val="22"/>
          <w:szCs w:val="22"/>
        </w:rPr>
        <w:t xml:space="preserve">pathogen potential of landscapes changes due to land-use development. </w:t>
      </w:r>
      <w:r w:rsidR="00470759" w:rsidRPr="001869B3">
        <w:rPr>
          <w:rFonts w:ascii="Arial" w:hAnsi="Arial" w:cs="Arial"/>
          <w:sz w:val="22"/>
          <w:szCs w:val="22"/>
        </w:rPr>
        <w:t xml:space="preserve">To </w:t>
      </w:r>
      <w:r w:rsidR="004A1D86">
        <w:rPr>
          <w:rFonts w:ascii="Arial" w:hAnsi="Arial" w:cs="Arial"/>
          <w:sz w:val="22"/>
          <w:szCs w:val="22"/>
        </w:rPr>
        <w:t>do this</w:t>
      </w:r>
      <w:r w:rsidR="00470759" w:rsidRPr="001869B3">
        <w:rPr>
          <w:rFonts w:ascii="Arial" w:hAnsi="Arial" w:cs="Arial"/>
          <w:sz w:val="22"/>
          <w:szCs w:val="22"/>
        </w:rPr>
        <w:t xml:space="preserve">, </w:t>
      </w:r>
      <w:r w:rsidR="00470759" w:rsidRPr="001869B3">
        <w:rPr>
          <w:rFonts w:ascii="Arial" w:hAnsi="Arial" w:cs="Arial"/>
          <w:b/>
          <w:sz w:val="22"/>
          <w:szCs w:val="22"/>
        </w:rPr>
        <w:t>we must develop an entirely new knowledge bank on the interrelationships between biodiversity</w:t>
      </w:r>
      <w:r w:rsidR="00DF43AD">
        <w:rPr>
          <w:rFonts w:ascii="Arial" w:hAnsi="Arial" w:cs="Arial"/>
          <w:b/>
          <w:sz w:val="22"/>
          <w:szCs w:val="22"/>
        </w:rPr>
        <w:t xml:space="preserve"> </w:t>
      </w:r>
      <w:r w:rsidR="00470759" w:rsidRPr="001869B3">
        <w:rPr>
          <w:rFonts w:ascii="Arial" w:hAnsi="Arial" w:cs="Arial"/>
          <w:b/>
          <w:sz w:val="22"/>
          <w:szCs w:val="22"/>
        </w:rPr>
        <w:t xml:space="preserve">and pathogen diversity, and the role that land-use changes play in perturbing the evolutionary stable state of the system. </w:t>
      </w:r>
    </w:p>
    <w:p w14:paraId="5AF8E0AA" w14:textId="29F938DB" w:rsidR="00C51A49" w:rsidRPr="00583A78" w:rsidRDefault="001D70A1" w:rsidP="00583A78">
      <w:pPr>
        <w:spacing w:before="120"/>
        <w:rPr>
          <w:rFonts w:ascii="Arial" w:hAnsi="Arial" w:cs="Arial"/>
          <w:sz w:val="22"/>
          <w:szCs w:val="22"/>
        </w:rPr>
      </w:pPr>
      <w:r w:rsidRPr="00881D72">
        <w:rPr>
          <w:rFonts w:ascii="Arial" w:hAnsi="Arial" w:cs="Arial"/>
          <w:b/>
          <w:i/>
          <w:sz w:val="22"/>
          <w:szCs w:val="22"/>
          <w:u w:val="single"/>
        </w:rPr>
        <w:t xml:space="preserve">Aim 1 </w:t>
      </w:r>
      <w:r w:rsidR="00C11863" w:rsidRPr="00881D72">
        <w:rPr>
          <w:rFonts w:ascii="Arial" w:hAnsi="Arial" w:cs="Arial"/>
          <w:b/>
          <w:i/>
          <w:sz w:val="22"/>
          <w:szCs w:val="22"/>
          <w:u w:val="single"/>
        </w:rPr>
        <w:t>Methods</w:t>
      </w:r>
      <w:r w:rsidR="00DF43AD" w:rsidRPr="001869B3">
        <w:rPr>
          <w:rFonts w:ascii="Arial" w:hAnsi="Arial" w:cs="Arial"/>
          <w:b/>
          <w:i/>
          <w:sz w:val="22"/>
          <w:szCs w:val="22"/>
        </w:rPr>
        <w:t>:</w:t>
      </w:r>
      <w:r w:rsidR="00DF43AD">
        <w:rPr>
          <w:rFonts w:ascii="Arial" w:hAnsi="Arial" w:cs="Arial"/>
          <w:sz w:val="22"/>
          <w:szCs w:val="22"/>
        </w:rPr>
        <w:t xml:space="preserve"> We will </w:t>
      </w:r>
      <w:r w:rsidR="00F41E96">
        <w:rPr>
          <w:rFonts w:ascii="Arial" w:hAnsi="Arial" w:cs="Arial"/>
          <w:sz w:val="22"/>
          <w:szCs w:val="22"/>
        </w:rPr>
        <w:t>leverage</w:t>
      </w:r>
      <w:r w:rsidR="00DF43AD">
        <w:rPr>
          <w:rFonts w:ascii="Arial" w:hAnsi="Arial" w:cs="Arial"/>
          <w:sz w:val="22"/>
          <w:szCs w:val="22"/>
        </w:rPr>
        <w:t xml:space="preserve"> preliminary data from </w:t>
      </w:r>
      <w:r w:rsidR="00807315">
        <w:rPr>
          <w:rFonts w:ascii="Arial" w:hAnsi="Arial" w:cs="Arial"/>
          <w:sz w:val="22"/>
          <w:szCs w:val="22"/>
        </w:rPr>
        <w:t xml:space="preserve">our </w:t>
      </w:r>
      <w:r w:rsidR="00DF43AD">
        <w:rPr>
          <w:rFonts w:ascii="Arial" w:hAnsi="Arial" w:cs="Arial"/>
          <w:sz w:val="22"/>
          <w:szCs w:val="22"/>
        </w:rPr>
        <w:t xml:space="preserve">Deep Forest Project </w:t>
      </w:r>
      <w:r w:rsidR="00F42CBD">
        <w:rPr>
          <w:rFonts w:ascii="Arial" w:hAnsi="Arial" w:cs="Arial"/>
          <w:sz w:val="22"/>
          <w:szCs w:val="22"/>
        </w:rPr>
        <w:t xml:space="preserve">and additional data collected </w:t>
      </w:r>
      <w:r w:rsidR="00AE7D2F">
        <w:rPr>
          <w:rFonts w:ascii="Arial" w:hAnsi="Arial" w:cs="Arial"/>
          <w:sz w:val="22"/>
          <w:szCs w:val="22"/>
        </w:rPr>
        <w:t xml:space="preserve">here </w:t>
      </w:r>
      <w:r w:rsidR="00843EE9" w:rsidRPr="001869B3">
        <w:rPr>
          <w:rFonts w:ascii="Arial" w:hAnsi="Arial" w:cs="Arial"/>
          <w:sz w:val="22"/>
          <w:szCs w:val="22"/>
        </w:rPr>
        <w:t>to characterize known</w:t>
      </w:r>
      <w:r w:rsidR="00A415E8">
        <w:rPr>
          <w:rFonts w:ascii="Arial" w:hAnsi="Arial" w:cs="Arial"/>
          <w:sz w:val="22"/>
          <w:szCs w:val="22"/>
        </w:rPr>
        <w:t>,</w:t>
      </w:r>
      <w:r w:rsidR="00843EE9" w:rsidRPr="001869B3">
        <w:rPr>
          <w:rFonts w:ascii="Arial" w:hAnsi="Arial" w:cs="Arial"/>
          <w:sz w:val="22"/>
          <w:szCs w:val="22"/>
        </w:rPr>
        <w:t xml:space="preserve"> and </w:t>
      </w:r>
      <w:r w:rsidR="00443932">
        <w:rPr>
          <w:rFonts w:ascii="Arial" w:hAnsi="Arial" w:cs="Arial"/>
          <w:sz w:val="22"/>
          <w:szCs w:val="22"/>
        </w:rPr>
        <w:t xml:space="preserve">estimate </w:t>
      </w:r>
      <w:r w:rsidR="00843EE9" w:rsidRPr="001869B3">
        <w:rPr>
          <w:rFonts w:ascii="Arial" w:hAnsi="Arial" w:cs="Arial"/>
          <w:sz w:val="22"/>
          <w:szCs w:val="22"/>
        </w:rPr>
        <w:t>unknown</w:t>
      </w:r>
      <w:r w:rsidR="00A415E8">
        <w:rPr>
          <w:rFonts w:ascii="Arial" w:hAnsi="Arial" w:cs="Arial"/>
          <w:sz w:val="22"/>
          <w:szCs w:val="22"/>
        </w:rPr>
        <w:t>,</w:t>
      </w:r>
      <w:r w:rsidR="00843EE9" w:rsidRPr="001869B3">
        <w:rPr>
          <w:rFonts w:ascii="Arial" w:hAnsi="Arial" w:cs="Arial"/>
          <w:sz w:val="22"/>
          <w:szCs w:val="22"/>
        </w:rPr>
        <w:t xml:space="preserve"> </w:t>
      </w:r>
      <w:r w:rsidR="00FB45BA">
        <w:rPr>
          <w:rFonts w:ascii="Arial" w:hAnsi="Arial" w:cs="Arial"/>
          <w:sz w:val="22"/>
          <w:szCs w:val="22"/>
        </w:rPr>
        <w:t xml:space="preserve">host and </w:t>
      </w:r>
      <w:r w:rsidR="00843EE9" w:rsidRPr="001869B3">
        <w:rPr>
          <w:rFonts w:ascii="Arial" w:hAnsi="Arial" w:cs="Arial"/>
          <w:sz w:val="22"/>
          <w:szCs w:val="22"/>
        </w:rPr>
        <w:t xml:space="preserve">viral diversity, and describe in detail the relationship between pathogen diversity, host diversity and land-use change. </w:t>
      </w:r>
      <w:r w:rsidR="00BB0493">
        <w:rPr>
          <w:rFonts w:ascii="Arial" w:hAnsi="Arial" w:cs="Arial"/>
          <w:sz w:val="22"/>
          <w:szCs w:val="22"/>
        </w:rPr>
        <w:t>We have already commenced data collection in three sites (pristine, intermediate and disturbed</w:t>
      </w:r>
      <w:r w:rsidR="00E959EF">
        <w:rPr>
          <w:rFonts w:ascii="Arial" w:hAnsi="Arial" w:cs="Arial"/>
          <w:sz w:val="22"/>
          <w:szCs w:val="22"/>
        </w:rPr>
        <w:t>)</w:t>
      </w:r>
      <w:r w:rsidR="00443932">
        <w:rPr>
          <w:rFonts w:ascii="Arial" w:hAnsi="Arial" w:cs="Arial"/>
          <w:sz w:val="22"/>
          <w:szCs w:val="22"/>
        </w:rPr>
        <w:t xml:space="preserve"> in both study regions</w:t>
      </w:r>
      <w:r w:rsidR="00BB0493">
        <w:rPr>
          <w:rFonts w:ascii="Arial" w:hAnsi="Arial" w:cs="Arial"/>
          <w:sz w:val="22"/>
          <w:szCs w:val="22"/>
        </w:rPr>
        <w:t>, and w</w:t>
      </w:r>
      <w:r w:rsidR="00DF43AD">
        <w:rPr>
          <w:rFonts w:ascii="Arial" w:hAnsi="Arial" w:cs="Arial"/>
          <w:sz w:val="22"/>
          <w:szCs w:val="22"/>
        </w:rPr>
        <w:t>e will</w:t>
      </w:r>
      <w:r w:rsidR="004664D0" w:rsidRPr="001869B3">
        <w:rPr>
          <w:rFonts w:ascii="Arial" w:hAnsi="Arial" w:cs="Arial"/>
          <w:b/>
          <w:sz w:val="22"/>
          <w:szCs w:val="22"/>
        </w:rPr>
        <w:t xml:space="preserve"> add a fourth gradient level</w:t>
      </w:r>
      <w:r w:rsidR="0075263B" w:rsidRPr="001869B3">
        <w:rPr>
          <w:rFonts w:ascii="Arial" w:hAnsi="Arial" w:cs="Arial"/>
          <w:b/>
          <w:sz w:val="22"/>
          <w:szCs w:val="22"/>
        </w:rPr>
        <w:t xml:space="preserve"> (completely transformed habitat </w:t>
      </w:r>
      <w:r w:rsidR="00C72AB6">
        <w:rPr>
          <w:rFonts w:ascii="Arial" w:hAnsi="Arial" w:cs="Arial"/>
          <w:b/>
          <w:sz w:val="22"/>
          <w:szCs w:val="22"/>
        </w:rPr>
        <w:t>e.g.</w:t>
      </w:r>
      <w:r w:rsidR="00674E07" w:rsidRPr="001869B3">
        <w:rPr>
          <w:rFonts w:ascii="Arial" w:hAnsi="Arial" w:cs="Arial"/>
          <w:b/>
          <w:sz w:val="22"/>
          <w:szCs w:val="22"/>
        </w:rPr>
        <w:t xml:space="preserve"> plantation or urban extent)</w:t>
      </w:r>
      <w:r w:rsidR="00674E07" w:rsidRPr="001869B3">
        <w:rPr>
          <w:rFonts w:ascii="Arial" w:hAnsi="Arial" w:cs="Arial"/>
          <w:sz w:val="22"/>
          <w:szCs w:val="22"/>
        </w:rPr>
        <w:t xml:space="preserve">. </w:t>
      </w:r>
      <w:r w:rsidR="00BB0493">
        <w:rPr>
          <w:rFonts w:ascii="Arial" w:hAnsi="Arial" w:cs="Arial"/>
          <w:sz w:val="22"/>
          <w:szCs w:val="22"/>
        </w:rPr>
        <w:t xml:space="preserve">Three replicate sites are used for each gradient level, such that we will </w:t>
      </w:r>
      <w:r w:rsidR="00F41688">
        <w:rPr>
          <w:rFonts w:ascii="Arial" w:hAnsi="Arial" w:cs="Arial"/>
          <w:sz w:val="22"/>
          <w:szCs w:val="22"/>
        </w:rPr>
        <w:t>have</w:t>
      </w:r>
      <w:r w:rsidR="00F22591">
        <w:rPr>
          <w:rFonts w:ascii="Arial" w:hAnsi="Arial" w:cs="Arial"/>
          <w:sz w:val="22"/>
          <w:szCs w:val="22"/>
        </w:rPr>
        <w:t xml:space="preserve"> </w:t>
      </w:r>
      <w:r w:rsidR="00BB0493">
        <w:rPr>
          <w:rFonts w:ascii="Arial" w:hAnsi="Arial" w:cs="Arial"/>
          <w:sz w:val="22"/>
          <w:szCs w:val="22"/>
        </w:rPr>
        <w:t>24 local field sites across our two study regions</w:t>
      </w:r>
      <w:r w:rsidR="00090041">
        <w:rPr>
          <w:rFonts w:ascii="Arial" w:hAnsi="Arial" w:cs="Arial"/>
          <w:sz w:val="22"/>
          <w:szCs w:val="22"/>
        </w:rPr>
        <w:t xml:space="preserve"> (2 regions x 4 gradient levels x 3 replicates in each level = 24)</w:t>
      </w:r>
      <w:r w:rsidR="00F41688">
        <w:rPr>
          <w:rFonts w:ascii="Arial" w:hAnsi="Arial" w:cs="Arial"/>
          <w:sz w:val="22"/>
          <w:szCs w:val="22"/>
        </w:rPr>
        <w:t>, with 6 of those added here</w:t>
      </w:r>
      <w:r w:rsidR="00BB0493">
        <w:rPr>
          <w:rFonts w:ascii="Arial" w:hAnsi="Arial" w:cs="Arial"/>
          <w:sz w:val="22"/>
          <w:szCs w:val="22"/>
        </w:rPr>
        <w:t xml:space="preserve">. </w:t>
      </w:r>
      <w:r w:rsidR="00DF43AD">
        <w:rPr>
          <w:rFonts w:ascii="Arial" w:hAnsi="Arial" w:cs="Arial"/>
          <w:sz w:val="22"/>
          <w:szCs w:val="22"/>
        </w:rPr>
        <w:t xml:space="preserve">We will conduct </w:t>
      </w:r>
      <w:r w:rsidR="00B62060" w:rsidRPr="001869B3">
        <w:rPr>
          <w:rFonts w:ascii="Arial" w:hAnsi="Arial" w:cs="Arial"/>
          <w:sz w:val="22"/>
          <w:szCs w:val="22"/>
        </w:rPr>
        <w:t>2 wildlife surveys per year</w:t>
      </w:r>
      <w:r w:rsidR="00090041">
        <w:rPr>
          <w:rFonts w:ascii="Arial" w:hAnsi="Arial" w:cs="Arial"/>
          <w:sz w:val="22"/>
          <w:szCs w:val="22"/>
        </w:rPr>
        <w:t xml:space="preserve"> at each site trapping rodents and bats, using separate field teams for each region. </w:t>
      </w:r>
      <w:r w:rsidR="00F42CBD">
        <w:rPr>
          <w:rFonts w:ascii="Arial" w:hAnsi="Arial" w:cs="Arial"/>
          <w:sz w:val="22"/>
          <w:szCs w:val="22"/>
        </w:rPr>
        <w:t>Adding the fourth gradient level in two regions will require 12 surveys per year (2 regions x 1 gradient level x 3 replicates x 2 surveys per year = 12)</w:t>
      </w:r>
      <w:r w:rsidR="005E2767">
        <w:rPr>
          <w:rFonts w:ascii="Arial" w:hAnsi="Arial" w:cs="Arial"/>
          <w:sz w:val="22"/>
          <w:szCs w:val="22"/>
        </w:rPr>
        <w:t xml:space="preserve"> over </w:t>
      </w:r>
      <w:r w:rsidR="00C46843">
        <w:rPr>
          <w:rFonts w:ascii="Arial" w:hAnsi="Arial" w:cs="Arial"/>
          <w:sz w:val="22"/>
          <w:szCs w:val="22"/>
        </w:rPr>
        <w:t>2</w:t>
      </w:r>
      <w:r w:rsidR="005E2767">
        <w:rPr>
          <w:rFonts w:ascii="Arial" w:hAnsi="Arial" w:cs="Arial"/>
          <w:sz w:val="22"/>
          <w:szCs w:val="22"/>
        </w:rPr>
        <w:t xml:space="preserve"> years = </w:t>
      </w:r>
      <w:r w:rsidR="00C46843">
        <w:rPr>
          <w:rFonts w:ascii="Arial" w:hAnsi="Arial" w:cs="Arial"/>
          <w:sz w:val="22"/>
          <w:szCs w:val="22"/>
        </w:rPr>
        <w:t>24</w:t>
      </w:r>
      <w:r w:rsidR="005E2767">
        <w:rPr>
          <w:rFonts w:ascii="Arial" w:hAnsi="Arial" w:cs="Arial"/>
          <w:sz w:val="22"/>
          <w:szCs w:val="22"/>
        </w:rPr>
        <w:t xml:space="preserve"> surveys. Each survey last</w:t>
      </w:r>
      <w:r w:rsidR="004E2FA2">
        <w:rPr>
          <w:rFonts w:ascii="Arial" w:hAnsi="Arial" w:cs="Arial"/>
          <w:sz w:val="22"/>
          <w:szCs w:val="22"/>
        </w:rPr>
        <w:t>s for 5 days, making a total addition of 1</w:t>
      </w:r>
      <w:r w:rsidR="00C46843">
        <w:rPr>
          <w:rFonts w:ascii="Arial" w:hAnsi="Arial" w:cs="Arial"/>
          <w:sz w:val="22"/>
          <w:szCs w:val="22"/>
        </w:rPr>
        <w:t>2</w:t>
      </w:r>
      <w:r w:rsidR="004E2FA2">
        <w:rPr>
          <w:rFonts w:ascii="Arial" w:hAnsi="Arial" w:cs="Arial"/>
          <w:sz w:val="22"/>
          <w:szCs w:val="22"/>
        </w:rPr>
        <w:t>0 trap nights</w:t>
      </w:r>
      <w:r w:rsidR="008B2326">
        <w:rPr>
          <w:rFonts w:ascii="Arial" w:hAnsi="Arial" w:cs="Arial"/>
          <w:sz w:val="22"/>
          <w:szCs w:val="22"/>
        </w:rPr>
        <w:t xml:space="preserve"> (each site is surveyed for a total of </w:t>
      </w:r>
      <w:r w:rsidR="00C46843">
        <w:rPr>
          <w:rFonts w:ascii="Arial" w:hAnsi="Arial" w:cs="Arial"/>
          <w:sz w:val="22"/>
          <w:szCs w:val="22"/>
        </w:rPr>
        <w:t>2</w:t>
      </w:r>
      <w:r w:rsidR="008B2326">
        <w:rPr>
          <w:rFonts w:ascii="Arial" w:hAnsi="Arial" w:cs="Arial"/>
          <w:sz w:val="22"/>
          <w:szCs w:val="22"/>
        </w:rPr>
        <w:t>0 trap nights)</w:t>
      </w:r>
      <w:r w:rsidR="004E2FA2">
        <w:rPr>
          <w:rFonts w:ascii="Arial" w:hAnsi="Arial" w:cs="Arial"/>
          <w:sz w:val="22"/>
          <w:szCs w:val="22"/>
        </w:rPr>
        <w:t>. Given our preliminary data, this will take the total number of trap nights to achieve Aim 1 to</w:t>
      </w:r>
      <w:r w:rsidR="007A5E56">
        <w:rPr>
          <w:rFonts w:ascii="Arial" w:hAnsi="Arial" w:cs="Arial"/>
          <w:sz w:val="22"/>
          <w:szCs w:val="22"/>
        </w:rPr>
        <w:t xml:space="preserve"> </w:t>
      </w:r>
      <w:r w:rsidR="002A4997">
        <w:rPr>
          <w:rFonts w:ascii="Arial" w:hAnsi="Arial" w:cs="Arial"/>
          <w:sz w:val="22"/>
          <w:szCs w:val="22"/>
        </w:rPr>
        <w:t>480</w:t>
      </w:r>
      <w:r w:rsidR="007A5E56">
        <w:rPr>
          <w:rFonts w:ascii="Arial" w:hAnsi="Arial" w:cs="Arial"/>
          <w:sz w:val="22"/>
          <w:szCs w:val="22"/>
        </w:rPr>
        <w:t xml:space="preserve"> trap nights (at each site, [5 nights x 2 surveys per year x </w:t>
      </w:r>
      <w:r w:rsidR="002A4997">
        <w:rPr>
          <w:rFonts w:ascii="Arial" w:hAnsi="Arial" w:cs="Arial"/>
          <w:sz w:val="22"/>
          <w:szCs w:val="22"/>
        </w:rPr>
        <w:t>2</w:t>
      </w:r>
      <w:r w:rsidR="007A5E56">
        <w:rPr>
          <w:rFonts w:ascii="Arial" w:hAnsi="Arial" w:cs="Arial"/>
          <w:sz w:val="22"/>
          <w:szCs w:val="22"/>
        </w:rPr>
        <w:t xml:space="preserve"> years</w:t>
      </w:r>
      <w:r w:rsidR="008F720A">
        <w:rPr>
          <w:rFonts w:ascii="Arial" w:hAnsi="Arial" w:cs="Arial"/>
          <w:sz w:val="22"/>
          <w:szCs w:val="22"/>
        </w:rPr>
        <w:t xml:space="preserve"> = </w:t>
      </w:r>
      <w:r w:rsidR="002A4997">
        <w:rPr>
          <w:rFonts w:ascii="Arial" w:hAnsi="Arial" w:cs="Arial"/>
          <w:sz w:val="22"/>
          <w:szCs w:val="22"/>
        </w:rPr>
        <w:t>2</w:t>
      </w:r>
      <w:r w:rsidR="008F720A">
        <w:rPr>
          <w:rFonts w:ascii="Arial" w:hAnsi="Arial" w:cs="Arial"/>
          <w:sz w:val="22"/>
          <w:szCs w:val="22"/>
        </w:rPr>
        <w:t>0 trap nights</w:t>
      </w:r>
      <w:r w:rsidR="007A5E56">
        <w:rPr>
          <w:rFonts w:ascii="Arial" w:hAnsi="Arial" w:cs="Arial"/>
          <w:sz w:val="22"/>
          <w:szCs w:val="22"/>
        </w:rPr>
        <w:t>] x 3 replicates</w:t>
      </w:r>
      <w:r w:rsidR="008B2326">
        <w:rPr>
          <w:rFonts w:ascii="Arial" w:hAnsi="Arial" w:cs="Arial"/>
          <w:sz w:val="22"/>
          <w:szCs w:val="22"/>
        </w:rPr>
        <w:t xml:space="preserve"> per gradient x 4 gradient levels x 2 regions = </w:t>
      </w:r>
      <w:r w:rsidR="000612C4">
        <w:rPr>
          <w:rFonts w:ascii="Arial" w:hAnsi="Arial" w:cs="Arial"/>
          <w:sz w:val="22"/>
          <w:szCs w:val="22"/>
        </w:rPr>
        <w:t>480</w:t>
      </w:r>
      <w:r w:rsidR="008B2326">
        <w:rPr>
          <w:rFonts w:ascii="Arial" w:hAnsi="Arial" w:cs="Arial"/>
          <w:sz w:val="22"/>
          <w:szCs w:val="22"/>
        </w:rPr>
        <w:t xml:space="preserve"> trap nights</w:t>
      </w:r>
      <w:r w:rsidR="008F720A">
        <w:rPr>
          <w:rFonts w:ascii="Arial" w:hAnsi="Arial" w:cs="Arial"/>
          <w:sz w:val="22"/>
          <w:szCs w:val="22"/>
        </w:rPr>
        <w:t xml:space="preserve"> in total</w:t>
      </w:r>
      <w:r w:rsidR="008B2326">
        <w:rPr>
          <w:rFonts w:ascii="Arial" w:hAnsi="Arial" w:cs="Arial"/>
          <w:sz w:val="22"/>
          <w:szCs w:val="22"/>
        </w:rPr>
        <w:t>)</w:t>
      </w:r>
      <w:r w:rsidR="008F720A">
        <w:rPr>
          <w:rFonts w:ascii="Arial" w:hAnsi="Arial" w:cs="Arial"/>
          <w:sz w:val="22"/>
          <w:szCs w:val="22"/>
        </w:rPr>
        <w:t xml:space="preserve">. </w:t>
      </w:r>
      <w:r w:rsidR="005F448C">
        <w:rPr>
          <w:rFonts w:ascii="Arial" w:hAnsi="Arial" w:cs="Arial"/>
          <w:sz w:val="22"/>
          <w:szCs w:val="22"/>
        </w:rPr>
        <w:lastRenderedPageBreak/>
        <w:t xml:space="preserve">Our prior data shows </w:t>
      </w:r>
      <w:r w:rsidR="005F448C" w:rsidRPr="000F6F7A">
        <w:rPr>
          <w:rFonts w:ascii="Arial" w:hAnsi="Arial" w:cs="Arial"/>
          <w:sz w:val="22"/>
          <w:szCs w:val="22"/>
        </w:rPr>
        <w:t xml:space="preserve">that we will catch an average of </w:t>
      </w:r>
      <w:r w:rsidR="009F7BDF" w:rsidRPr="000F6F7A">
        <w:rPr>
          <w:rFonts w:ascii="Arial" w:hAnsi="Arial" w:cs="Arial"/>
          <w:sz w:val="22"/>
          <w:szCs w:val="22"/>
        </w:rPr>
        <w:t>1</w:t>
      </w:r>
      <w:r w:rsidR="00C36DAA" w:rsidRPr="000F6F7A">
        <w:rPr>
          <w:rFonts w:ascii="Arial" w:hAnsi="Arial" w:cs="Arial"/>
          <w:sz w:val="22"/>
          <w:szCs w:val="22"/>
        </w:rPr>
        <w:t xml:space="preserve">4 </w:t>
      </w:r>
      <w:r w:rsidR="005F448C" w:rsidRPr="000F6F7A">
        <w:rPr>
          <w:rFonts w:ascii="Arial" w:hAnsi="Arial" w:cs="Arial"/>
          <w:sz w:val="22"/>
          <w:szCs w:val="22"/>
        </w:rPr>
        <w:t xml:space="preserve">bats and </w:t>
      </w:r>
      <w:r w:rsidR="009F7BDF" w:rsidRPr="000F6F7A">
        <w:rPr>
          <w:rFonts w:ascii="Arial" w:hAnsi="Arial" w:cs="Arial"/>
          <w:sz w:val="22"/>
          <w:szCs w:val="22"/>
        </w:rPr>
        <w:t xml:space="preserve">10 </w:t>
      </w:r>
      <w:r w:rsidR="005F448C" w:rsidRPr="000F6F7A">
        <w:rPr>
          <w:rFonts w:ascii="Arial" w:hAnsi="Arial" w:cs="Arial"/>
          <w:sz w:val="22"/>
          <w:szCs w:val="22"/>
        </w:rPr>
        <w:t xml:space="preserve">rodents per night of sampling, </w:t>
      </w:r>
      <w:r w:rsidR="00E74F9F" w:rsidRPr="000F6F7A">
        <w:rPr>
          <w:rFonts w:ascii="Arial" w:hAnsi="Arial" w:cs="Arial"/>
          <w:sz w:val="22"/>
          <w:szCs w:val="22"/>
        </w:rPr>
        <w:t>~</w:t>
      </w:r>
      <w:r w:rsidR="00F15D9F" w:rsidRPr="000F6F7A">
        <w:rPr>
          <w:rFonts w:ascii="Arial" w:hAnsi="Arial" w:cs="Arial"/>
          <w:sz w:val="22"/>
          <w:szCs w:val="22"/>
        </w:rPr>
        <w:t>45</w:t>
      </w:r>
      <w:r w:rsidR="005F448C" w:rsidRPr="000F6F7A">
        <w:rPr>
          <w:rFonts w:ascii="Arial" w:hAnsi="Arial" w:cs="Arial"/>
          <w:sz w:val="22"/>
          <w:szCs w:val="22"/>
        </w:rPr>
        <w:t xml:space="preserve">% of which come from the two most common </w:t>
      </w:r>
      <w:r w:rsidR="00816424" w:rsidRPr="000F6F7A">
        <w:rPr>
          <w:rFonts w:ascii="Arial" w:hAnsi="Arial" w:cs="Arial"/>
          <w:sz w:val="22"/>
          <w:szCs w:val="22"/>
        </w:rPr>
        <w:t xml:space="preserve">bat </w:t>
      </w:r>
      <w:r w:rsidR="005F448C" w:rsidRPr="000F6F7A">
        <w:rPr>
          <w:rFonts w:ascii="Arial" w:hAnsi="Arial" w:cs="Arial"/>
          <w:sz w:val="22"/>
          <w:szCs w:val="22"/>
        </w:rPr>
        <w:t>species</w:t>
      </w:r>
      <w:r w:rsidR="00816424" w:rsidRPr="000F6F7A">
        <w:rPr>
          <w:rFonts w:ascii="Arial" w:hAnsi="Arial" w:cs="Arial"/>
          <w:sz w:val="22"/>
          <w:szCs w:val="22"/>
        </w:rPr>
        <w:t xml:space="preserve"> and </w:t>
      </w:r>
      <w:r w:rsidR="00E74F9F" w:rsidRPr="000F6F7A">
        <w:rPr>
          <w:rFonts w:ascii="Arial" w:hAnsi="Arial" w:cs="Arial"/>
          <w:sz w:val="22"/>
          <w:szCs w:val="22"/>
        </w:rPr>
        <w:t>~</w:t>
      </w:r>
      <w:r w:rsidR="009F7BDF" w:rsidRPr="000F6F7A">
        <w:rPr>
          <w:rFonts w:ascii="Arial" w:hAnsi="Arial" w:cs="Arial"/>
          <w:sz w:val="22"/>
          <w:szCs w:val="22"/>
        </w:rPr>
        <w:t>60</w:t>
      </w:r>
      <w:r w:rsidR="00816424" w:rsidRPr="000F6F7A">
        <w:rPr>
          <w:rFonts w:ascii="Arial" w:hAnsi="Arial" w:cs="Arial"/>
          <w:sz w:val="22"/>
          <w:szCs w:val="22"/>
        </w:rPr>
        <w:t xml:space="preserve">% from </w:t>
      </w:r>
      <w:r w:rsidR="00BB06E7" w:rsidRPr="000F6F7A">
        <w:rPr>
          <w:rFonts w:ascii="Arial" w:hAnsi="Arial" w:cs="Arial"/>
          <w:sz w:val="22"/>
          <w:szCs w:val="22"/>
        </w:rPr>
        <w:t xml:space="preserve">the two most common </w:t>
      </w:r>
      <w:r w:rsidR="00816424" w:rsidRPr="000F6F7A">
        <w:rPr>
          <w:rFonts w:ascii="Arial" w:hAnsi="Arial" w:cs="Arial"/>
          <w:sz w:val="22"/>
          <w:szCs w:val="22"/>
        </w:rPr>
        <w:t>rodent</w:t>
      </w:r>
      <w:r w:rsidR="00BB06E7" w:rsidRPr="000F6F7A">
        <w:rPr>
          <w:rFonts w:ascii="Arial" w:hAnsi="Arial" w:cs="Arial"/>
          <w:sz w:val="22"/>
          <w:szCs w:val="22"/>
        </w:rPr>
        <w:t xml:space="preserve"> specie</w:t>
      </w:r>
      <w:r w:rsidR="00816424" w:rsidRPr="000F6F7A">
        <w:rPr>
          <w:rFonts w:ascii="Arial" w:hAnsi="Arial" w:cs="Arial"/>
          <w:sz w:val="22"/>
          <w:szCs w:val="22"/>
        </w:rPr>
        <w:t>s</w:t>
      </w:r>
      <w:r w:rsidR="00284CF2" w:rsidRPr="000F6F7A">
        <w:rPr>
          <w:rFonts w:ascii="Arial" w:hAnsi="Arial" w:cs="Arial"/>
          <w:sz w:val="22"/>
          <w:szCs w:val="22"/>
        </w:rPr>
        <w:t xml:space="preserve">. </w:t>
      </w:r>
      <w:r w:rsidR="008F720A" w:rsidRPr="000F6F7A">
        <w:rPr>
          <w:rFonts w:ascii="Arial" w:hAnsi="Arial" w:cs="Arial"/>
          <w:sz w:val="22"/>
          <w:szCs w:val="22"/>
        </w:rPr>
        <w:t xml:space="preserve">We have established that </w:t>
      </w:r>
      <w:r w:rsidR="000612C4" w:rsidRPr="000F6F7A">
        <w:rPr>
          <w:rFonts w:ascii="Arial" w:hAnsi="Arial" w:cs="Arial"/>
          <w:sz w:val="22"/>
          <w:szCs w:val="22"/>
        </w:rPr>
        <w:t>2</w:t>
      </w:r>
      <w:r w:rsidR="008F720A" w:rsidRPr="000F6F7A">
        <w:rPr>
          <w:rFonts w:ascii="Arial" w:hAnsi="Arial" w:cs="Arial"/>
          <w:sz w:val="22"/>
          <w:szCs w:val="22"/>
        </w:rPr>
        <w:t>0 nights of trapping per site</w:t>
      </w:r>
      <w:r w:rsidR="005F448C" w:rsidRPr="000F6F7A">
        <w:rPr>
          <w:rFonts w:ascii="Arial" w:hAnsi="Arial" w:cs="Arial"/>
          <w:sz w:val="22"/>
          <w:szCs w:val="22"/>
        </w:rPr>
        <w:t xml:space="preserve"> will be sufficient to achieve </w:t>
      </w:r>
      <w:r w:rsidR="00473764" w:rsidRPr="000F6F7A">
        <w:rPr>
          <w:rFonts w:ascii="Arial" w:hAnsi="Arial" w:cs="Arial"/>
          <w:sz w:val="22"/>
          <w:szCs w:val="22"/>
        </w:rPr>
        <w:t>three</w:t>
      </w:r>
      <w:r w:rsidR="005F448C" w:rsidRPr="000F6F7A">
        <w:rPr>
          <w:rFonts w:ascii="Arial" w:hAnsi="Arial" w:cs="Arial"/>
          <w:sz w:val="22"/>
          <w:szCs w:val="22"/>
        </w:rPr>
        <w:t xml:space="preserve"> primary requirements: 1) </w:t>
      </w:r>
      <w:r w:rsidR="006D6C58" w:rsidRPr="000F6F7A">
        <w:rPr>
          <w:rFonts w:ascii="Arial" w:hAnsi="Arial" w:cs="Arial"/>
          <w:sz w:val="22"/>
          <w:szCs w:val="22"/>
        </w:rPr>
        <w:t>sufficient</w:t>
      </w:r>
      <w:r w:rsidR="005F448C" w:rsidRPr="000F6F7A">
        <w:rPr>
          <w:rFonts w:ascii="Arial" w:hAnsi="Arial" w:cs="Arial"/>
          <w:sz w:val="22"/>
          <w:szCs w:val="22"/>
        </w:rPr>
        <w:t xml:space="preserve"> sample size </w:t>
      </w:r>
      <w:r w:rsidR="00284CF2" w:rsidRPr="000F6F7A">
        <w:rPr>
          <w:rFonts w:ascii="Arial" w:hAnsi="Arial" w:cs="Arial"/>
          <w:sz w:val="22"/>
          <w:szCs w:val="22"/>
        </w:rPr>
        <w:t>(</w:t>
      </w:r>
      <w:r w:rsidR="001E7E90" w:rsidRPr="000F6F7A">
        <w:rPr>
          <w:rFonts w:ascii="Arial" w:hAnsi="Arial" w:cs="Arial"/>
          <w:sz w:val="22"/>
          <w:szCs w:val="22"/>
        </w:rPr>
        <w:t>~</w:t>
      </w:r>
      <w:r w:rsidR="009F7BDF" w:rsidRPr="000F6F7A">
        <w:rPr>
          <w:rFonts w:ascii="Arial" w:hAnsi="Arial" w:cs="Arial"/>
          <w:sz w:val="22"/>
          <w:szCs w:val="22"/>
        </w:rPr>
        <w:t xml:space="preserve">280 </w:t>
      </w:r>
      <w:r w:rsidR="004B4691" w:rsidRPr="000F6F7A">
        <w:rPr>
          <w:rFonts w:ascii="Arial" w:hAnsi="Arial" w:cs="Arial"/>
          <w:sz w:val="22"/>
          <w:szCs w:val="22"/>
        </w:rPr>
        <w:t xml:space="preserve">individuals, approximately </w:t>
      </w:r>
      <w:r w:rsidR="009F7BDF" w:rsidRPr="000F6F7A">
        <w:rPr>
          <w:rFonts w:ascii="Arial" w:hAnsi="Arial" w:cs="Arial"/>
          <w:sz w:val="22"/>
          <w:szCs w:val="22"/>
        </w:rPr>
        <w:t xml:space="preserve">1120 </w:t>
      </w:r>
      <w:r w:rsidR="00407F73" w:rsidRPr="000F6F7A">
        <w:rPr>
          <w:rFonts w:ascii="Arial" w:hAnsi="Arial" w:cs="Arial"/>
          <w:sz w:val="22"/>
          <w:szCs w:val="22"/>
        </w:rPr>
        <w:t>samples</w:t>
      </w:r>
      <w:r w:rsidR="00284CF2" w:rsidRPr="000F6F7A">
        <w:rPr>
          <w:rFonts w:ascii="Arial" w:hAnsi="Arial" w:cs="Arial"/>
          <w:sz w:val="22"/>
          <w:szCs w:val="22"/>
        </w:rPr>
        <w:t xml:space="preserve">) </w:t>
      </w:r>
      <w:r w:rsidR="005F448C" w:rsidRPr="000F6F7A">
        <w:rPr>
          <w:rFonts w:ascii="Arial" w:hAnsi="Arial" w:cs="Arial"/>
          <w:sz w:val="22"/>
          <w:szCs w:val="22"/>
        </w:rPr>
        <w:t xml:space="preserve">for the </w:t>
      </w:r>
      <w:r w:rsidR="00284CF2" w:rsidRPr="000F6F7A">
        <w:rPr>
          <w:rFonts w:ascii="Arial" w:hAnsi="Arial" w:cs="Arial"/>
          <w:sz w:val="22"/>
          <w:szCs w:val="22"/>
        </w:rPr>
        <w:t xml:space="preserve">two </w:t>
      </w:r>
      <w:r w:rsidR="006D6C58" w:rsidRPr="000F6F7A">
        <w:rPr>
          <w:rFonts w:ascii="Arial" w:hAnsi="Arial" w:cs="Arial"/>
          <w:sz w:val="22"/>
          <w:szCs w:val="22"/>
        </w:rPr>
        <w:t xml:space="preserve">most </w:t>
      </w:r>
      <w:r w:rsidR="005F448C" w:rsidRPr="000F6F7A">
        <w:rPr>
          <w:rFonts w:ascii="Arial" w:hAnsi="Arial" w:cs="Arial"/>
          <w:sz w:val="22"/>
          <w:szCs w:val="22"/>
        </w:rPr>
        <w:t>common species</w:t>
      </w:r>
      <w:r w:rsidR="00284CF2" w:rsidRPr="000F6F7A">
        <w:rPr>
          <w:rFonts w:ascii="Arial" w:hAnsi="Arial" w:cs="Arial"/>
          <w:sz w:val="22"/>
          <w:szCs w:val="22"/>
        </w:rPr>
        <w:t xml:space="preserve"> </w:t>
      </w:r>
      <w:r w:rsidR="00D81FA5" w:rsidRPr="000F6F7A">
        <w:rPr>
          <w:rFonts w:ascii="Arial" w:hAnsi="Arial" w:cs="Arial"/>
          <w:sz w:val="22"/>
          <w:szCs w:val="22"/>
        </w:rPr>
        <w:t xml:space="preserve">in each community </w:t>
      </w:r>
      <w:r w:rsidR="00473764" w:rsidRPr="000F6F7A">
        <w:rPr>
          <w:rFonts w:ascii="Arial" w:hAnsi="Arial" w:cs="Arial"/>
          <w:sz w:val="22"/>
          <w:szCs w:val="22"/>
        </w:rPr>
        <w:t>i</w:t>
      </w:r>
      <w:r w:rsidR="00284CF2" w:rsidRPr="000F6F7A">
        <w:rPr>
          <w:rFonts w:ascii="Arial" w:hAnsi="Arial" w:cs="Arial"/>
          <w:sz w:val="22"/>
          <w:szCs w:val="22"/>
        </w:rPr>
        <w:t>n order to de</w:t>
      </w:r>
      <w:r w:rsidR="00473764" w:rsidRPr="000F6F7A">
        <w:rPr>
          <w:rFonts w:ascii="Arial" w:hAnsi="Arial" w:cs="Arial"/>
          <w:sz w:val="22"/>
          <w:szCs w:val="22"/>
        </w:rPr>
        <w:t>eply probe their viral diversity</w:t>
      </w:r>
      <w:hyperlink w:anchor="_ENREF_65" w:tooltip="Anthony, 2013 #64" w:history="1">
        <w:r w:rsidR="007661D8" w:rsidRPr="000F6F7A">
          <w:rPr>
            <w:rFonts w:ascii="Arial" w:hAnsi="Arial" w:cs="Arial"/>
            <w:sz w:val="22"/>
            <w:szCs w:val="22"/>
          </w:rPr>
          <w:fldChar w:fldCharType="begin"/>
        </w:r>
        <w:r w:rsidR="007661D8">
          <w:rPr>
            <w:rFonts w:ascii="Arial" w:hAnsi="Arial" w:cs="Arial"/>
            <w:sz w:val="22"/>
            <w:szCs w:val="22"/>
          </w:rPr>
          <w:instrText xml:space="preserve"> ADDIN EN.CITE &lt;EndNote&gt;&lt;Cite&gt;&lt;Author&gt;Anthony&lt;/Author&gt;&lt;Year&gt;2013&lt;/Year&gt;&lt;RecNum&gt;64&lt;/RecNum&gt;&lt;DisplayText&gt;&lt;style face="superscript"&gt;65&lt;/style&gt;&lt;/DisplayText&gt;&lt;record&gt;&lt;rec-number&gt;64&lt;/rec-number&gt;&lt;foreign-keys&gt;&lt;key app="EN" db-id="a2asfs0pbwrxs7eft5q5pv9wd29tfxepa2sv"&gt;64&lt;/key&gt;&lt;/foreign-keys&gt;&lt;ref-type name="Journal Article"&gt;17&lt;/ref-type&gt;&lt;contributors&gt;&lt;authors&gt;&lt;author&gt;Simon Anthony&lt;/author&gt;&lt;author&gt;Jonathan Epstein&lt;/author&gt;&lt;author&gt;Kris A. Murray&lt;/author&gt;&lt;author&gt;Isamara Navarrete-Macias&lt;/author&gt;&lt;author&gt;Carlos Zambrana-Torrelio&lt;/author&gt;&lt;author&gt;Alexander Solovyov&lt;/author&gt;&lt;author&gt;Rafael Ojeda-Flores&lt;/author&gt;&lt;author&gt;Nicole Arrigo&lt;/author&gt;&lt;author&gt;Arif Islam&lt;/author&gt;&lt;author&gt;Shahneaz Ali Khan&lt;/author&gt;&lt;author&gt;Parviez Hosseini&lt;/author&gt;&lt;author&gt;Tiffany Bogich&lt;/author&gt;&lt;author&gt;Kevin Olival&lt;/author&gt;&lt;author&gt;Maria Sanchez-Leon&lt;/author&gt;&lt;author&gt;William Karesh&lt;/author&gt;&lt;author&gt;Tracey Goldstein&lt;/author&gt;&lt;author&gt;Stephen Luby&lt;/author&gt;&lt;author&gt;Stephen Morse&lt;/author&gt;&lt;author&gt;Jonna Mazet&lt;/author&gt;&lt;author&gt;Peter Daszak&lt;/author&gt;&lt;author&gt;W. Ian Lipkin&lt;/author&gt;&lt;/authors&gt;&lt;/contributors&gt;&lt;titles&gt;&lt;title&gt;A strategy to estimate unknown viral diversity in mammals&lt;/title&gt;&lt;secondary-title&gt;mBio&lt;/secondary-title&gt;&lt;/titles&gt;&lt;periodical&gt;&lt;full-title&gt;mBio&lt;/full-title&gt;&lt;/periodical&gt;&lt;pages&gt;e00598-13&lt;/pages&gt;&lt;volume&gt;4&lt;/volume&gt;&lt;number&gt;5&lt;/number&gt;&lt;dates&gt;&lt;year&gt;2013&lt;/year&gt;&lt;/dates&gt;&lt;urls&gt;&lt;/urls&gt;&lt;/record&gt;&lt;/Cite&gt;&lt;/EndNote&gt;</w:instrText>
        </w:r>
        <w:r w:rsidR="007661D8" w:rsidRPr="000F6F7A">
          <w:rPr>
            <w:rFonts w:ascii="Arial" w:hAnsi="Arial" w:cs="Arial"/>
            <w:sz w:val="22"/>
            <w:szCs w:val="22"/>
          </w:rPr>
          <w:fldChar w:fldCharType="separate"/>
        </w:r>
        <w:r w:rsidR="007661D8" w:rsidRPr="003454FD">
          <w:rPr>
            <w:rFonts w:ascii="Arial" w:hAnsi="Arial" w:cs="Arial"/>
            <w:noProof/>
            <w:sz w:val="22"/>
            <w:szCs w:val="22"/>
            <w:vertAlign w:val="superscript"/>
          </w:rPr>
          <w:t>65</w:t>
        </w:r>
        <w:r w:rsidR="007661D8" w:rsidRPr="000F6F7A">
          <w:rPr>
            <w:rFonts w:ascii="Arial" w:hAnsi="Arial" w:cs="Arial"/>
            <w:sz w:val="22"/>
            <w:szCs w:val="22"/>
          </w:rPr>
          <w:fldChar w:fldCharType="end"/>
        </w:r>
      </w:hyperlink>
      <w:r w:rsidR="00473764" w:rsidRPr="000F6F7A">
        <w:rPr>
          <w:rFonts w:ascii="Arial" w:hAnsi="Arial" w:cs="Arial"/>
          <w:sz w:val="22"/>
          <w:szCs w:val="22"/>
        </w:rPr>
        <w:t>, compare between them (</w:t>
      </w:r>
      <w:r w:rsidR="00E01EE2" w:rsidRPr="000F6F7A">
        <w:rPr>
          <w:rFonts w:ascii="Arial" w:hAnsi="Arial" w:cs="Arial"/>
          <w:sz w:val="22"/>
          <w:szCs w:val="22"/>
        </w:rPr>
        <w:t>species</w:t>
      </w:r>
      <w:r w:rsidR="00473764" w:rsidRPr="000F6F7A">
        <w:rPr>
          <w:rFonts w:ascii="Arial" w:hAnsi="Arial" w:cs="Arial"/>
          <w:sz w:val="22"/>
          <w:szCs w:val="22"/>
        </w:rPr>
        <w:t xml:space="preserve"> turnover</w:t>
      </w:r>
      <w:r w:rsidR="009A4203" w:rsidRPr="000F6F7A">
        <w:rPr>
          <w:rFonts w:ascii="Arial" w:hAnsi="Arial" w:cs="Arial"/>
          <w:sz w:val="22"/>
          <w:szCs w:val="22"/>
        </w:rPr>
        <w:t>; from 8 communities in total</w:t>
      </w:r>
      <w:r w:rsidR="00473764" w:rsidRPr="000F6F7A">
        <w:rPr>
          <w:rFonts w:ascii="Arial" w:hAnsi="Arial" w:cs="Arial"/>
          <w:sz w:val="22"/>
          <w:szCs w:val="22"/>
        </w:rPr>
        <w:t>), and compare between sites</w:t>
      </w:r>
      <w:r w:rsidR="00E01EE2" w:rsidRPr="000F6F7A">
        <w:rPr>
          <w:rFonts w:ascii="Arial" w:hAnsi="Arial" w:cs="Arial"/>
          <w:sz w:val="22"/>
          <w:szCs w:val="22"/>
        </w:rPr>
        <w:t xml:space="preserve"> (geographic</w:t>
      </w:r>
      <w:r w:rsidR="00E01EE2">
        <w:rPr>
          <w:rFonts w:ascii="Arial" w:hAnsi="Arial" w:cs="Arial"/>
          <w:sz w:val="22"/>
          <w:szCs w:val="22"/>
        </w:rPr>
        <w:t xml:space="preserve"> turnover</w:t>
      </w:r>
      <w:r w:rsidR="009A4203">
        <w:rPr>
          <w:rFonts w:ascii="Arial" w:hAnsi="Arial" w:cs="Arial"/>
          <w:sz w:val="22"/>
          <w:szCs w:val="22"/>
        </w:rPr>
        <w:t>; 24 pairwise comparisons per region</w:t>
      </w:r>
      <w:r w:rsidR="00E01EE2">
        <w:rPr>
          <w:rFonts w:ascii="Arial" w:hAnsi="Arial" w:cs="Arial"/>
          <w:sz w:val="22"/>
          <w:szCs w:val="22"/>
        </w:rPr>
        <w:t>)</w:t>
      </w:r>
      <w:r w:rsidR="005F448C">
        <w:rPr>
          <w:rFonts w:ascii="Arial" w:hAnsi="Arial" w:cs="Arial"/>
          <w:sz w:val="22"/>
          <w:szCs w:val="22"/>
        </w:rPr>
        <w:t>, 2)</w:t>
      </w:r>
      <w:r w:rsidR="00284CF2">
        <w:rPr>
          <w:rFonts w:ascii="Arial" w:hAnsi="Arial" w:cs="Arial"/>
          <w:sz w:val="22"/>
          <w:szCs w:val="22"/>
        </w:rPr>
        <w:t xml:space="preserve"> </w:t>
      </w:r>
      <w:r w:rsidR="00807315">
        <w:rPr>
          <w:rFonts w:ascii="Arial" w:hAnsi="Arial" w:cs="Arial"/>
          <w:sz w:val="22"/>
          <w:szCs w:val="22"/>
        </w:rPr>
        <w:t xml:space="preserve">capacity to </w:t>
      </w:r>
      <w:r w:rsidR="00284CF2">
        <w:rPr>
          <w:rFonts w:ascii="Arial" w:hAnsi="Arial" w:cs="Arial"/>
          <w:sz w:val="22"/>
          <w:szCs w:val="22"/>
        </w:rPr>
        <w:t>adequat</w:t>
      </w:r>
      <w:r w:rsidR="00E01EE2">
        <w:rPr>
          <w:rFonts w:ascii="Arial" w:hAnsi="Arial" w:cs="Arial"/>
          <w:sz w:val="22"/>
          <w:szCs w:val="22"/>
        </w:rPr>
        <w:t>ely characterize host diversity</w:t>
      </w:r>
      <w:r w:rsidR="00473764">
        <w:rPr>
          <w:rFonts w:ascii="Arial" w:hAnsi="Arial" w:cs="Arial"/>
          <w:sz w:val="22"/>
          <w:szCs w:val="22"/>
        </w:rPr>
        <w:t xml:space="preserve"> and </w:t>
      </w:r>
      <w:r w:rsidR="00E01EE2">
        <w:rPr>
          <w:rFonts w:ascii="Arial" w:hAnsi="Arial" w:cs="Arial"/>
          <w:sz w:val="22"/>
          <w:szCs w:val="22"/>
        </w:rPr>
        <w:t xml:space="preserve">quantitatively </w:t>
      </w:r>
      <w:r w:rsidR="00473764">
        <w:rPr>
          <w:rFonts w:ascii="Arial" w:hAnsi="Arial" w:cs="Arial"/>
          <w:sz w:val="22"/>
          <w:szCs w:val="22"/>
        </w:rPr>
        <w:t>compare between sites</w:t>
      </w:r>
      <w:r w:rsidR="00E01EE2">
        <w:rPr>
          <w:rFonts w:ascii="Arial" w:hAnsi="Arial" w:cs="Arial"/>
          <w:sz w:val="22"/>
          <w:szCs w:val="22"/>
        </w:rPr>
        <w:t xml:space="preserve"> (using species-abundance </w:t>
      </w:r>
      <w:r w:rsidR="00407F73">
        <w:rPr>
          <w:rFonts w:ascii="Arial" w:hAnsi="Arial" w:cs="Arial"/>
          <w:sz w:val="22"/>
          <w:szCs w:val="22"/>
        </w:rPr>
        <w:t>distribution</w:t>
      </w:r>
      <w:r w:rsidR="00371F4A">
        <w:rPr>
          <w:rFonts w:ascii="Arial" w:hAnsi="Arial" w:cs="Arial"/>
          <w:sz w:val="22"/>
          <w:szCs w:val="22"/>
        </w:rPr>
        <w:t>s</w:t>
      </w:r>
      <w:r w:rsidR="00E01EE2">
        <w:rPr>
          <w:rFonts w:ascii="Arial" w:hAnsi="Arial" w:cs="Arial"/>
          <w:sz w:val="22"/>
          <w:szCs w:val="22"/>
        </w:rPr>
        <w:t>, diversity metrics and species richness estimators)</w:t>
      </w:r>
      <w:r w:rsidR="00473764">
        <w:rPr>
          <w:rFonts w:ascii="Arial" w:hAnsi="Arial" w:cs="Arial"/>
          <w:sz w:val="22"/>
          <w:szCs w:val="22"/>
        </w:rPr>
        <w:t>, and 3)</w:t>
      </w:r>
      <w:r w:rsidR="00E01EE2">
        <w:rPr>
          <w:rFonts w:ascii="Arial" w:hAnsi="Arial" w:cs="Arial"/>
          <w:sz w:val="22"/>
          <w:szCs w:val="22"/>
        </w:rPr>
        <w:t xml:space="preserve"> </w:t>
      </w:r>
      <w:r w:rsidR="00807315">
        <w:rPr>
          <w:rFonts w:ascii="Arial" w:hAnsi="Arial" w:cs="Arial"/>
          <w:sz w:val="22"/>
          <w:szCs w:val="22"/>
        </w:rPr>
        <w:t xml:space="preserve">ability to </w:t>
      </w:r>
      <w:r w:rsidR="00E01EE2">
        <w:rPr>
          <w:rFonts w:ascii="Arial" w:hAnsi="Arial" w:cs="Arial"/>
          <w:sz w:val="22"/>
          <w:szCs w:val="22"/>
        </w:rPr>
        <w:t xml:space="preserve">establish the slope of the viral community accumulation curve and </w:t>
      </w:r>
      <w:r w:rsidR="003F7728">
        <w:rPr>
          <w:rFonts w:ascii="Arial" w:hAnsi="Arial" w:cs="Arial"/>
          <w:sz w:val="22"/>
          <w:szCs w:val="22"/>
        </w:rPr>
        <w:t xml:space="preserve">hence </w:t>
      </w:r>
      <w:r w:rsidR="00E01EE2">
        <w:rPr>
          <w:rFonts w:ascii="Arial" w:hAnsi="Arial" w:cs="Arial"/>
          <w:sz w:val="22"/>
          <w:szCs w:val="22"/>
        </w:rPr>
        <w:t xml:space="preserve">compare </w:t>
      </w:r>
      <w:r w:rsidR="003F7728">
        <w:rPr>
          <w:rFonts w:ascii="Arial" w:hAnsi="Arial" w:cs="Arial"/>
          <w:sz w:val="22"/>
          <w:szCs w:val="22"/>
        </w:rPr>
        <w:t xml:space="preserve">relative pathogen potential </w:t>
      </w:r>
      <w:r w:rsidR="00E01EE2">
        <w:rPr>
          <w:rFonts w:ascii="Arial" w:hAnsi="Arial" w:cs="Arial"/>
          <w:sz w:val="22"/>
          <w:szCs w:val="22"/>
        </w:rPr>
        <w:t>between sites</w:t>
      </w:r>
      <w:r w:rsidR="00F22591">
        <w:rPr>
          <w:rFonts w:ascii="Arial" w:hAnsi="Arial" w:cs="Arial"/>
          <w:sz w:val="22"/>
          <w:szCs w:val="22"/>
        </w:rPr>
        <w:t xml:space="preserve">. </w:t>
      </w:r>
      <w:r w:rsidR="006D6C58">
        <w:rPr>
          <w:rFonts w:ascii="Arial" w:hAnsi="Arial" w:cs="Arial"/>
          <w:sz w:val="22"/>
          <w:szCs w:val="22"/>
        </w:rPr>
        <w:t xml:space="preserve">We will use </w:t>
      </w:r>
      <w:r w:rsidR="00CA285D">
        <w:rPr>
          <w:rFonts w:ascii="Arial" w:hAnsi="Arial" w:cs="Arial"/>
          <w:sz w:val="22"/>
          <w:szCs w:val="22"/>
        </w:rPr>
        <w:t xml:space="preserve">statistical models </w:t>
      </w:r>
      <w:r w:rsidR="00371F4A" w:rsidRPr="001E7E90">
        <w:rPr>
          <w:rFonts w:ascii="Arial" w:hAnsi="Arial" w:cs="Arial"/>
          <w:sz w:val="22"/>
          <w:szCs w:val="22"/>
        </w:rPr>
        <w:t>(</w:t>
      </w:r>
      <w:r w:rsidR="006D6C58" w:rsidRPr="001E7E90">
        <w:rPr>
          <w:rFonts w:ascii="Arial" w:hAnsi="Arial" w:cs="Arial"/>
          <w:sz w:val="22"/>
          <w:szCs w:val="22"/>
        </w:rPr>
        <w:t xml:space="preserve">see </w:t>
      </w:r>
      <w:r w:rsidR="001E7E90" w:rsidRPr="001E7E90">
        <w:rPr>
          <w:rFonts w:ascii="Arial" w:hAnsi="Arial" w:cs="Arial"/>
          <w:sz w:val="22"/>
          <w:szCs w:val="22"/>
        </w:rPr>
        <w:t xml:space="preserve">below and </w:t>
      </w:r>
      <w:r w:rsidR="006D6C58" w:rsidRPr="001E7E90">
        <w:rPr>
          <w:rFonts w:ascii="Arial" w:hAnsi="Arial" w:cs="Arial"/>
          <w:sz w:val="22"/>
          <w:szCs w:val="22"/>
        </w:rPr>
        <w:t xml:space="preserve">results from prior work </w:t>
      </w:r>
      <w:r w:rsidR="00371F4A" w:rsidRPr="001E7E90">
        <w:rPr>
          <w:rFonts w:ascii="Arial" w:hAnsi="Arial" w:cs="Arial"/>
          <w:sz w:val="22"/>
          <w:szCs w:val="22"/>
        </w:rPr>
        <w:t xml:space="preserve">- </w:t>
      </w:r>
      <w:r w:rsidR="006D6C58" w:rsidRPr="001E7E90">
        <w:rPr>
          <w:rFonts w:ascii="Arial" w:hAnsi="Arial" w:cs="Arial"/>
          <w:sz w:val="22"/>
          <w:szCs w:val="22"/>
        </w:rPr>
        <w:t>‘</w:t>
      </w:r>
      <w:proofErr w:type="spellStart"/>
      <w:r w:rsidR="006D6C58">
        <w:rPr>
          <w:rFonts w:ascii="Arial" w:hAnsi="Arial" w:cs="Arial"/>
          <w:sz w:val="22"/>
          <w:szCs w:val="22"/>
        </w:rPr>
        <w:t>virodiversity</w:t>
      </w:r>
      <w:proofErr w:type="spellEnd"/>
      <w:r w:rsidR="006D6C58">
        <w:rPr>
          <w:rFonts w:ascii="Arial" w:hAnsi="Arial" w:cs="Arial"/>
          <w:sz w:val="22"/>
          <w:szCs w:val="22"/>
        </w:rPr>
        <w:t>’) to estimate the undetected fraction of both the wildlife host and pathogen communities given incomplete sampling</w:t>
      </w:r>
      <w:r w:rsidR="0035709F">
        <w:rPr>
          <w:rFonts w:ascii="Arial" w:hAnsi="Arial" w:cs="Arial"/>
          <w:sz w:val="22"/>
          <w:szCs w:val="22"/>
        </w:rPr>
        <w:t xml:space="preserve"> (see below)</w:t>
      </w:r>
      <w:r w:rsidR="006D6C58">
        <w:rPr>
          <w:rFonts w:ascii="Arial" w:hAnsi="Arial" w:cs="Arial"/>
          <w:sz w:val="22"/>
          <w:szCs w:val="22"/>
        </w:rPr>
        <w:t>. Together, this will allow us to construct a metric of pathogen potential for each study site.</w:t>
      </w:r>
      <w:r w:rsidR="00734876">
        <w:rPr>
          <w:rFonts w:ascii="Arial" w:hAnsi="Arial" w:cs="Arial"/>
          <w:sz w:val="22"/>
          <w:szCs w:val="22"/>
        </w:rPr>
        <w:t xml:space="preserve"> </w:t>
      </w:r>
      <w:r w:rsidR="00806703">
        <w:rPr>
          <w:rFonts w:ascii="Arial" w:hAnsi="Arial" w:cs="Arial"/>
          <w:sz w:val="22"/>
          <w:szCs w:val="22"/>
        </w:rPr>
        <w:t xml:space="preserve">Sampling will follow the same protocol as described above (see results from prior work – Deep Forest). </w:t>
      </w:r>
      <w:r w:rsidR="00734876">
        <w:rPr>
          <w:rFonts w:ascii="Arial" w:hAnsi="Arial" w:cs="Arial"/>
          <w:sz w:val="22"/>
          <w:szCs w:val="22"/>
        </w:rPr>
        <w:t xml:space="preserve">Each sampling site </w:t>
      </w:r>
      <w:r w:rsidR="001E7546">
        <w:rPr>
          <w:rFonts w:ascii="Arial" w:hAnsi="Arial" w:cs="Arial"/>
          <w:sz w:val="22"/>
          <w:szCs w:val="22"/>
        </w:rPr>
        <w:t>has an area of 1</w:t>
      </w:r>
      <w:r w:rsidR="00734876">
        <w:rPr>
          <w:rFonts w:ascii="Arial" w:hAnsi="Arial" w:cs="Arial"/>
          <w:sz w:val="22"/>
          <w:szCs w:val="22"/>
        </w:rPr>
        <w:t xml:space="preserve"> ha</w:t>
      </w:r>
      <w:r w:rsidR="001E7546">
        <w:rPr>
          <w:rFonts w:ascii="Arial" w:hAnsi="Arial" w:cs="Arial"/>
          <w:sz w:val="22"/>
          <w:szCs w:val="22"/>
        </w:rPr>
        <w:t xml:space="preserve"> (100 x 100 m)</w:t>
      </w:r>
      <w:r w:rsidR="00734876">
        <w:rPr>
          <w:rFonts w:ascii="Arial" w:hAnsi="Arial" w:cs="Arial"/>
          <w:sz w:val="22"/>
          <w:szCs w:val="22"/>
        </w:rPr>
        <w:t xml:space="preserve">. Bats will be captured with </w:t>
      </w:r>
      <w:proofErr w:type="spellStart"/>
      <w:r w:rsidR="00734876">
        <w:rPr>
          <w:rFonts w:ascii="Arial" w:hAnsi="Arial" w:cs="Arial"/>
          <w:sz w:val="22"/>
          <w:szCs w:val="22"/>
        </w:rPr>
        <w:t>mistnets</w:t>
      </w:r>
      <w:proofErr w:type="spellEnd"/>
      <w:r w:rsidR="00734876">
        <w:rPr>
          <w:rFonts w:ascii="Arial" w:hAnsi="Arial" w:cs="Arial"/>
          <w:sz w:val="22"/>
          <w:szCs w:val="22"/>
        </w:rPr>
        <w:t xml:space="preserve"> and harp traps </w:t>
      </w:r>
      <w:r w:rsidR="00CA285D">
        <w:rPr>
          <w:rFonts w:ascii="Arial" w:hAnsi="Arial" w:cs="Arial"/>
          <w:sz w:val="22"/>
          <w:szCs w:val="22"/>
        </w:rPr>
        <w:t xml:space="preserve">(10 </w:t>
      </w:r>
      <w:proofErr w:type="spellStart"/>
      <w:r w:rsidR="00CA285D">
        <w:rPr>
          <w:rFonts w:ascii="Arial" w:hAnsi="Arial" w:cs="Arial"/>
          <w:sz w:val="22"/>
          <w:szCs w:val="22"/>
        </w:rPr>
        <w:t>mistnets</w:t>
      </w:r>
      <w:proofErr w:type="spellEnd"/>
      <w:r w:rsidR="00CA285D">
        <w:rPr>
          <w:rFonts w:ascii="Arial" w:hAnsi="Arial" w:cs="Arial"/>
          <w:sz w:val="22"/>
          <w:szCs w:val="22"/>
        </w:rPr>
        <w:t xml:space="preserve"> and 2 harp traps total per site)</w:t>
      </w:r>
      <w:r w:rsidR="00734876">
        <w:rPr>
          <w:rFonts w:ascii="Arial" w:hAnsi="Arial" w:cs="Arial"/>
          <w:sz w:val="22"/>
          <w:szCs w:val="22"/>
        </w:rPr>
        <w:t xml:space="preserve">. Rodents will </w:t>
      </w:r>
      <w:r w:rsidR="00806703">
        <w:rPr>
          <w:rFonts w:ascii="Arial" w:hAnsi="Arial" w:cs="Arial"/>
          <w:sz w:val="22"/>
          <w:szCs w:val="22"/>
        </w:rPr>
        <w:t xml:space="preserve">be </w:t>
      </w:r>
      <w:r w:rsidR="00734876">
        <w:rPr>
          <w:rFonts w:ascii="Arial" w:hAnsi="Arial" w:cs="Arial"/>
          <w:sz w:val="22"/>
          <w:szCs w:val="22"/>
        </w:rPr>
        <w:t>captured using a combination of Sherman and cage traps (</w:t>
      </w:r>
      <w:r w:rsidR="00F41D2E">
        <w:rPr>
          <w:rFonts w:ascii="Arial" w:hAnsi="Arial" w:cs="Arial"/>
          <w:sz w:val="22"/>
          <w:szCs w:val="22"/>
        </w:rPr>
        <w:t>100</w:t>
      </w:r>
      <w:r w:rsidR="00734876">
        <w:rPr>
          <w:rFonts w:ascii="Arial" w:hAnsi="Arial" w:cs="Arial"/>
          <w:sz w:val="22"/>
          <w:szCs w:val="22"/>
        </w:rPr>
        <w:t xml:space="preserve"> total per site) laid out in a </w:t>
      </w:r>
      <w:r w:rsidR="00F41D2E">
        <w:rPr>
          <w:rFonts w:ascii="Arial" w:hAnsi="Arial" w:cs="Arial"/>
          <w:sz w:val="22"/>
          <w:szCs w:val="22"/>
        </w:rPr>
        <w:t>100</w:t>
      </w:r>
      <w:r w:rsidR="00734876">
        <w:rPr>
          <w:rFonts w:ascii="Arial" w:hAnsi="Arial" w:cs="Arial"/>
          <w:sz w:val="22"/>
          <w:szCs w:val="22"/>
        </w:rPr>
        <w:t xml:space="preserve"> x </w:t>
      </w:r>
      <w:r w:rsidR="00F41D2E">
        <w:rPr>
          <w:rFonts w:ascii="Arial" w:hAnsi="Arial" w:cs="Arial"/>
          <w:sz w:val="22"/>
          <w:szCs w:val="22"/>
        </w:rPr>
        <w:t>100</w:t>
      </w:r>
      <w:r w:rsidR="00734876">
        <w:rPr>
          <w:rFonts w:ascii="Arial" w:hAnsi="Arial" w:cs="Arial"/>
          <w:sz w:val="22"/>
          <w:szCs w:val="22"/>
        </w:rPr>
        <w:t xml:space="preserve"> m grid. </w:t>
      </w:r>
      <w:r w:rsidR="00806703">
        <w:rPr>
          <w:rFonts w:ascii="Arial" w:hAnsi="Arial" w:cs="Arial"/>
          <w:sz w:val="22"/>
          <w:szCs w:val="22"/>
        </w:rPr>
        <w:t xml:space="preserve">Samples </w:t>
      </w:r>
      <w:r w:rsidR="001E7546">
        <w:rPr>
          <w:rFonts w:ascii="Arial" w:hAnsi="Arial" w:cs="Arial"/>
          <w:sz w:val="22"/>
          <w:szCs w:val="22"/>
        </w:rPr>
        <w:t xml:space="preserve">will be </w:t>
      </w:r>
      <w:r w:rsidR="00806703">
        <w:rPr>
          <w:rFonts w:ascii="Arial" w:hAnsi="Arial" w:cs="Arial"/>
          <w:sz w:val="22"/>
          <w:szCs w:val="22"/>
        </w:rPr>
        <w:t xml:space="preserve">collected in </w:t>
      </w:r>
      <w:r w:rsidR="00371F4A">
        <w:rPr>
          <w:rFonts w:ascii="Arial" w:hAnsi="Arial" w:cs="Arial"/>
          <w:sz w:val="22"/>
          <w:szCs w:val="22"/>
        </w:rPr>
        <w:t>duplicate</w:t>
      </w:r>
      <w:r w:rsidR="001E7546">
        <w:rPr>
          <w:rFonts w:ascii="Arial" w:hAnsi="Arial" w:cs="Arial"/>
          <w:sz w:val="22"/>
          <w:szCs w:val="22"/>
        </w:rPr>
        <w:t xml:space="preserve"> and </w:t>
      </w:r>
      <w:r w:rsidR="00806703">
        <w:rPr>
          <w:rFonts w:ascii="Arial" w:hAnsi="Arial" w:cs="Arial"/>
          <w:sz w:val="22"/>
          <w:szCs w:val="22"/>
        </w:rPr>
        <w:t xml:space="preserve">will be stored in liquid nitrogen </w:t>
      </w:r>
      <w:r w:rsidR="00DD5A5A">
        <w:rPr>
          <w:rFonts w:ascii="Arial" w:hAnsi="Arial" w:cs="Arial"/>
          <w:sz w:val="22"/>
          <w:szCs w:val="22"/>
        </w:rPr>
        <w:t xml:space="preserve">in the field </w:t>
      </w:r>
      <w:r w:rsidR="00806703">
        <w:rPr>
          <w:rFonts w:ascii="Arial" w:hAnsi="Arial" w:cs="Arial"/>
          <w:sz w:val="22"/>
          <w:szCs w:val="22"/>
        </w:rPr>
        <w:t xml:space="preserve">and shipped to our </w:t>
      </w:r>
      <w:r w:rsidR="001F4BD1">
        <w:rPr>
          <w:rFonts w:ascii="Arial" w:hAnsi="Arial" w:cs="Arial"/>
          <w:sz w:val="22"/>
          <w:szCs w:val="22"/>
        </w:rPr>
        <w:t xml:space="preserve">partner </w:t>
      </w:r>
      <w:r w:rsidR="00806703">
        <w:rPr>
          <w:rFonts w:ascii="Arial" w:hAnsi="Arial" w:cs="Arial"/>
          <w:sz w:val="22"/>
          <w:szCs w:val="22"/>
        </w:rPr>
        <w:t>laboratory</w:t>
      </w:r>
      <w:r w:rsidR="001F4BD1">
        <w:rPr>
          <w:rFonts w:ascii="Arial" w:hAnsi="Arial" w:cs="Arial"/>
          <w:sz w:val="22"/>
          <w:szCs w:val="22"/>
        </w:rPr>
        <w:t xml:space="preserve"> </w:t>
      </w:r>
      <w:r w:rsidR="00D81FA5">
        <w:rPr>
          <w:rFonts w:ascii="Arial" w:hAnsi="Arial" w:cs="Arial"/>
          <w:sz w:val="22"/>
          <w:szCs w:val="22"/>
        </w:rPr>
        <w:t>at the University of Sao Paulo</w:t>
      </w:r>
      <w:r w:rsidR="001F4BD1">
        <w:rPr>
          <w:rFonts w:ascii="Arial" w:hAnsi="Arial" w:cs="Arial"/>
          <w:sz w:val="22"/>
          <w:szCs w:val="22"/>
        </w:rPr>
        <w:t xml:space="preserve"> (senior personnel </w:t>
      </w:r>
      <w:proofErr w:type="spellStart"/>
      <w:r w:rsidR="001F4BD1">
        <w:rPr>
          <w:rFonts w:ascii="Arial" w:hAnsi="Arial" w:cs="Arial"/>
          <w:sz w:val="22"/>
          <w:szCs w:val="22"/>
        </w:rPr>
        <w:t>Durigon</w:t>
      </w:r>
      <w:proofErr w:type="spellEnd"/>
      <w:r w:rsidR="001F4BD1">
        <w:rPr>
          <w:rFonts w:ascii="Arial" w:hAnsi="Arial" w:cs="Arial"/>
          <w:sz w:val="22"/>
          <w:szCs w:val="22"/>
        </w:rPr>
        <w:t>)</w:t>
      </w:r>
      <w:r w:rsidR="00D81FA5">
        <w:rPr>
          <w:rFonts w:ascii="Arial" w:hAnsi="Arial" w:cs="Arial"/>
          <w:sz w:val="22"/>
          <w:szCs w:val="22"/>
        </w:rPr>
        <w:t xml:space="preserve"> for PCR testing</w:t>
      </w:r>
      <w:r w:rsidR="001F56A3">
        <w:rPr>
          <w:rFonts w:ascii="Arial" w:hAnsi="Arial" w:cs="Arial"/>
          <w:sz w:val="22"/>
          <w:szCs w:val="22"/>
        </w:rPr>
        <w:t xml:space="preserve"> (see below)</w:t>
      </w:r>
      <w:r w:rsidR="00D81FA5">
        <w:rPr>
          <w:rFonts w:ascii="Arial" w:hAnsi="Arial" w:cs="Arial"/>
          <w:sz w:val="22"/>
          <w:szCs w:val="22"/>
        </w:rPr>
        <w:t>.</w:t>
      </w:r>
    </w:p>
    <w:p w14:paraId="18CFB1E0" w14:textId="14E0DD25" w:rsidR="00C51A49" w:rsidRPr="00C51A49" w:rsidRDefault="00C51A49" w:rsidP="00583A78">
      <w:pPr>
        <w:pStyle w:val="Normal1"/>
        <w:spacing w:before="120" w:line="240" w:lineRule="auto"/>
        <w:rPr>
          <w:szCs w:val="22"/>
        </w:rPr>
      </w:pPr>
      <w:r w:rsidRPr="00C51A49">
        <w:rPr>
          <w:b/>
          <w:i/>
          <w:szCs w:val="22"/>
        </w:rPr>
        <w:t>Animal handling and sampling procedure:</w:t>
      </w:r>
      <w:r w:rsidRPr="00C51A49">
        <w:rPr>
          <w:b/>
          <w:szCs w:val="22"/>
        </w:rPr>
        <w:t xml:space="preserve"> </w:t>
      </w:r>
      <w:r w:rsidRPr="00C51A49">
        <w:rPr>
          <w:szCs w:val="22"/>
        </w:rPr>
        <w:t>All animals will be identified and non-invasively sampled to collect blood and oral, urine and rectal swabs using techniques we have employed in the field for over 10 years. Voucher specimens for each species will be collected as necessary and vouchered at the American Museum of Natural History</w:t>
      </w:r>
      <w:proofErr w:type="gramStart"/>
      <w:r w:rsidRPr="00C51A49">
        <w:rPr>
          <w:szCs w:val="22"/>
        </w:rPr>
        <w:t>;</w:t>
      </w:r>
      <w:proofErr w:type="gramEnd"/>
      <w:r w:rsidRPr="00C51A49">
        <w:rPr>
          <w:szCs w:val="22"/>
        </w:rPr>
        <w:t xml:space="preserve"> and </w:t>
      </w:r>
      <w:proofErr w:type="spellStart"/>
      <w:r w:rsidRPr="00C51A49">
        <w:rPr>
          <w:szCs w:val="22"/>
        </w:rPr>
        <w:t>Ins</w:t>
      </w:r>
      <w:r w:rsidR="00652E99">
        <w:rPr>
          <w:szCs w:val="22"/>
        </w:rPr>
        <w:t>ti</w:t>
      </w:r>
      <w:r w:rsidRPr="00C51A49">
        <w:rPr>
          <w:szCs w:val="22"/>
        </w:rPr>
        <w:t>tuto</w:t>
      </w:r>
      <w:proofErr w:type="spellEnd"/>
      <w:r w:rsidRPr="00C51A49">
        <w:rPr>
          <w:szCs w:val="22"/>
        </w:rPr>
        <w:t xml:space="preserve"> </w:t>
      </w:r>
      <w:proofErr w:type="spellStart"/>
      <w:r w:rsidR="00652E99">
        <w:rPr>
          <w:szCs w:val="22"/>
        </w:rPr>
        <w:t>Nacional</w:t>
      </w:r>
      <w:proofErr w:type="spellEnd"/>
      <w:r w:rsidR="00652E99">
        <w:rPr>
          <w:szCs w:val="22"/>
        </w:rPr>
        <w:t xml:space="preserve"> </w:t>
      </w:r>
      <w:r w:rsidRPr="00C51A49">
        <w:rPr>
          <w:szCs w:val="22"/>
        </w:rPr>
        <w:t xml:space="preserve">de </w:t>
      </w:r>
      <w:proofErr w:type="spellStart"/>
      <w:r w:rsidR="00652E99">
        <w:rPr>
          <w:szCs w:val="22"/>
        </w:rPr>
        <w:t>Pesquisas</w:t>
      </w:r>
      <w:proofErr w:type="spellEnd"/>
      <w:r w:rsidR="00652E99">
        <w:rPr>
          <w:szCs w:val="22"/>
        </w:rPr>
        <w:t xml:space="preserve"> da Amazonia (INPA).</w:t>
      </w:r>
      <w:r w:rsidRPr="00C51A49">
        <w:rPr>
          <w:szCs w:val="22"/>
        </w:rPr>
        <w:t xml:space="preserve"> All bats will be identified by local experts and will be based on field guides for </w:t>
      </w:r>
      <w:r w:rsidR="00652E99">
        <w:rPr>
          <w:szCs w:val="22"/>
        </w:rPr>
        <w:t>Brazilian</w:t>
      </w:r>
      <w:r w:rsidR="00652E99" w:rsidRPr="00C51A49">
        <w:rPr>
          <w:szCs w:val="22"/>
        </w:rPr>
        <w:t xml:space="preserve"> </w:t>
      </w:r>
      <w:r w:rsidRPr="00C51A49">
        <w:rPr>
          <w:szCs w:val="22"/>
        </w:rPr>
        <w:t>bats</w:t>
      </w:r>
      <w:hyperlink w:anchor="_ENREF_78" w:tooltip="Medellín, 2008 #72" w:history="1">
        <w:r w:rsidR="007661D8">
          <w:rPr>
            <w:szCs w:val="22"/>
          </w:rPr>
          <w:fldChar w:fldCharType="begin"/>
        </w:r>
        <w:r w:rsidR="007661D8">
          <w:rPr>
            <w:szCs w:val="22"/>
          </w:rPr>
          <w:instrText xml:space="preserve"> ADDIN EN.CITE &lt;EndNote&gt;&lt;Cite&gt;&lt;Author&gt;Medellín&lt;/Author&gt;&lt;Year&gt;2008&lt;/Year&gt;&lt;RecNum&gt;72&lt;/RecNum&gt;&lt;DisplayText&gt;&lt;style face="superscript"&gt;78&lt;/style&gt;&lt;/DisplayText&gt;&lt;record&gt;&lt;rec-number&gt;72&lt;/rec-number&gt;&lt;foreign-keys&gt;&lt;key app="EN" db-id="a2asfs0pbwrxs7eft5q5pv9wd29tfxepa2sv"&gt;72&lt;/key&gt;&lt;/foreign-keys&gt;&lt;ref-type name="Book"&gt;6&lt;/ref-type&gt;&lt;contributors&gt;&lt;authors&gt;&lt;author&gt;Medellín, R. A.&lt;/author&gt;&lt;author&gt;Arita, H. T.&lt;/author&gt;&lt;author&gt;Sanchez, H. &lt;/author&gt;&lt;/authors&gt;&lt;secondary-authors&gt;&lt;author&gt;Instituto de Ecología, Universidad Nacional Autónoma de México&lt;/author&gt;&lt;/secondary-authors&gt;&lt;/contributors&gt;&lt;titles&gt;&lt;title&gt;Identificación de los Murciélagos de México, Clave de Campo&lt;/title&gt;&lt;/titles&gt;&lt;edition&gt;2nd&lt;/edition&gt;&lt;dates&gt;&lt;year&gt;2008&lt;/year&gt;&lt;/dates&gt;&lt;pub-location&gt;Distrito Federal, México&lt;/pub-location&gt;&lt;urls&gt;&lt;/urls&gt;&lt;/record&gt;&lt;/Cite&gt;&lt;/EndNote&gt;</w:instrText>
        </w:r>
        <w:r w:rsidR="007661D8">
          <w:rPr>
            <w:szCs w:val="22"/>
          </w:rPr>
          <w:fldChar w:fldCharType="separate"/>
        </w:r>
        <w:r w:rsidR="007661D8" w:rsidRPr="00283E8B">
          <w:rPr>
            <w:noProof/>
            <w:szCs w:val="22"/>
            <w:vertAlign w:val="superscript"/>
          </w:rPr>
          <w:t>78</w:t>
        </w:r>
        <w:r w:rsidR="007661D8">
          <w:rPr>
            <w:szCs w:val="22"/>
          </w:rPr>
          <w:fldChar w:fldCharType="end"/>
        </w:r>
      </w:hyperlink>
      <w:r w:rsidR="009F7BDF">
        <w:rPr>
          <w:szCs w:val="22"/>
        </w:rPr>
        <w:t xml:space="preserve"> and will be confirmed by DNA barcoding using standardized methodologies</w:t>
      </w:r>
      <w:hyperlink w:anchor="_ENREF_79" w:tooltip="Ratnasingham, 2007 #131" w:history="1">
        <w:r w:rsidR="007661D8">
          <w:rPr>
            <w:szCs w:val="22"/>
          </w:rPr>
          <w:fldChar w:fldCharType="begin"/>
        </w:r>
        <w:r w:rsidR="007661D8">
          <w:rPr>
            <w:szCs w:val="22"/>
          </w:rPr>
          <w:instrText xml:space="preserve"> ADDIN EN.CITE &lt;EndNote&gt;&lt;Cite&gt;&lt;Author&gt;Ratnasingham&lt;/Author&gt;&lt;Year&gt;2007&lt;/Year&gt;&lt;RecNum&gt;131&lt;/RecNum&gt;&lt;DisplayText&gt;&lt;style face="superscript"&gt;79&lt;/style&gt;&lt;/DisplayText&gt;&lt;record&gt;&lt;rec-number&gt;131&lt;/rec-number&gt;&lt;foreign-keys&gt;&lt;key app="EN" db-id="a2asfs0pbwrxs7eft5q5pv9wd29tfxepa2sv"&gt;131&lt;/key&gt;&lt;/foreign-keys&gt;&lt;ref-type name="Journal Article"&gt;17&lt;/ref-type&gt;&lt;contributors&gt;&lt;authors&gt;&lt;author&gt;Ratnasingham, Sujeevan&lt;/author&gt;&lt;author&gt;Hebert, Paul DN&lt;/author&gt;&lt;/authors&gt;&lt;/contributors&gt;&lt;titles&gt;&lt;title&gt;BOLD: The barcode of life data system (http://www. barcodinglife. org)&lt;/title&gt;&lt;secondary-title&gt;Molecular ecology notes&lt;/secondary-title&gt;&lt;/titles&gt;&lt;periodical&gt;&lt;full-title&gt;Molecular ecology notes&lt;/full-title&gt;&lt;/periodical&gt;&lt;pages&gt;355--364&lt;/pages&gt;&lt;volume&gt;7&lt;/volume&gt;&lt;number&gt;3&lt;/number&gt;&lt;dates&gt;&lt;year&gt;2007&lt;/year&gt;&lt;/dates&gt;&lt;publisher&gt;Wiley Online Library&lt;/publisher&gt;&lt;label&gt;ratnasingham2007bold&lt;/label&gt;&lt;urls&gt;&lt;/urls&gt;&lt;custom3&gt;article&lt;/custom3&gt;&lt;modified-date&gt;19/11/2013&lt;/modified-date&gt;&lt;/record&gt;&lt;/Cite&gt;&lt;/EndNote&gt;</w:instrText>
        </w:r>
        <w:r w:rsidR="007661D8">
          <w:rPr>
            <w:szCs w:val="22"/>
          </w:rPr>
          <w:fldChar w:fldCharType="separate"/>
        </w:r>
        <w:r w:rsidR="007661D8" w:rsidRPr="009C47DF">
          <w:rPr>
            <w:noProof/>
            <w:szCs w:val="22"/>
            <w:vertAlign w:val="superscript"/>
          </w:rPr>
          <w:t>79</w:t>
        </w:r>
        <w:r w:rsidR="007661D8">
          <w:rPr>
            <w:szCs w:val="22"/>
          </w:rPr>
          <w:fldChar w:fldCharType="end"/>
        </w:r>
      </w:hyperlink>
      <w:r w:rsidRPr="00C51A49">
        <w:rPr>
          <w:szCs w:val="22"/>
        </w:rPr>
        <w:t xml:space="preserve">. Genus, species, age class and sex, and </w:t>
      </w:r>
      <w:proofErr w:type="spellStart"/>
      <w:r w:rsidRPr="00C51A49">
        <w:rPr>
          <w:szCs w:val="22"/>
        </w:rPr>
        <w:t>morphometrics</w:t>
      </w:r>
      <w:proofErr w:type="spellEnd"/>
      <w:r w:rsidRPr="00C51A49">
        <w:rPr>
          <w:szCs w:val="22"/>
        </w:rPr>
        <w:t xml:space="preserve"> (e.g. forearm length, weight will be recorded</w:t>
      </w:r>
      <w:hyperlink w:anchor="_ENREF_80" w:tooltip="Kunz, 1996 #73" w:history="1">
        <w:r w:rsidR="007661D8">
          <w:rPr>
            <w:szCs w:val="22"/>
          </w:rPr>
          <w:fldChar w:fldCharType="begin"/>
        </w:r>
        <w:r w:rsidR="007661D8">
          <w:rPr>
            <w:szCs w:val="22"/>
          </w:rPr>
          <w:instrText xml:space="preserve"> ADDIN EN.CITE &lt;EndNote&gt;&lt;Cite&gt;&lt;Author&gt;Kunz&lt;/Author&gt;&lt;Year&gt;1996&lt;/Year&gt;&lt;RecNum&gt;73&lt;/RecNum&gt;&lt;DisplayText&gt;&lt;style face="superscript"&gt;80&lt;/style&gt;&lt;/DisplayText&gt;&lt;record&gt;&lt;rec-number&gt;73&lt;/rec-number&gt;&lt;foreign-keys&gt;&lt;key app="EN" db-id="a2asfs0pbwrxs7eft5q5pv9wd29tfxepa2sv"&gt;73&lt;/key&gt;&lt;/foreign-keys&gt;&lt;ref-type name="Book Section"&gt;5&lt;/ref-type&gt;&lt;contributors&gt;&lt;authors&gt;&lt;author&gt;Thomas H. Kunz&lt;/author&gt;&lt;author&gt;Tidemann, C.R.&lt;/author&gt;&lt;author&gt;Richards, Gregory C.&lt;/author&gt;&lt;/authors&gt;&lt;secondary-authors&gt;&lt;author&gt;Don E. Wilson&lt;/author&gt;&lt;author&gt;F. Russell Cole&lt;/author&gt;&lt;author&gt;James D. Nichols&lt;/author&gt;&lt;author&gt;Rasanayagam Rudran&lt;/author&gt;&lt;author&gt;Mercedes S. Foster&lt;/author&gt;&lt;/secondary-authors&gt;&lt;/contributors&gt;&lt;titles&gt;&lt;title&gt;Capturing mammals (small volant mammals)&lt;/title&gt;&lt;secondary-title&gt;Measuring and Monitoring Biological Diversity Standard Methods for Mammals&lt;/secondary-title&gt;&lt;/titles&gt;&lt;pages&gt;115-156&lt;/pages&gt;&lt;dates&gt;&lt;year&gt;1996&lt;/year&gt;&lt;/dates&gt;&lt;pub-location&gt;Washington&lt;/pub-location&gt;&lt;publisher&gt;Smithsonian Institution Press&lt;/publisher&gt;&lt;urls&gt;&lt;/urls&gt;&lt;/record&gt;&lt;/Cite&gt;&lt;/EndNote&gt;</w:instrText>
        </w:r>
        <w:r w:rsidR="007661D8">
          <w:rPr>
            <w:szCs w:val="22"/>
          </w:rPr>
          <w:fldChar w:fldCharType="separate"/>
        </w:r>
        <w:r w:rsidR="007661D8" w:rsidRPr="009C47DF">
          <w:rPr>
            <w:noProof/>
            <w:szCs w:val="22"/>
            <w:vertAlign w:val="superscript"/>
          </w:rPr>
          <w:t>80</w:t>
        </w:r>
        <w:r w:rsidR="007661D8">
          <w:rPr>
            <w:szCs w:val="22"/>
          </w:rPr>
          <w:fldChar w:fldCharType="end"/>
        </w:r>
      </w:hyperlink>
      <w:r w:rsidR="00F14076">
        <w:rPr>
          <w:szCs w:val="22"/>
        </w:rPr>
        <w:t>)</w:t>
      </w:r>
      <w:r w:rsidRPr="00C51A49">
        <w:rPr>
          <w:szCs w:val="22"/>
        </w:rPr>
        <w:t>. Bats will be placed in cotton bags with drawstring mouths and kept in a cool dry place until sampling; holding time will not exceed six hours. Fine polyester swabs will be used to collect oral and rectal swabs, as well as urine if available. We will use the venipuncture system to collect blood in a ratio no greater than 10µl of blood for 1g of body weight equivalent to 1% of body weight, as described previously</w:t>
      </w:r>
      <w:hyperlink w:anchor="_ENREF_81" w:tooltip="Smith, 2010 #74" w:history="1">
        <w:r w:rsidR="007661D8">
          <w:rPr>
            <w:szCs w:val="22"/>
          </w:rPr>
          <w:fldChar w:fldCharType="begin"/>
        </w:r>
        <w:r w:rsidR="007661D8">
          <w:rPr>
            <w:szCs w:val="22"/>
          </w:rPr>
          <w:instrText xml:space="preserve"> ADDIN EN.CITE &lt;EndNote&gt;&lt;Cite&gt;&lt;Author&gt;Smith&lt;/Author&gt;&lt;Year&gt;2010&lt;/Year&gt;&lt;RecNum&gt;74&lt;/RecNum&gt;&lt;DisplayText&gt;&lt;style face="superscript"&gt;81&lt;/style&gt;&lt;/DisplayText&gt;&lt;record&gt;&lt;rec-number&gt;74&lt;/rec-number&gt;&lt;foreign-keys&gt;&lt;key app="EN" db-id="a2asfs0pbwrxs7eft5q5pv9wd29tfxepa2sv"&gt;74&lt;/key&gt;&lt;/foreign-keys&gt;&lt;ref-type name="Journal Article"&gt;17&lt;/ref-type&gt;&lt;contributors&gt;&lt;authors&gt;&lt;author&gt;Smith, C.S.&lt;/author&gt;&lt;author&gt;De Jong, C.&lt;/author&gt;&lt;author&gt;Field, H.&lt;/author&gt;&lt;/authors&gt;&lt;/contributors&gt;&lt;titles&gt;&lt;title&gt;Sampling small quantities of blood from microbats&lt;/title&gt;&lt;secondary-title&gt;Acta Chiropterologica&lt;/secondary-title&gt;&lt;/titles&gt;&lt;periodical&gt;&lt;full-title&gt;Acta Chiropterologica&lt;/full-title&gt;&lt;/periodical&gt;&lt;pages&gt;255-258&lt;/pages&gt;&lt;volume&gt;12&lt;/volume&gt;&lt;number&gt;1&lt;/number&gt;&lt;dates&gt;&lt;year&gt;2010&lt;/year&gt;&lt;/dates&gt;&lt;urls&gt;&lt;/urls&gt;&lt;/record&gt;&lt;/Cite&gt;&lt;/EndNote&gt;</w:instrText>
        </w:r>
        <w:r w:rsidR="007661D8">
          <w:rPr>
            <w:szCs w:val="22"/>
          </w:rPr>
          <w:fldChar w:fldCharType="separate"/>
        </w:r>
        <w:r w:rsidR="007661D8" w:rsidRPr="009C47DF">
          <w:rPr>
            <w:noProof/>
            <w:szCs w:val="22"/>
            <w:vertAlign w:val="superscript"/>
          </w:rPr>
          <w:t>81</w:t>
        </w:r>
        <w:r w:rsidR="007661D8">
          <w:rPr>
            <w:szCs w:val="22"/>
          </w:rPr>
          <w:fldChar w:fldCharType="end"/>
        </w:r>
      </w:hyperlink>
      <w:r w:rsidRPr="00C51A49">
        <w:rPr>
          <w:szCs w:val="22"/>
        </w:rPr>
        <w:t>. Swabs will be placed in 200</w:t>
      </w:r>
      <w:r w:rsidR="00F14076" w:rsidRPr="00C51A49">
        <w:rPr>
          <w:szCs w:val="22"/>
        </w:rPr>
        <w:t>µ</w:t>
      </w:r>
      <w:r w:rsidRPr="00C51A49">
        <w:rPr>
          <w:szCs w:val="22"/>
        </w:rPr>
        <w:t xml:space="preserve">L of virus transport medium (VTM). Sealed, labeled vials with samples will be placed in a liquid nitrogen tank in the field to maintain cold-chain during transport to the laboratory for viral analysis. </w:t>
      </w:r>
    </w:p>
    <w:p w14:paraId="72E7A93A" w14:textId="77777777" w:rsidR="00806703" w:rsidRPr="00C51A49" w:rsidRDefault="00C51A49" w:rsidP="00C51A49">
      <w:pPr>
        <w:spacing w:before="120"/>
        <w:rPr>
          <w:rFonts w:ascii="Arial" w:hAnsi="Arial" w:cs="Arial"/>
          <w:sz w:val="22"/>
          <w:szCs w:val="22"/>
        </w:rPr>
      </w:pPr>
      <w:r w:rsidRPr="00881D72">
        <w:rPr>
          <w:rFonts w:ascii="Arial" w:hAnsi="Arial" w:cs="Arial"/>
          <w:b/>
          <w:i/>
          <w:sz w:val="22"/>
          <w:szCs w:val="22"/>
        </w:rPr>
        <w:t>Vertebrate Animals</w:t>
      </w:r>
      <w:r w:rsidRPr="00C51A49">
        <w:rPr>
          <w:rFonts w:ascii="Arial" w:hAnsi="Arial" w:cs="Arial"/>
          <w:b/>
          <w:sz w:val="22"/>
          <w:szCs w:val="22"/>
        </w:rPr>
        <w:t>:</w:t>
      </w:r>
      <w:r w:rsidRPr="00C51A49">
        <w:rPr>
          <w:rFonts w:ascii="Arial" w:hAnsi="Arial" w:cs="Arial"/>
          <w:sz w:val="22"/>
          <w:szCs w:val="22"/>
        </w:rPr>
        <w:t xml:space="preserve"> All vertebrate research methods proposed here are previously approved by IACUCs issued to EHA from Tufts Univ. (G2011-106) and UC Davis (16048) under a cooperative agreement with EcoHealth Alliance.</w:t>
      </w:r>
    </w:p>
    <w:p w14:paraId="3C540185" w14:textId="226E2078" w:rsidR="00C51A49" w:rsidRPr="00C51A49" w:rsidRDefault="00C51A49" w:rsidP="00C51A49">
      <w:pPr>
        <w:spacing w:before="120"/>
        <w:rPr>
          <w:rFonts w:ascii="Arial" w:hAnsi="Arial" w:cs="Arial"/>
          <w:sz w:val="22"/>
          <w:szCs w:val="22"/>
        </w:rPr>
      </w:pPr>
      <w:r w:rsidRPr="00881D72">
        <w:rPr>
          <w:rFonts w:ascii="Arial" w:hAnsi="Arial" w:cs="Arial"/>
          <w:b/>
          <w:i/>
          <w:sz w:val="22"/>
          <w:szCs w:val="22"/>
        </w:rPr>
        <w:t>Sample Preparation and Extraction</w:t>
      </w:r>
      <w:r w:rsidRPr="003D0CF4">
        <w:rPr>
          <w:rFonts w:ascii="Arial" w:hAnsi="Arial" w:cs="Arial"/>
          <w:b/>
          <w:sz w:val="22"/>
          <w:szCs w:val="22"/>
        </w:rPr>
        <w:t>:</w:t>
      </w:r>
      <w:r w:rsidRPr="00C51A49">
        <w:rPr>
          <w:rFonts w:ascii="Arial" w:hAnsi="Arial" w:cs="Arial"/>
          <w:sz w:val="22"/>
          <w:szCs w:val="22"/>
        </w:rPr>
        <w:t xml:space="preserve"> All samples (n=</w:t>
      </w:r>
      <w:r w:rsidR="00F01A99">
        <w:rPr>
          <w:rFonts w:ascii="Arial" w:hAnsi="Arial" w:cs="Arial"/>
          <w:sz w:val="22"/>
          <w:szCs w:val="22"/>
        </w:rPr>
        <w:t>7680</w:t>
      </w:r>
      <w:r w:rsidRPr="00C51A49">
        <w:rPr>
          <w:rFonts w:ascii="Arial" w:hAnsi="Arial" w:cs="Arial"/>
          <w:sz w:val="22"/>
          <w:szCs w:val="22"/>
        </w:rPr>
        <w:t>) will be subject to crude viral particle purification. Centrifugation and filtration will be used to remove bacterial and host cell debris, and nuclease (</w:t>
      </w:r>
      <w:proofErr w:type="spellStart"/>
      <w:r w:rsidRPr="00C51A49">
        <w:rPr>
          <w:rFonts w:ascii="Arial" w:hAnsi="Arial" w:cs="Arial"/>
          <w:sz w:val="22"/>
          <w:szCs w:val="22"/>
        </w:rPr>
        <w:t>RNase</w:t>
      </w:r>
      <w:proofErr w:type="spellEnd"/>
      <w:r w:rsidRPr="00C51A49">
        <w:rPr>
          <w:rFonts w:ascii="Arial" w:hAnsi="Arial" w:cs="Arial"/>
          <w:sz w:val="22"/>
          <w:szCs w:val="22"/>
        </w:rPr>
        <w:t>/</w:t>
      </w:r>
      <w:proofErr w:type="spellStart"/>
      <w:r w:rsidRPr="00C51A49">
        <w:rPr>
          <w:rFonts w:ascii="Arial" w:hAnsi="Arial" w:cs="Arial"/>
          <w:sz w:val="22"/>
          <w:szCs w:val="22"/>
        </w:rPr>
        <w:t>DNase</w:t>
      </w:r>
      <w:proofErr w:type="spellEnd"/>
      <w:r w:rsidRPr="00C51A49">
        <w:rPr>
          <w:rFonts w:ascii="Arial" w:hAnsi="Arial" w:cs="Arial"/>
          <w:sz w:val="22"/>
          <w:szCs w:val="22"/>
        </w:rPr>
        <w:t>) treatment used to remove naked nucleic acids.</w:t>
      </w:r>
      <w:r w:rsidR="00211F40">
        <w:rPr>
          <w:rFonts w:ascii="Arial" w:hAnsi="Arial" w:cs="Arial"/>
          <w:sz w:val="22"/>
          <w:szCs w:val="22"/>
        </w:rPr>
        <w:t xml:space="preserve"> </w:t>
      </w:r>
      <w:r w:rsidRPr="00C51A49">
        <w:rPr>
          <w:rFonts w:ascii="Arial" w:hAnsi="Arial" w:cs="Arial"/>
          <w:sz w:val="22"/>
          <w:szCs w:val="22"/>
        </w:rPr>
        <w:t xml:space="preserve">Viral RNA/DNA will then be extracted using the </w:t>
      </w:r>
      <w:proofErr w:type="spellStart"/>
      <w:r w:rsidRPr="00C51A49">
        <w:rPr>
          <w:rFonts w:ascii="Arial" w:hAnsi="Arial" w:cs="Arial"/>
          <w:sz w:val="22"/>
          <w:szCs w:val="22"/>
        </w:rPr>
        <w:t>EasyMag</w:t>
      </w:r>
      <w:proofErr w:type="spellEnd"/>
      <w:r w:rsidRPr="00C51A49">
        <w:rPr>
          <w:rFonts w:ascii="Arial" w:hAnsi="Arial" w:cs="Arial"/>
          <w:sz w:val="22"/>
          <w:szCs w:val="22"/>
        </w:rPr>
        <w:t>® (</w:t>
      </w:r>
      <w:proofErr w:type="spellStart"/>
      <w:r w:rsidRPr="00C51A49">
        <w:rPr>
          <w:rFonts w:ascii="Arial" w:hAnsi="Arial" w:cs="Arial"/>
          <w:sz w:val="22"/>
          <w:szCs w:val="22"/>
        </w:rPr>
        <w:t>bioMérieux</w:t>
      </w:r>
      <w:proofErr w:type="spellEnd"/>
      <w:r w:rsidRPr="00C51A49">
        <w:rPr>
          <w:rFonts w:ascii="Arial" w:hAnsi="Arial" w:cs="Arial"/>
          <w:sz w:val="22"/>
          <w:szCs w:val="22"/>
        </w:rPr>
        <w:t>, </w:t>
      </w:r>
      <w:proofErr w:type="spellStart"/>
      <w:r w:rsidRPr="00C51A49">
        <w:rPr>
          <w:rFonts w:ascii="Arial" w:hAnsi="Arial" w:cs="Arial"/>
          <w:sz w:val="22"/>
          <w:szCs w:val="22"/>
        </w:rPr>
        <w:t>Inc</w:t>
      </w:r>
      <w:proofErr w:type="spellEnd"/>
      <w:r w:rsidRPr="00C51A49">
        <w:rPr>
          <w:rFonts w:ascii="Arial" w:hAnsi="Arial" w:cs="Arial"/>
          <w:sz w:val="22"/>
          <w:szCs w:val="22"/>
        </w:rPr>
        <w:t xml:space="preserve">) platform, and </w:t>
      </w:r>
      <w:proofErr w:type="spellStart"/>
      <w:r w:rsidRPr="00C51A49">
        <w:rPr>
          <w:rFonts w:ascii="Arial" w:hAnsi="Arial" w:cs="Arial"/>
          <w:sz w:val="22"/>
          <w:szCs w:val="22"/>
        </w:rPr>
        <w:t>cDNA</w:t>
      </w:r>
      <w:proofErr w:type="spellEnd"/>
      <w:r w:rsidRPr="00C51A49">
        <w:rPr>
          <w:rFonts w:ascii="Arial" w:hAnsi="Arial" w:cs="Arial"/>
          <w:sz w:val="22"/>
          <w:szCs w:val="22"/>
        </w:rPr>
        <w:t xml:space="preserve"> synthesis performed using </w:t>
      </w:r>
      <w:proofErr w:type="spellStart"/>
      <w:r w:rsidRPr="00C51A49">
        <w:rPr>
          <w:rFonts w:ascii="Arial" w:hAnsi="Arial" w:cs="Arial"/>
          <w:sz w:val="22"/>
          <w:szCs w:val="22"/>
        </w:rPr>
        <w:t>SuperScript</w:t>
      </w:r>
      <w:proofErr w:type="spellEnd"/>
      <w:r w:rsidRPr="00C51A49">
        <w:rPr>
          <w:rFonts w:ascii="Arial" w:hAnsi="Arial" w:cs="Arial"/>
          <w:sz w:val="22"/>
          <w:szCs w:val="22"/>
        </w:rPr>
        <w:t xml:space="preserve">® III first strand synthesis </w:t>
      </w:r>
      <w:proofErr w:type="spellStart"/>
      <w:r w:rsidRPr="00C51A49">
        <w:rPr>
          <w:rFonts w:ascii="Arial" w:hAnsi="Arial" w:cs="Arial"/>
          <w:sz w:val="22"/>
          <w:szCs w:val="22"/>
        </w:rPr>
        <w:t>supermix</w:t>
      </w:r>
      <w:proofErr w:type="spellEnd"/>
      <w:r w:rsidRPr="00C51A49">
        <w:rPr>
          <w:rFonts w:ascii="Arial" w:hAnsi="Arial" w:cs="Arial"/>
          <w:sz w:val="22"/>
          <w:szCs w:val="22"/>
        </w:rPr>
        <w:t xml:space="preserve"> (Invitrogen). All </w:t>
      </w:r>
      <w:proofErr w:type="spellStart"/>
      <w:r w:rsidRPr="00C51A49">
        <w:rPr>
          <w:rFonts w:ascii="Arial" w:hAnsi="Arial" w:cs="Arial"/>
          <w:sz w:val="22"/>
          <w:szCs w:val="22"/>
        </w:rPr>
        <w:t>cDNAs</w:t>
      </w:r>
      <w:proofErr w:type="spellEnd"/>
      <w:r w:rsidRPr="00C51A49">
        <w:rPr>
          <w:rFonts w:ascii="Arial" w:hAnsi="Arial" w:cs="Arial"/>
          <w:sz w:val="22"/>
          <w:szCs w:val="22"/>
        </w:rPr>
        <w:t xml:space="preserve"> for each animal (maximum of four) will then be pooled and viral discovery performed using broadly reactive consensus PCR and/or high-throughput sequencing (HTS). </w:t>
      </w:r>
    </w:p>
    <w:p w14:paraId="7DCB1112" w14:textId="4F61C5AE" w:rsidR="00C51A49" w:rsidRPr="00881D72" w:rsidRDefault="00C51A49" w:rsidP="00C51A49">
      <w:pPr>
        <w:spacing w:before="120"/>
        <w:rPr>
          <w:rFonts w:ascii="Arial" w:hAnsi="Arial" w:cs="Arial"/>
          <w:sz w:val="22"/>
          <w:szCs w:val="22"/>
        </w:rPr>
      </w:pPr>
      <w:r w:rsidRPr="00C51A49">
        <w:rPr>
          <w:rFonts w:ascii="Arial" w:hAnsi="Arial" w:cs="Arial"/>
          <w:sz w:val="22"/>
          <w:szCs w:val="22"/>
          <w:u w:val="single"/>
        </w:rPr>
        <w:t>Consensus PCR:</w:t>
      </w:r>
      <w:r w:rsidRPr="00C51A49">
        <w:rPr>
          <w:rFonts w:ascii="Arial" w:hAnsi="Arial" w:cs="Arial"/>
          <w:sz w:val="22"/>
          <w:szCs w:val="22"/>
        </w:rPr>
        <w:t xml:space="preserve"> </w:t>
      </w:r>
      <w:r w:rsidR="00686CDC" w:rsidRPr="00C51A49">
        <w:rPr>
          <w:rFonts w:ascii="Arial" w:hAnsi="Arial" w:cs="Arial"/>
          <w:sz w:val="22"/>
          <w:szCs w:val="22"/>
        </w:rPr>
        <w:t xml:space="preserve">Broadly reactive primers targeting the following viral families/genera will be included: </w:t>
      </w:r>
      <w:proofErr w:type="spellStart"/>
      <w:r w:rsidR="00686CDC" w:rsidRPr="00C51A49">
        <w:rPr>
          <w:rFonts w:ascii="Arial" w:hAnsi="Arial" w:cs="Arial"/>
          <w:i/>
          <w:sz w:val="22"/>
          <w:szCs w:val="22"/>
        </w:rPr>
        <w:t>Coronaviridae</w:t>
      </w:r>
      <w:proofErr w:type="spellEnd"/>
      <w:r w:rsidR="003C3E04">
        <w:rPr>
          <w:rFonts w:ascii="Arial" w:hAnsi="Arial" w:cs="Arial"/>
          <w:sz w:val="22"/>
          <w:szCs w:val="22"/>
        </w:rPr>
        <w:fldChar w:fldCharType="begin">
          <w:fldData xml:space="preserve">PEVuZE5vdGU+PENpdGU+PEF1dGhvcj5RdWFuPC9BdXRob3I+PFllYXI+MjAxMDwvWWVhcj48UmVj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</w:fldData>
        </w:fldChar>
      </w:r>
      <w:r w:rsidR="009C47DF">
        <w:rPr>
          <w:rFonts w:ascii="Arial" w:hAnsi="Arial" w:cs="Arial"/>
          <w:sz w:val="22"/>
          <w:szCs w:val="22"/>
        </w:rPr>
        <w:instrText xml:space="preserve"> ADDIN EN.CITE </w:instrText>
      </w:r>
      <w:r w:rsidR="009C47DF">
        <w:rPr>
          <w:rFonts w:ascii="Arial" w:hAnsi="Arial" w:cs="Arial"/>
          <w:sz w:val="22"/>
          <w:szCs w:val="22"/>
        </w:rPr>
        <w:fldChar w:fldCharType="begin">
          <w:fldData xml:space="preserve">PEVuZE5vdGU+PENpdGU+PEF1dGhvcj5RdWFuPC9BdXRob3I+PFllYXI+MjAxMDwvWWVhcj48UmVj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</w:fldData>
        </w:fldChar>
      </w:r>
      <w:r w:rsidR="009C47DF">
        <w:rPr>
          <w:rFonts w:ascii="Arial" w:hAnsi="Arial" w:cs="Arial"/>
          <w:sz w:val="22"/>
          <w:szCs w:val="22"/>
        </w:rPr>
        <w:instrText xml:space="preserve"> ADDIN EN.CITE.DATA </w:instrText>
      </w:r>
      <w:r w:rsidR="009C47DF">
        <w:rPr>
          <w:rFonts w:ascii="Arial" w:hAnsi="Arial" w:cs="Arial"/>
          <w:sz w:val="22"/>
          <w:szCs w:val="22"/>
        </w:rPr>
      </w:r>
      <w:r w:rsidR="009C47DF">
        <w:rPr>
          <w:rFonts w:ascii="Arial" w:hAnsi="Arial" w:cs="Arial"/>
          <w:sz w:val="22"/>
          <w:szCs w:val="22"/>
        </w:rPr>
        <w:fldChar w:fldCharType="end"/>
      </w:r>
      <w:r w:rsidR="003C3E04">
        <w:rPr>
          <w:rFonts w:ascii="Arial" w:hAnsi="Arial" w:cs="Arial"/>
          <w:sz w:val="22"/>
          <w:szCs w:val="22"/>
        </w:rPr>
      </w:r>
      <w:r w:rsidR="003C3E04">
        <w:rPr>
          <w:rFonts w:ascii="Arial" w:hAnsi="Arial" w:cs="Arial"/>
          <w:sz w:val="22"/>
          <w:szCs w:val="22"/>
        </w:rPr>
        <w:fldChar w:fldCharType="separate"/>
      </w:r>
      <w:hyperlink w:anchor="_ENREF_82" w:tooltip="Quan, 2010 #75" w:history="1">
        <w:r w:rsidR="007661D8" w:rsidRPr="009C47DF">
          <w:rPr>
            <w:rFonts w:ascii="Arial" w:hAnsi="Arial" w:cs="Arial"/>
            <w:noProof/>
            <w:sz w:val="22"/>
            <w:szCs w:val="22"/>
            <w:vertAlign w:val="superscript"/>
          </w:rPr>
          <w:t>82</w:t>
        </w:r>
      </w:hyperlink>
      <w:r w:rsidR="009C47DF" w:rsidRPr="009C47DF">
        <w:rPr>
          <w:rFonts w:ascii="Arial" w:hAnsi="Arial" w:cs="Arial"/>
          <w:noProof/>
          <w:sz w:val="22"/>
          <w:szCs w:val="22"/>
          <w:vertAlign w:val="superscript"/>
        </w:rPr>
        <w:t>,</w:t>
      </w:r>
      <w:hyperlink w:anchor="_ENREF_83" w:tooltip="Watanabe, 2010 #76" w:history="1">
        <w:r w:rsidR="007661D8" w:rsidRPr="009C47DF">
          <w:rPr>
            <w:rFonts w:ascii="Arial" w:hAnsi="Arial" w:cs="Arial"/>
            <w:noProof/>
            <w:sz w:val="22"/>
            <w:szCs w:val="22"/>
            <w:vertAlign w:val="superscript"/>
          </w:rPr>
          <w:t>83</w:t>
        </w:r>
      </w:hyperlink>
      <w:r w:rsidR="003C3E04">
        <w:rPr>
          <w:rFonts w:ascii="Arial" w:hAnsi="Arial" w:cs="Arial"/>
          <w:sz w:val="22"/>
          <w:szCs w:val="22"/>
        </w:rPr>
        <w:fldChar w:fldCharType="end"/>
      </w:r>
      <w:r w:rsidR="00686CDC">
        <w:rPr>
          <w:rFonts w:ascii="Arial" w:hAnsi="Arial" w:cs="Arial"/>
          <w:sz w:val="22"/>
          <w:szCs w:val="22"/>
        </w:rPr>
        <w:t xml:space="preserve"> (2 assays)</w:t>
      </w:r>
      <w:r w:rsidR="00686CDC" w:rsidRPr="00C51A49">
        <w:rPr>
          <w:rFonts w:ascii="Arial" w:hAnsi="Arial" w:cs="Arial"/>
          <w:sz w:val="22"/>
          <w:szCs w:val="22"/>
        </w:rPr>
        <w:t xml:space="preserve">, </w:t>
      </w:r>
      <w:proofErr w:type="spellStart"/>
      <w:r w:rsidR="00686CDC" w:rsidRPr="00C51A49">
        <w:rPr>
          <w:rFonts w:ascii="Arial" w:hAnsi="Arial" w:cs="Arial"/>
          <w:i/>
          <w:sz w:val="22"/>
          <w:szCs w:val="22"/>
        </w:rPr>
        <w:t>Paramyxoviridae</w:t>
      </w:r>
      <w:proofErr w:type="spellEnd"/>
      <w:r w:rsidR="00686CDC">
        <w:rPr>
          <w:rFonts w:ascii="Arial" w:hAnsi="Arial" w:cs="Arial"/>
          <w:i/>
          <w:sz w:val="22"/>
          <w:szCs w:val="22"/>
        </w:rPr>
        <w:t xml:space="preserve"> </w:t>
      </w:r>
      <w:r w:rsidR="00686CDC" w:rsidRPr="00ED728B">
        <w:rPr>
          <w:rFonts w:ascii="Arial" w:hAnsi="Arial" w:cs="Arial"/>
          <w:sz w:val="22"/>
          <w:szCs w:val="22"/>
        </w:rPr>
        <w:t>(</w:t>
      </w:r>
      <w:r w:rsidR="00686CDC" w:rsidRPr="009E7407">
        <w:rPr>
          <w:rFonts w:ascii="Arial" w:hAnsi="Arial" w:cs="Arial"/>
          <w:sz w:val="22"/>
          <w:szCs w:val="22"/>
        </w:rPr>
        <w:t>1</w:t>
      </w:r>
      <w:r w:rsidR="00686CDC">
        <w:rPr>
          <w:rFonts w:ascii="Arial" w:hAnsi="Arial" w:cs="Arial"/>
          <w:sz w:val="22"/>
          <w:szCs w:val="22"/>
        </w:rPr>
        <w:t xml:space="preserve"> assay)</w:t>
      </w:r>
      <w:hyperlink w:anchor="_ENREF_84" w:tooltip="Tong, 2008 #77" w:history="1">
        <w:r w:rsidR="007661D8">
          <w:rPr>
            <w:rFonts w:ascii="Arial" w:hAnsi="Arial" w:cs="Arial"/>
            <w:sz w:val="22"/>
            <w:szCs w:val="22"/>
          </w:rPr>
          <w:fldChar w:fldCharType="begin">
            <w:fldData xml:space="preserve">PEVuZE5vdGU+PENpdGU+PEF1dGhvcj5Ub25nPC9BdXRob3I+PFllYXI+MjAwODwvWWVhcj48UmVj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=
</w:fldData>
          </w:fldChar>
        </w:r>
        <w:r w:rsidR="007661D8">
          <w:rPr>
            <w:rFonts w:ascii="Arial" w:hAnsi="Arial" w:cs="Arial"/>
            <w:sz w:val="22"/>
            <w:szCs w:val="22"/>
          </w:rPr>
          <w:instrText xml:space="preserve"> ADDIN EN.CITE </w:instrText>
        </w:r>
        <w:r w:rsidR="007661D8">
          <w:rPr>
            <w:rFonts w:ascii="Arial" w:hAnsi="Arial" w:cs="Arial"/>
            <w:sz w:val="22"/>
            <w:szCs w:val="22"/>
          </w:rPr>
          <w:fldChar w:fldCharType="begin">
            <w:fldData xml:space="preserve">PEVuZE5vdGU+PENpdGU+PEF1dGhvcj5Ub25nPC9BdXRob3I+PFllYXI+MjAwODwvWWVhcj48UmVj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=
</w:fldData>
          </w:fldChar>
        </w:r>
        <w:r w:rsidR="007661D8">
          <w:rPr>
            <w:rFonts w:ascii="Arial" w:hAnsi="Arial" w:cs="Arial"/>
            <w:sz w:val="22"/>
            <w:szCs w:val="22"/>
          </w:rPr>
          <w:instrText xml:space="preserve"> ADDIN EN.CITE.DATA </w:instrText>
        </w:r>
        <w:r w:rsidR="007661D8">
          <w:rPr>
            <w:rFonts w:ascii="Arial" w:hAnsi="Arial" w:cs="Arial"/>
            <w:sz w:val="22"/>
            <w:szCs w:val="22"/>
          </w:rPr>
        </w:r>
        <w:r w:rsidR="007661D8">
          <w:rPr>
            <w:rFonts w:ascii="Arial" w:hAnsi="Arial" w:cs="Arial"/>
            <w:sz w:val="22"/>
            <w:szCs w:val="22"/>
          </w:rPr>
          <w:fldChar w:fldCharType="end"/>
        </w:r>
        <w:r w:rsidR="007661D8">
          <w:rPr>
            <w:rFonts w:ascii="Arial" w:hAnsi="Arial" w:cs="Arial"/>
            <w:sz w:val="22"/>
            <w:szCs w:val="22"/>
          </w:rPr>
        </w:r>
        <w:r w:rsidR="007661D8">
          <w:rPr>
            <w:rFonts w:ascii="Arial" w:hAnsi="Arial" w:cs="Arial"/>
            <w:sz w:val="22"/>
            <w:szCs w:val="22"/>
          </w:rPr>
          <w:fldChar w:fldCharType="separate"/>
        </w:r>
        <w:r w:rsidR="007661D8" w:rsidRPr="009C47DF">
          <w:rPr>
            <w:rFonts w:ascii="Arial" w:hAnsi="Arial" w:cs="Arial"/>
            <w:noProof/>
            <w:sz w:val="22"/>
            <w:szCs w:val="22"/>
            <w:vertAlign w:val="superscript"/>
          </w:rPr>
          <w:t>84</w:t>
        </w:r>
        <w:r w:rsidR="007661D8">
          <w:rPr>
            <w:rFonts w:ascii="Arial" w:hAnsi="Arial" w:cs="Arial"/>
            <w:sz w:val="22"/>
            <w:szCs w:val="22"/>
          </w:rPr>
          <w:fldChar w:fldCharType="end"/>
        </w:r>
      </w:hyperlink>
      <w:r w:rsidR="00686CDC" w:rsidRPr="00C51A49">
        <w:rPr>
          <w:rFonts w:ascii="Arial" w:hAnsi="Arial" w:cs="Arial"/>
          <w:sz w:val="22"/>
          <w:szCs w:val="22"/>
        </w:rPr>
        <w:t xml:space="preserve">, </w:t>
      </w:r>
      <w:proofErr w:type="spellStart"/>
      <w:r w:rsidR="00686CDC" w:rsidRPr="00C51A49">
        <w:rPr>
          <w:rFonts w:ascii="Arial" w:hAnsi="Arial" w:cs="Arial"/>
          <w:i/>
          <w:sz w:val="22"/>
          <w:szCs w:val="22"/>
        </w:rPr>
        <w:t>Astroviridae</w:t>
      </w:r>
      <w:proofErr w:type="spellEnd"/>
      <w:r w:rsidR="00686CDC">
        <w:rPr>
          <w:rFonts w:ascii="Arial" w:hAnsi="Arial" w:cs="Arial"/>
          <w:i/>
          <w:sz w:val="22"/>
          <w:szCs w:val="22"/>
        </w:rPr>
        <w:t xml:space="preserve"> </w:t>
      </w:r>
      <w:r w:rsidR="00686CDC">
        <w:rPr>
          <w:rFonts w:ascii="Arial" w:hAnsi="Arial" w:cs="Arial"/>
          <w:sz w:val="22"/>
          <w:szCs w:val="22"/>
        </w:rPr>
        <w:t>(2 assays)</w:t>
      </w:r>
      <w:r w:rsidR="003C3E04">
        <w:rPr>
          <w:rFonts w:ascii="Arial" w:hAnsi="Arial" w:cs="Arial"/>
          <w:sz w:val="22"/>
          <w:szCs w:val="22"/>
        </w:rPr>
        <w:fldChar w:fldCharType="begin">
          <w:fldData xml:space="preserve">PEVuZE5vdGU+PENpdGU+PEF1dGhvcj5BdGtpbnM8L0F1dGhvcj48WWVhcj4yMDA5PC9ZZWFyPjxS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</w:fldData>
        </w:fldChar>
      </w:r>
      <w:r w:rsidR="009C47DF">
        <w:rPr>
          <w:rFonts w:ascii="Arial" w:hAnsi="Arial" w:cs="Arial"/>
          <w:sz w:val="22"/>
          <w:szCs w:val="22"/>
        </w:rPr>
        <w:instrText xml:space="preserve"> ADDIN EN.CITE </w:instrText>
      </w:r>
      <w:r w:rsidR="009C47DF">
        <w:rPr>
          <w:rFonts w:ascii="Arial" w:hAnsi="Arial" w:cs="Arial"/>
          <w:sz w:val="22"/>
          <w:szCs w:val="22"/>
        </w:rPr>
        <w:fldChar w:fldCharType="begin">
          <w:fldData xml:space="preserve">PEVuZE5vdGU+PENpdGU+PEF1dGhvcj5BdGtpbnM8L0F1dGhvcj48WWVhcj4yMDA5PC9ZZWFyPjxS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</w:fldData>
        </w:fldChar>
      </w:r>
      <w:r w:rsidR="009C47DF">
        <w:rPr>
          <w:rFonts w:ascii="Arial" w:hAnsi="Arial" w:cs="Arial"/>
          <w:sz w:val="22"/>
          <w:szCs w:val="22"/>
        </w:rPr>
        <w:instrText xml:space="preserve"> ADDIN EN.CITE.DATA </w:instrText>
      </w:r>
      <w:r w:rsidR="009C47DF">
        <w:rPr>
          <w:rFonts w:ascii="Arial" w:hAnsi="Arial" w:cs="Arial"/>
          <w:sz w:val="22"/>
          <w:szCs w:val="22"/>
        </w:rPr>
      </w:r>
      <w:r w:rsidR="009C47DF">
        <w:rPr>
          <w:rFonts w:ascii="Arial" w:hAnsi="Arial" w:cs="Arial"/>
          <w:sz w:val="22"/>
          <w:szCs w:val="22"/>
        </w:rPr>
        <w:fldChar w:fldCharType="end"/>
      </w:r>
      <w:r w:rsidR="003C3E04">
        <w:rPr>
          <w:rFonts w:ascii="Arial" w:hAnsi="Arial" w:cs="Arial"/>
          <w:sz w:val="22"/>
          <w:szCs w:val="22"/>
        </w:rPr>
      </w:r>
      <w:r w:rsidR="003C3E04">
        <w:rPr>
          <w:rFonts w:ascii="Arial" w:hAnsi="Arial" w:cs="Arial"/>
          <w:sz w:val="22"/>
          <w:szCs w:val="22"/>
        </w:rPr>
        <w:fldChar w:fldCharType="separate"/>
      </w:r>
      <w:hyperlink w:anchor="_ENREF_85" w:tooltip="Atkins, 2009 #78" w:history="1">
        <w:r w:rsidR="007661D8" w:rsidRPr="009C47DF">
          <w:rPr>
            <w:rFonts w:ascii="Arial" w:hAnsi="Arial" w:cs="Arial"/>
            <w:noProof/>
            <w:sz w:val="22"/>
            <w:szCs w:val="22"/>
            <w:vertAlign w:val="superscript"/>
          </w:rPr>
          <w:t>85</w:t>
        </w:r>
      </w:hyperlink>
      <w:r w:rsidR="009C47DF" w:rsidRPr="009C47DF">
        <w:rPr>
          <w:rFonts w:ascii="Arial" w:hAnsi="Arial" w:cs="Arial"/>
          <w:noProof/>
          <w:sz w:val="22"/>
          <w:szCs w:val="22"/>
          <w:vertAlign w:val="superscript"/>
        </w:rPr>
        <w:t>,</w:t>
      </w:r>
      <w:hyperlink w:anchor="_ENREF_86" w:tooltip="Chu, 2008 #79" w:history="1">
        <w:r w:rsidR="007661D8" w:rsidRPr="009C47DF">
          <w:rPr>
            <w:rFonts w:ascii="Arial" w:hAnsi="Arial" w:cs="Arial"/>
            <w:noProof/>
            <w:sz w:val="22"/>
            <w:szCs w:val="22"/>
            <w:vertAlign w:val="superscript"/>
          </w:rPr>
          <w:t>86</w:t>
        </w:r>
      </w:hyperlink>
      <w:r w:rsidR="003C3E04">
        <w:rPr>
          <w:rFonts w:ascii="Arial" w:hAnsi="Arial" w:cs="Arial"/>
          <w:sz w:val="22"/>
          <w:szCs w:val="22"/>
        </w:rPr>
        <w:fldChar w:fldCharType="end"/>
      </w:r>
      <w:r w:rsidR="00686CDC" w:rsidRPr="00C51A49">
        <w:rPr>
          <w:rFonts w:ascii="Arial" w:hAnsi="Arial" w:cs="Arial"/>
          <w:sz w:val="22"/>
          <w:szCs w:val="22"/>
        </w:rPr>
        <w:t xml:space="preserve">, </w:t>
      </w:r>
      <w:proofErr w:type="spellStart"/>
      <w:r w:rsidR="00686CDC" w:rsidRPr="00C51A49">
        <w:rPr>
          <w:rFonts w:ascii="Arial" w:hAnsi="Arial" w:cs="Arial"/>
          <w:i/>
          <w:sz w:val="22"/>
          <w:szCs w:val="22"/>
        </w:rPr>
        <w:t>Flavirivirus</w:t>
      </w:r>
      <w:proofErr w:type="spellEnd"/>
      <w:r w:rsidR="00686CDC">
        <w:rPr>
          <w:rFonts w:ascii="Arial" w:hAnsi="Arial" w:cs="Arial"/>
          <w:i/>
          <w:sz w:val="22"/>
          <w:szCs w:val="22"/>
        </w:rPr>
        <w:t xml:space="preserve"> </w:t>
      </w:r>
      <w:r w:rsidR="00686CDC">
        <w:rPr>
          <w:rFonts w:ascii="Arial" w:hAnsi="Arial" w:cs="Arial"/>
          <w:sz w:val="22"/>
          <w:szCs w:val="22"/>
        </w:rPr>
        <w:t>(2 assays)</w:t>
      </w:r>
      <w:r w:rsidR="003C3E04">
        <w:rPr>
          <w:rFonts w:ascii="Arial" w:hAnsi="Arial" w:cs="Arial"/>
          <w:sz w:val="22"/>
          <w:szCs w:val="22"/>
        </w:rPr>
        <w:fldChar w:fldCharType="begin">
          <w:fldData xml:space="preserve">PEVuZE5vdGU+PENpdGU+PEF1dGhvcj5Nb3VyZWF1PC9BdXRob3I+PFllYXI+MjAwNzwvWWVhcj48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</w:fldData>
        </w:fldChar>
      </w:r>
      <w:r w:rsidR="009C47DF">
        <w:rPr>
          <w:rFonts w:ascii="Arial" w:hAnsi="Arial" w:cs="Arial"/>
          <w:sz w:val="22"/>
          <w:szCs w:val="22"/>
        </w:rPr>
        <w:instrText xml:space="preserve"> ADDIN EN.CITE </w:instrText>
      </w:r>
      <w:r w:rsidR="009C47DF">
        <w:rPr>
          <w:rFonts w:ascii="Arial" w:hAnsi="Arial" w:cs="Arial"/>
          <w:sz w:val="22"/>
          <w:szCs w:val="22"/>
        </w:rPr>
        <w:fldChar w:fldCharType="begin">
          <w:fldData xml:space="preserve">PEVuZE5vdGU+PENpdGU+PEF1dGhvcj5Nb3VyZWF1PC9BdXRob3I+PFllYXI+MjAwNzwvWWVhcj48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</w:fldData>
        </w:fldChar>
      </w:r>
      <w:r w:rsidR="009C47DF">
        <w:rPr>
          <w:rFonts w:ascii="Arial" w:hAnsi="Arial" w:cs="Arial"/>
          <w:sz w:val="22"/>
          <w:szCs w:val="22"/>
        </w:rPr>
        <w:instrText xml:space="preserve"> ADDIN EN.CITE.DATA </w:instrText>
      </w:r>
      <w:r w:rsidR="009C47DF">
        <w:rPr>
          <w:rFonts w:ascii="Arial" w:hAnsi="Arial" w:cs="Arial"/>
          <w:sz w:val="22"/>
          <w:szCs w:val="22"/>
        </w:rPr>
      </w:r>
      <w:r w:rsidR="009C47DF">
        <w:rPr>
          <w:rFonts w:ascii="Arial" w:hAnsi="Arial" w:cs="Arial"/>
          <w:sz w:val="22"/>
          <w:szCs w:val="22"/>
        </w:rPr>
        <w:fldChar w:fldCharType="end"/>
      </w:r>
      <w:r w:rsidR="003C3E04">
        <w:rPr>
          <w:rFonts w:ascii="Arial" w:hAnsi="Arial" w:cs="Arial"/>
          <w:sz w:val="22"/>
          <w:szCs w:val="22"/>
        </w:rPr>
      </w:r>
      <w:r w:rsidR="003C3E04">
        <w:rPr>
          <w:rFonts w:ascii="Arial" w:hAnsi="Arial" w:cs="Arial"/>
          <w:sz w:val="22"/>
          <w:szCs w:val="22"/>
        </w:rPr>
        <w:fldChar w:fldCharType="separate"/>
      </w:r>
      <w:hyperlink w:anchor="_ENREF_87" w:tooltip="Moureau, 2007 #80" w:history="1">
        <w:r w:rsidR="007661D8" w:rsidRPr="009C47DF">
          <w:rPr>
            <w:rFonts w:ascii="Arial" w:hAnsi="Arial" w:cs="Arial"/>
            <w:noProof/>
            <w:sz w:val="22"/>
            <w:szCs w:val="22"/>
            <w:vertAlign w:val="superscript"/>
          </w:rPr>
          <w:t>87</w:t>
        </w:r>
      </w:hyperlink>
      <w:r w:rsidR="009C47DF" w:rsidRPr="009C47DF">
        <w:rPr>
          <w:rFonts w:ascii="Arial" w:hAnsi="Arial" w:cs="Arial"/>
          <w:noProof/>
          <w:sz w:val="22"/>
          <w:szCs w:val="22"/>
          <w:vertAlign w:val="superscript"/>
        </w:rPr>
        <w:t>,</w:t>
      </w:r>
      <w:hyperlink w:anchor="_ENREF_88" w:tooltip="Sanchez-Seco, 2005 #81" w:history="1">
        <w:r w:rsidR="007661D8" w:rsidRPr="009C47DF">
          <w:rPr>
            <w:rFonts w:ascii="Arial" w:hAnsi="Arial" w:cs="Arial"/>
            <w:noProof/>
            <w:sz w:val="22"/>
            <w:szCs w:val="22"/>
            <w:vertAlign w:val="superscript"/>
          </w:rPr>
          <w:t>88</w:t>
        </w:r>
      </w:hyperlink>
      <w:r w:rsidR="003C3E04">
        <w:rPr>
          <w:rFonts w:ascii="Arial" w:hAnsi="Arial" w:cs="Arial"/>
          <w:sz w:val="22"/>
          <w:szCs w:val="22"/>
        </w:rPr>
        <w:fldChar w:fldCharType="end"/>
      </w:r>
      <w:r w:rsidR="00686CDC" w:rsidRPr="00C51A49">
        <w:rPr>
          <w:rFonts w:ascii="Arial" w:hAnsi="Arial" w:cs="Arial"/>
          <w:sz w:val="22"/>
          <w:szCs w:val="22"/>
        </w:rPr>
        <w:t xml:space="preserve">; </w:t>
      </w:r>
      <w:proofErr w:type="spellStart"/>
      <w:r w:rsidR="00686CDC" w:rsidRPr="00C51A49">
        <w:rPr>
          <w:rFonts w:ascii="Arial" w:hAnsi="Arial" w:cs="Arial"/>
          <w:i/>
          <w:sz w:val="22"/>
          <w:szCs w:val="22"/>
        </w:rPr>
        <w:t>Bunyaviridae</w:t>
      </w:r>
      <w:proofErr w:type="spellEnd"/>
      <w:r w:rsidR="00686CDC">
        <w:rPr>
          <w:rFonts w:ascii="Arial" w:hAnsi="Arial" w:cs="Arial"/>
          <w:i/>
          <w:sz w:val="22"/>
          <w:szCs w:val="22"/>
        </w:rPr>
        <w:t xml:space="preserve"> </w:t>
      </w:r>
      <w:r w:rsidR="00686CDC" w:rsidRPr="00ED728B">
        <w:rPr>
          <w:rFonts w:ascii="Arial" w:hAnsi="Arial" w:cs="Arial"/>
          <w:sz w:val="22"/>
          <w:szCs w:val="22"/>
        </w:rPr>
        <w:t>(2 assays)</w:t>
      </w:r>
      <w:hyperlink w:anchor="_ENREF_89" w:tooltip="Briese, 2007 #82" w:history="1">
        <w:r w:rsidR="007661D8">
          <w:rPr>
            <w:rFonts w:ascii="Arial" w:hAnsi="Arial" w:cs="Arial"/>
            <w:sz w:val="22"/>
            <w:szCs w:val="22"/>
          </w:rPr>
          <w:fldChar w:fldCharType="begin"/>
        </w:r>
        <w:r w:rsidR="007661D8">
          <w:rPr>
            <w:rFonts w:ascii="Arial" w:hAnsi="Arial" w:cs="Arial"/>
            <w:sz w:val="22"/>
            <w:szCs w:val="22"/>
          </w:rPr>
          <w:instrText xml:space="preserve"> ADDIN EN.CITE &lt;EndNote&gt;&lt;Cite&gt;&lt;Author&gt;Briese&lt;/Author&gt;&lt;Year&gt;2007&lt;/Year&gt;&lt;RecNum&gt;82&lt;/RecNum&gt;&lt;DisplayText&gt;&lt;style face="superscript"&gt;89&lt;/style&gt;&lt;/DisplayText&gt;&lt;record&gt;&lt;rec-number&gt;82&lt;/rec-number&gt;&lt;foreign-keys&gt;&lt;key app="EN" db-id="a2asfs0pbwrxs7eft5q5pv9wd29tfxepa2sv"&gt;82&lt;/key&gt;&lt;/foreign-keys&gt;&lt;ref-type name="Journal Article"&gt;17&lt;/ref-type&gt;&lt;contributors&gt;&lt;authors&gt;&lt;author&gt;Briese, T.&lt;/author&gt;&lt;author&gt;Kapoor, V&lt;/author&gt;&lt;author&gt;Lipkin, W. I&lt;/author&gt;&lt;/authors&gt;&lt;/contributors&gt;&lt;titles&gt;&lt;title&gt;Natural M-segment reassortment in Potosi and Main Drain viruses:implications for the evolution of orthobunyaviruses&lt;/title&gt;&lt;secondary-title&gt;Archives of Virology&lt;/secondary-title&gt;&lt;/titles&gt;&lt;periodical&gt;&lt;full-title&gt;Archives of Virology&lt;/full-title&gt;&lt;/periodical&gt;&lt;pages&gt;2237–2247&lt;/pages&gt;&lt;volume&gt;152&lt;/volume&gt;&lt;dates&gt;&lt;year&gt;2007&lt;/year&gt;&lt;/dates&gt;&lt;urls&gt;&lt;/urls&gt;&lt;/record&gt;&lt;/Cite&gt;&lt;/EndNote&gt;</w:instrText>
        </w:r>
        <w:r w:rsidR="007661D8">
          <w:rPr>
            <w:rFonts w:ascii="Arial" w:hAnsi="Arial" w:cs="Arial"/>
            <w:sz w:val="22"/>
            <w:szCs w:val="22"/>
          </w:rPr>
          <w:fldChar w:fldCharType="separate"/>
        </w:r>
        <w:r w:rsidR="007661D8" w:rsidRPr="009C47DF">
          <w:rPr>
            <w:rFonts w:ascii="Arial" w:hAnsi="Arial" w:cs="Arial"/>
            <w:noProof/>
            <w:sz w:val="22"/>
            <w:szCs w:val="22"/>
            <w:vertAlign w:val="superscript"/>
          </w:rPr>
          <w:t>89</w:t>
        </w:r>
        <w:r w:rsidR="007661D8">
          <w:rPr>
            <w:rFonts w:ascii="Arial" w:hAnsi="Arial" w:cs="Arial"/>
            <w:sz w:val="22"/>
            <w:szCs w:val="22"/>
          </w:rPr>
          <w:fldChar w:fldCharType="end"/>
        </w:r>
      </w:hyperlink>
      <w:r w:rsidR="00686CDC" w:rsidRPr="00C51A49">
        <w:rPr>
          <w:rFonts w:ascii="Arial" w:hAnsi="Arial" w:cs="Arial"/>
          <w:sz w:val="22"/>
          <w:szCs w:val="22"/>
        </w:rPr>
        <w:t xml:space="preserve">; </w:t>
      </w:r>
      <w:r w:rsidR="00686CDC" w:rsidRPr="00C51A49">
        <w:rPr>
          <w:rFonts w:ascii="Arial" w:hAnsi="Arial" w:cs="Arial"/>
          <w:i/>
          <w:sz w:val="22"/>
          <w:szCs w:val="22"/>
        </w:rPr>
        <w:t>Hantavirus</w:t>
      </w:r>
      <w:r w:rsidR="00686CDC">
        <w:rPr>
          <w:rFonts w:ascii="Arial" w:hAnsi="Arial" w:cs="Arial"/>
          <w:i/>
          <w:sz w:val="22"/>
          <w:szCs w:val="22"/>
        </w:rPr>
        <w:t xml:space="preserve"> </w:t>
      </w:r>
      <w:r w:rsidR="00686CDC" w:rsidRPr="00113E4B">
        <w:rPr>
          <w:rFonts w:ascii="Arial" w:hAnsi="Arial" w:cs="Arial"/>
          <w:sz w:val="22"/>
          <w:szCs w:val="22"/>
        </w:rPr>
        <w:t>(2 assays)</w:t>
      </w:r>
      <w:r w:rsidR="003C3E04">
        <w:rPr>
          <w:rFonts w:ascii="Arial" w:hAnsi="Arial" w:cs="Arial"/>
          <w:i/>
          <w:sz w:val="22"/>
          <w:szCs w:val="22"/>
        </w:rPr>
        <w:fldChar w:fldCharType="begin">
          <w:fldData xml:space="preserve">PEVuZE5vdGU+PENpdGU+PEF1dGhvcj5BaXRpY2hvdTwvQXV0aG9yPjxZZWFyPjIwMDU8L1llYXI+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</w:fldData>
        </w:fldChar>
      </w:r>
      <w:r w:rsidR="009C47DF">
        <w:rPr>
          <w:rFonts w:ascii="Arial" w:hAnsi="Arial" w:cs="Arial"/>
          <w:i/>
          <w:sz w:val="22"/>
          <w:szCs w:val="22"/>
        </w:rPr>
        <w:instrText xml:space="preserve"> ADDIN EN.CITE </w:instrText>
      </w:r>
      <w:r w:rsidR="009C47DF">
        <w:rPr>
          <w:rFonts w:ascii="Arial" w:hAnsi="Arial" w:cs="Arial"/>
          <w:i/>
          <w:sz w:val="22"/>
          <w:szCs w:val="22"/>
        </w:rPr>
        <w:fldChar w:fldCharType="begin">
          <w:fldData xml:space="preserve">PEVuZE5vdGU+PENpdGU+PEF1dGhvcj5BaXRpY2hvdTwvQXV0aG9yPjxZZWFyPjIwMDU8L1llYXI+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</w:fldData>
        </w:fldChar>
      </w:r>
      <w:r w:rsidR="009C47DF">
        <w:rPr>
          <w:rFonts w:ascii="Arial" w:hAnsi="Arial" w:cs="Arial"/>
          <w:i/>
          <w:sz w:val="22"/>
          <w:szCs w:val="22"/>
        </w:rPr>
        <w:instrText xml:space="preserve"> ADDIN EN.CITE.DATA </w:instrText>
      </w:r>
      <w:r w:rsidR="009C47DF">
        <w:rPr>
          <w:rFonts w:ascii="Arial" w:hAnsi="Arial" w:cs="Arial"/>
          <w:i/>
          <w:sz w:val="22"/>
          <w:szCs w:val="22"/>
        </w:rPr>
      </w:r>
      <w:r w:rsidR="009C47DF">
        <w:rPr>
          <w:rFonts w:ascii="Arial" w:hAnsi="Arial" w:cs="Arial"/>
          <w:i/>
          <w:sz w:val="22"/>
          <w:szCs w:val="22"/>
        </w:rPr>
        <w:fldChar w:fldCharType="end"/>
      </w:r>
      <w:r w:rsidR="003C3E04">
        <w:rPr>
          <w:rFonts w:ascii="Arial" w:hAnsi="Arial" w:cs="Arial"/>
          <w:i/>
          <w:sz w:val="22"/>
          <w:szCs w:val="22"/>
        </w:rPr>
      </w:r>
      <w:r w:rsidR="003C3E04">
        <w:rPr>
          <w:rFonts w:ascii="Arial" w:hAnsi="Arial" w:cs="Arial"/>
          <w:i/>
          <w:sz w:val="22"/>
          <w:szCs w:val="22"/>
        </w:rPr>
        <w:fldChar w:fldCharType="separate"/>
      </w:r>
      <w:hyperlink w:anchor="_ENREF_90" w:tooltip="Aitichou, 2005 #83" w:history="1">
        <w:r w:rsidR="007661D8" w:rsidRPr="009C47DF">
          <w:rPr>
            <w:rFonts w:ascii="Arial" w:hAnsi="Arial" w:cs="Arial"/>
            <w:i/>
            <w:noProof/>
            <w:sz w:val="22"/>
            <w:szCs w:val="22"/>
            <w:vertAlign w:val="superscript"/>
          </w:rPr>
          <w:t>90</w:t>
        </w:r>
      </w:hyperlink>
      <w:r w:rsidR="009C47DF" w:rsidRPr="009C47DF">
        <w:rPr>
          <w:rFonts w:ascii="Arial" w:hAnsi="Arial" w:cs="Arial"/>
          <w:i/>
          <w:noProof/>
          <w:sz w:val="22"/>
          <w:szCs w:val="22"/>
          <w:vertAlign w:val="superscript"/>
        </w:rPr>
        <w:t>,</w:t>
      </w:r>
      <w:hyperlink w:anchor="_ENREF_91" w:tooltip="Klempa, 2006 #84" w:history="1">
        <w:r w:rsidR="007661D8" w:rsidRPr="009C47DF">
          <w:rPr>
            <w:rFonts w:ascii="Arial" w:hAnsi="Arial" w:cs="Arial"/>
            <w:i/>
            <w:noProof/>
            <w:sz w:val="22"/>
            <w:szCs w:val="22"/>
            <w:vertAlign w:val="superscript"/>
          </w:rPr>
          <w:t>91</w:t>
        </w:r>
      </w:hyperlink>
      <w:r w:rsidR="003C3E04">
        <w:rPr>
          <w:rFonts w:ascii="Arial" w:hAnsi="Arial" w:cs="Arial"/>
          <w:i/>
          <w:sz w:val="22"/>
          <w:szCs w:val="22"/>
        </w:rPr>
        <w:fldChar w:fldCharType="end"/>
      </w:r>
      <w:r w:rsidR="00686CDC" w:rsidRPr="00C51A49">
        <w:rPr>
          <w:rFonts w:ascii="Arial" w:hAnsi="Arial" w:cs="Arial"/>
          <w:sz w:val="22"/>
          <w:szCs w:val="22"/>
        </w:rPr>
        <w:t xml:space="preserve">; </w:t>
      </w:r>
      <w:proofErr w:type="spellStart"/>
      <w:r w:rsidR="00686CDC" w:rsidRPr="00C51A49">
        <w:rPr>
          <w:rFonts w:ascii="Arial" w:hAnsi="Arial" w:cs="Arial"/>
          <w:i/>
          <w:sz w:val="22"/>
          <w:szCs w:val="22"/>
        </w:rPr>
        <w:lastRenderedPageBreak/>
        <w:t>Influenzavirus</w:t>
      </w:r>
      <w:proofErr w:type="spellEnd"/>
      <w:r w:rsidR="00686CDC" w:rsidRPr="00C51A49">
        <w:rPr>
          <w:rFonts w:ascii="Arial" w:hAnsi="Arial" w:cs="Arial"/>
          <w:i/>
          <w:sz w:val="22"/>
          <w:szCs w:val="22"/>
        </w:rPr>
        <w:t xml:space="preserve"> A</w:t>
      </w:r>
      <w:r w:rsidR="00686CDC">
        <w:rPr>
          <w:rFonts w:ascii="Arial" w:hAnsi="Arial" w:cs="Arial"/>
          <w:i/>
          <w:sz w:val="22"/>
          <w:szCs w:val="22"/>
        </w:rPr>
        <w:t xml:space="preserve"> </w:t>
      </w:r>
      <w:r w:rsidR="00686CDC" w:rsidRPr="00113E4B">
        <w:rPr>
          <w:rFonts w:ascii="Arial" w:hAnsi="Arial" w:cs="Arial"/>
          <w:sz w:val="22"/>
          <w:szCs w:val="22"/>
        </w:rPr>
        <w:t>(1 assay)</w:t>
      </w:r>
      <w:hyperlink w:anchor="_ENREF_92" w:tooltip="Anthony, 2012 #85" w:history="1">
        <w:r w:rsidR="007661D8">
          <w:rPr>
            <w:rFonts w:ascii="Arial" w:hAnsi="Arial" w:cs="Arial"/>
            <w:sz w:val="22"/>
            <w:szCs w:val="22"/>
          </w:rPr>
          <w:fldChar w:fldCharType="begin">
            <w:fldData xml:space="preserve">PEVuZE5vdGU+PENpdGU+PEF1dGhvcj5BbnRob255PC9BdXRob3I+PFllYXI+MjAxMjwvWWVhcj48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</w:fldData>
          </w:fldChar>
        </w:r>
        <w:r w:rsidR="007661D8">
          <w:rPr>
            <w:rFonts w:ascii="Arial" w:hAnsi="Arial" w:cs="Arial"/>
            <w:sz w:val="22"/>
            <w:szCs w:val="22"/>
          </w:rPr>
          <w:instrText xml:space="preserve"> ADDIN EN.CITE </w:instrText>
        </w:r>
        <w:r w:rsidR="007661D8">
          <w:rPr>
            <w:rFonts w:ascii="Arial" w:hAnsi="Arial" w:cs="Arial"/>
            <w:sz w:val="22"/>
            <w:szCs w:val="22"/>
          </w:rPr>
          <w:fldChar w:fldCharType="begin">
            <w:fldData xml:space="preserve">PEVuZE5vdGU+PENpdGU+PEF1dGhvcj5BbnRob255PC9BdXRob3I+PFllYXI+MjAxMjwvWWVhcj48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</w:fldData>
          </w:fldChar>
        </w:r>
        <w:r w:rsidR="007661D8">
          <w:rPr>
            <w:rFonts w:ascii="Arial" w:hAnsi="Arial" w:cs="Arial"/>
            <w:sz w:val="22"/>
            <w:szCs w:val="22"/>
          </w:rPr>
          <w:instrText xml:space="preserve"> ADDIN EN.CITE.DATA </w:instrText>
        </w:r>
        <w:r w:rsidR="007661D8">
          <w:rPr>
            <w:rFonts w:ascii="Arial" w:hAnsi="Arial" w:cs="Arial"/>
            <w:sz w:val="22"/>
            <w:szCs w:val="22"/>
          </w:rPr>
        </w:r>
        <w:r w:rsidR="007661D8">
          <w:rPr>
            <w:rFonts w:ascii="Arial" w:hAnsi="Arial" w:cs="Arial"/>
            <w:sz w:val="22"/>
            <w:szCs w:val="22"/>
          </w:rPr>
          <w:fldChar w:fldCharType="end"/>
        </w:r>
        <w:r w:rsidR="007661D8">
          <w:rPr>
            <w:rFonts w:ascii="Arial" w:hAnsi="Arial" w:cs="Arial"/>
            <w:sz w:val="22"/>
            <w:szCs w:val="22"/>
          </w:rPr>
        </w:r>
        <w:r w:rsidR="007661D8">
          <w:rPr>
            <w:rFonts w:ascii="Arial" w:hAnsi="Arial" w:cs="Arial"/>
            <w:sz w:val="22"/>
            <w:szCs w:val="22"/>
          </w:rPr>
          <w:fldChar w:fldCharType="separate"/>
        </w:r>
        <w:r w:rsidR="007661D8" w:rsidRPr="009C47DF">
          <w:rPr>
            <w:rFonts w:ascii="Arial" w:hAnsi="Arial" w:cs="Arial"/>
            <w:noProof/>
            <w:sz w:val="22"/>
            <w:szCs w:val="22"/>
            <w:vertAlign w:val="superscript"/>
          </w:rPr>
          <w:t>92</w:t>
        </w:r>
        <w:r w:rsidR="007661D8">
          <w:rPr>
            <w:rFonts w:ascii="Arial" w:hAnsi="Arial" w:cs="Arial"/>
            <w:sz w:val="22"/>
            <w:szCs w:val="22"/>
          </w:rPr>
          <w:fldChar w:fldCharType="end"/>
        </w:r>
      </w:hyperlink>
      <w:r w:rsidR="00686CDC" w:rsidRPr="00C51A49">
        <w:rPr>
          <w:rFonts w:ascii="Arial" w:hAnsi="Arial" w:cs="Arial"/>
          <w:sz w:val="22"/>
          <w:szCs w:val="22"/>
        </w:rPr>
        <w:t xml:space="preserve">; </w:t>
      </w:r>
      <w:proofErr w:type="spellStart"/>
      <w:r w:rsidR="00686CDC" w:rsidRPr="00C51A49">
        <w:rPr>
          <w:rFonts w:ascii="Arial" w:hAnsi="Arial" w:cs="Arial"/>
          <w:i/>
          <w:sz w:val="22"/>
          <w:szCs w:val="22"/>
        </w:rPr>
        <w:t>Enterovirus</w:t>
      </w:r>
      <w:proofErr w:type="spellEnd"/>
      <w:r w:rsidR="00686CDC">
        <w:rPr>
          <w:rFonts w:ascii="Arial" w:hAnsi="Arial" w:cs="Arial"/>
          <w:i/>
          <w:sz w:val="22"/>
          <w:szCs w:val="22"/>
        </w:rPr>
        <w:t xml:space="preserve"> </w:t>
      </w:r>
      <w:r w:rsidR="00686CDC" w:rsidRPr="00ED728B">
        <w:rPr>
          <w:rFonts w:ascii="Arial" w:hAnsi="Arial" w:cs="Arial"/>
          <w:sz w:val="22"/>
          <w:szCs w:val="22"/>
        </w:rPr>
        <w:t>(1 assay)</w:t>
      </w:r>
      <w:r w:rsidR="00686CDC" w:rsidRPr="00A83858">
        <w:rPr>
          <w:rFonts w:ascii="Arial" w:hAnsi="Arial" w:cs="Arial"/>
          <w:sz w:val="22"/>
          <w:szCs w:val="22"/>
        </w:rPr>
        <w:t>;</w:t>
      </w:r>
      <w:r w:rsidR="00686CDC" w:rsidRPr="00C51A49">
        <w:rPr>
          <w:rFonts w:ascii="Arial" w:hAnsi="Arial" w:cs="Arial"/>
          <w:sz w:val="22"/>
          <w:szCs w:val="22"/>
        </w:rPr>
        <w:t xml:space="preserve"> </w:t>
      </w:r>
      <w:proofErr w:type="spellStart"/>
      <w:r w:rsidR="00686CDC" w:rsidRPr="00C51A49">
        <w:rPr>
          <w:rFonts w:ascii="Arial" w:hAnsi="Arial" w:cs="Arial"/>
          <w:i/>
          <w:sz w:val="22"/>
          <w:szCs w:val="22"/>
        </w:rPr>
        <w:t>Bocavirus</w:t>
      </w:r>
      <w:proofErr w:type="spellEnd"/>
      <w:r w:rsidR="00686CDC">
        <w:rPr>
          <w:rFonts w:ascii="Arial" w:hAnsi="Arial" w:cs="Arial"/>
          <w:i/>
          <w:sz w:val="22"/>
          <w:szCs w:val="22"/>
        </w:rPr>
        <w:t xml:space="preserve"> </w:t>
      </w:r>
      <w:r w:rsidR="00686CDC" w:rsidRPr="00113E4B">
        <w:rPr>
          <w:rFonts w:ascii="Arial" w:hAnsi="Arial" w:cs="Arial"/>
          <w:sz w:val="22"/>
          <w:szCs w:val="22"/>
        </w:rPr>
        <w:t>(1 assay)</w:t>
      </w:r>
      <w:hyperlink w:anchor="_ENREF_93" w:tooltip="Kapoor, 2010 #86" w:history="1">
        <w:r w:rsidR="007661D8">
          <w:rPr>
            <w:rFonts w:ascii="Arial" w:hAnsi="Arial" w:cs="Arial"/>
            <w:sz w:val="22"/>
            <w:szCs w:val="22"/>
          </w:rPr>
          <w:fldChar w:fldCharType="begin"/>
        </w:r>
        <w:r w:rsidR="007661D8">
          <w:rPr>
            <w:rFonts w:ascii="Arial" w:hAnsi="Arial" w:cs="Arial"/>
            <w:sz w:val="22"/>
            <w:szCs w:val="22"/>
          </w:rPr>
          <w:instrText xml:space="preserve"> ADDIN EN.CITE &lt;EndNote&gt;&lt;Cite&gt;&lt;Author&gt;Kapoor&lt;/Author&gt;&lt;Year&gt;2010&lt;/Year&gt;&lt;RecNum&gt;86&lt;/RecNum&gt;&lt;DisplayText&gt;&lt;style face="superscript"&gt;93&lt;/style&gt;&lt;/DisplayText&gt;&lt;record&gt;&lt;rec-number&gt;86&lt;/rec-number&gt;&lt;foreign-keys&gt;&lt;key app="EN" db-id="a2asfs0pbwrxs7eft5q5pv9wd29tfxepa2sv"&gt;86&lt;/key&gt;&lt;/foreign-keys&gt;&lt;ref-type name="Journal Article"&gt;17&lt;/ref-type&gt;&lt;contributors&gt;&lt;authors&gt;&lt;author&gt;Kapoor, A.&lt;/author&gt;&lt;author&gt;Mehta, N.&lt;/author&gt;&lt;author&gt;Esper, F.&lt;/author&gt;&lt;author&gt;Poljsak-Prijatelj, M.&lt;/author&gt;&lt;author&gt;Quan, P. L.&lt;/author&gt;&lt;author&gt;Qaisar, N.&lt;/author&gt;&lt;author&gt;Delwart, E.&lt;/author&gt;&lt;author&gt;Lipkin, W. I.&lt;/author&gt;&lt;/authors&gt;&lt;/contributors&gt;&lt;auth-address&gt;Center for Infection and Immunity, Columbia University, New York, New York, United States of America. ak3117@columbia.edu&lt;/auth-address&gt;&lt;titles&gt;&lt;title&gt;Identification and characterization of a new bocavirus species in gorillas&lt;/title&gt;&lt;secondary-title&gt;Plos One&lt;/secondary-title&gt;&lt;alt-title&gt;PloS one&lt;/alt-title&gt;&lt;/titles&gt;&lt;periodical&gt;&lt;full-title&gt;PLoS ONE&lt;/full-title&gt;&lt;/periodical&gt;&lt;alt-periodical&gt;&lt;full-title&gt;PLoS ONE&lt;/full-title&gt;&lt;/alt-periodical&gt;&lt;pages&gt;e11948&lt;/pages&gt;&lt;volume&gt;5&lt;/volume&gt;&lt;number&gt;7&lt;/number&gt;&lt;edition&gt;2010/07/30&lt;/edition&gt;&lt;keywords&gt;&lt;keyword&gt;Animals&lt;/keyword&gt;&lt;keyword&gt;Bocavirus/classification/*genetics/*isolation &amp;amp; purification&lt;/keyword&gt;&lt;keyword&gt;Feces/microbiology&lt;/keyword&gt;&lt;keyword&gt;Genome, Viral/genetics&lt;/keyword&gt;&lt;keyword&gt;Gorilla gorilla&lt;/keyword&gt;&lt;keyword&gt;Open Reading Frames/genetics&lt;/keyword&gt;&lt;keyword&gt;Phylogeny&lt;/keyword&gt;&lt;keyword&gt;Polymerase Chain Reaction&lt;/keyword&gt;&lt;/keywords&gt;&lt;dates&gt;&lt;year&gt;2010&lt;/year&gt;&lt;/dates&gt;&lt;isbn&gt;1932-6203 (Electronic)&amp;#xD;1932-6203 (Linking)&lt;/isbn&gt;&lt;accession-num&gt;20668709&lt;/accession-num&gt;&lt;work-type&gt;Research Support, N.I.H., Extramural&amp;#xD;Research Support, Non-U.S. Gov&amp;apos;t&amp;#xD;Research Support, U.S. Gov&amp;apos;t, Non-P.H.S.&lt;/work-type&gt;&lt;urls&gt;&lt;related-urls&gt;&lt;url&gt;http://www.ncbi.nlm.nih.gov/pubmed/20668709&lt;/url&gt;&lt;/related-urls&gt;&lt;/urls&gt;&lt;custom2&gt;2909267&lt;/custom2&gt;&lt;electronic-resource-num&gt;10.1371/journal.pone.0011948&lt;/electronic-resource-num&gt;&lt;language&gt;eng&lt;/language&gt;&lt;/record&gt;&lt;/Cite&gt;&lt;/EndNote&gt;</w:instrText>
        </w:r>
        <w:r w:rsidR="007661D8">
          <w:rPr>
            <w:rFonts w:ascii="Arial" w:hAnsi="Arial" w:cs="Arial"/>
            <w:sz w:val="22"/>
            <w:szCs w:val="22"/>
          </w:rPr>
          <w:fldChar w:fldCharType="separate"/>
        </w:r>
        <w:r w:rsidR="007661D8" w:rsidRPr="009C47DF">
          <w:rPr>
            <w:rFonts w:ascii="Arial" w:hAnsi="Arial" w:cs="Arial"/>
            <w:noProof/>
            <w:sz w:val="22"/>
            <w:szCs w:val="22"/>
            <w:vertAlign w:val="superscript"/>
          </w:rPr>
          <w:t>93</w:t>
        </w:r>
        <w:r w:rsidR="007661D8">
          <w:rPr>
            <w:rFonts w:ascii="Arial" w:hAnsi="Arial" w:cs="Arial"/>
            <w:sz w:val="22"/>
            <w:szCs w:val="22"/>
          </w:rPr>
          <w:fldChar w:fldCharType="end"/>
        </w:r>
      </w:hyperlink>
      <w:r w:rsidR="00686CDC" w:rsidRPr="00C51A49">
        <w:rPr>
          <w:rFonts w:ascii="Arial" w:hAnsi="Arial" w:cs="Arial"/>
          <w:sz w:val="22"/>
          <w:szCs w:val="22"/>
        </w:rPr>
        <w:t xml:space="preserve">; </w:t>
      </w:r>
      <w:proofErr w:type="spellStart"/>
      <w:r w:rsidR="00686CDC" w:rsidRPr="00C51A49">
        <w:rPr>
          <w:rFonts w:ascii="Arial" w:hAnsi="Arial" w:cs="Arial"/>
          <w:i/>
          <w:sz w:val="22"/>
          <w:szCs w:val="22"/>
        </w:rPr>
        <w:t>Adenoviridae</w:t>
      </w:r>
      <w:proofErr w:type="spellEnd"/>
      <w:r w:rsidR="00686CDC">
        <w:rPr>
          <w:rFonts w:ascii="Arial" w:hAnsi="Arial" w:cs="Arial"/>
          <w:i/>
          <w:sz w:val="22"/>
          <w:szCs w:val="22"/>
        </w:rPr>
        <w:t xml:space="preserve"> </w:t>
      </w:r>
      <w:r w:rsidR="00686CDC" w:rsidRPr="00113E4B">
        <w:rPr>
          <w:rFonts w:ascii="Arial" w:hAnsi="Arial" w:cs="Arial"/>
          <w:sz w:val="22"/>
          <w:szCs w:val="22"/>
        </w:rPr>
        <w:t>(1 assay)</w:t>
      </w:r>
      <w:hyperlink w:anchor="_ENREF_94" w:tooltip="Wellehan, 2004 #87" w:history="1">
        <w:r w:rsidR="007661D8">
          <w:rPr>
            <w:rFonts w:ascii="Arial" w:hAnsi="Arial" w:cs="Arial"/>
            <w:i/>
            <w:sz w:val="22"/>
            <w:szCs w:val="22"/>
          </w:rPr>
          <w:fldChar w:fldCharType="begin">
            <w:fldData xml:space="preserve">PEVuZE5vdGU+PENpdGU+PEF1dGhvcj5XZWxsZWhhbjwvQXV0aG9yPjxZZWFyPjIwMDQ8L1llYXI+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=
</w:fldData>
          </w:fldChar>
        </w:r>
        <w:r w:rsidR="007661D8">
          <w:rPr>
            <w:rFonts w:ascii="Arial" w:hAnsi="Arial" w:cs="Arial"/>
            <w:i/>
            <w:sz w:val="22"/>
            <w:szCs w:val="22"/>
          </w:rPr>
          <w:instrText xml:space="preserve"> ADDIN EN.CITE </w:instrText>
        </w:r>
        <w:r w:rsidR="007661D8">
          <w:rPr>
            <w:rFonts w:ascii="Arial" w:hAnsi="Arial" w:cs="Arial"/>
            <w:i/>
            <w:sz w:val="22"/>
            <w:szCs w:val="22"/>
          </w:rPr>
          <w:fldChar w:fldCharType="begin">
            <w:fldData xml:space="preserve">PEVuZE5vdGU+PENpdGU+PEF1dGhvcj5XZWxsZWhhbjwvQXV0aG9yPjxZZWFyPjIwMDQ8L1llYXI+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=
</w:fldData>
          </w:fldChar>
        </w:r>
        <w:r w:rsidR="007661D8">
          <w:rPr>
            <w:rFonts w:ascii="Arial" w:hAnsi="Arial" w:cs="Arial"/>
            <w:i/>
            <w:sz w:val="22"/>
            <w:szCs w:val="22"/>
          </w:rPr>
          <w:instrText xml:space="preserve"> ADDIN EN.CITE.DATA </w:instrText>
        </w:r>
        <w:r w:rsidR="007661D8">
          <w:rPr>
            <w:rFonts w:ascii="Arial" w:hAnsi="Arial" w:cs="Arial"/>
            <w:i/>
            <w:sz w:val="22"/>
            <w:szCs w:val="22"/>
          </w:rPr>
        </w:r>
        <w:r w:rsidR="007661D8">
          <w:rPr>
            <w:rFonts w:ascii="Arial" w:hAnsi="Arial" w:cs="Arial"/>
            <w:i/>
            <w:sz w:val="22"/>
            <w:szCs w:val="22"/>
          </w:rPr>
          <w:fldChar w:fldCharType="end"/>
        </w:r>
        <w:r w:rsidR="007661D8">
          <w:rPr>
            <w:rFonts w:ascii="Arial" w:hAnsi="Arial" w:cs="Arial"/>
            <w:i/>
            <w:sz w:val="22"/>
            <w:szCs w:val="22"/>
          </w:rPr>
        </w:r>
        <w:r w:rsidR="007661D8">
          <w:rPr>
            <w:rFonts w:ascii="Arial" w:hAnsi="Arial" w:cs="Arial"/>
            <w:i/>
            <w:sz w:val="22"/>
            <w:szCs w:val="22"/>
          </w:rPr>
          <w:fldChar w:fldCharType="separate"/>
        </w:r>
        <w:r w:rsidR="007661D8" w:rsidRPr="009C47DF">
          <w:rPr>
            <w:rFonts w:ascii="Arial" w:hAnsi="Arial" w:cs="Arial"/>
            <w:i/>
            <w:noProof/>
            <w:sz w:val="22"/>
            <w:szCs w:val="22"/>
            <w:vertAlign w:val="superscript"/>
          </w:rPr>
          <w:t>94</w:t>
        </w:r>
        <w:r w:rsidR="007661D8">
          <w:rPr>
            <w:rFonts w:ascii="Arial" w:hAnsi="Arial" w:cs="Arial"/>
            <w:i/>
            <w:sz w:val="22"/>
            <w:szCs w:val="22"/>
          </w:rPr>
          <w:fldChar w:fldCharType="end"/>
        </w:r>
      </w:hyperlink>
      <w:r w:rsidR="00686CDC" w:rsidRPr="00C51A49">
        <w:rPr>
          <w:rFonts w:ascii="Arial" w:hAnsi="Arial" w:cs="Arial"/>
          <w:sz w:val="22"/>
          <w:szCs w:val="22"/>
        </w:rPr>
        <w:t xml:space="preserve">; </w:t>
      </w:r>
      <w:proofErr w:type="spellStart"/>
      <w:r w:rsidR="00686CDC" w:rsidRPr="00C51A49">
        <w:rPr>
          <w:rFonts w:ascii="Arial" w:hAnsi="Arial" w:cs="Arial"/>
          <w:i/>
          <w:sz w:val="22"/>
          <w:szCs w:val="22"/>
        </w:rPr>
        <w:t>Polyomaviridae</w:t>
      </w:r>
      <w:proofErr w:type="spellEnd"/>
      <w:r w:rsidR="00686CDC">
        <w:rPr>
          <w:rFonts w:ascii="Arial" w:hAnsi="Arial" w:cs="Arial"/>
          <w:i/>
          <w:sz w:val="22"/>
          <w:szCs w:val="22"/>
        </w:rPr>
        <w:t xml:space="preserve"> </w:t>
      </w:r>
      <w:r w:rsidR="00686CDC">
        <w:rPr>
          <w:rFonts w:ascii="Arial" w:hAnsi="Arial" w:cs="Arial"/>
          <w:sz w:val="22"/>
          <w:szCs w:val="22"/>
        </w:rPr>
        <w:t>(2</w:t>
      </w:r>
      <w:r w:rsidR="00686CDC" w:rsidRPr="00113E4B">
        <w:rPr>
          <w:rFonts w:ascii="Arial" w:hAnsi="Arial" w:cs="Arial"/>
          <w:sz w:val="22"/>
          <w:szCs w:val="22"/>
        </w:rPr>
        <w:t xml:space="preserve"> assay</w:t>
      </w:r>
      <w:r w:rsidR="00686CDC">
        <w:rPr>
          <w:rFonts w:ascii="Arial" w:hAnsi="Arial" w:cs="Arial"/>
          <w:sz w:val="22"/>
          <w:szCs w:val="22"/>
        </w:rPr>
        <w:t>s</w:t>
      </w:r>
      <w:r w:rsidR="00686CDC" w:rsidRPr="00113E4B">
        <w:rPr>
          <w:rFonts w:ascii="Arial" w:hAnsi="Arial" w:cs="Arial"/>
          <w:sz w:val="22"/>
          <w:szCs w:val="22"/>
        </w:rPr>
        <w:t>)</w:t>
      </w:r>
      <w:hyperlink w:anchor="_ENREF_95" w:tooltip="Johne, 2005 #88" w:history="1">
        <w:r w:rsidR="007661D8">
          <w:rPr>
            <w:rFonts w:ascii="Arial" w:hAnsi="Arial" w:cs="Arial"/>
            <w:sz w:val="22"/>
            <w:szCs w:val="22"/>
          </w:rPr>
          <w:fldChar w:fldCharType="begin">
            <w:fldData xml:space="preserve">PEVuZE5vdGU+PENpdGU+PEF1dGhvcj5Kb2huZTwvQXV0aG9yPjxZZWFyPjIwMDU8L1llYXI+PFJl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</w:fldData>
          </w:fldChar>
        </w:r>
        <w:r w:rsidR="007661D8">
          <w:rPr>
            <w:rFonts w:ascii="Arial" w:hAnsi="Arial" w:cs="Arial"/>
            <w:sz w:val="22"/>
            <w:szCs w:val="22"/>
          </w:rPr>
          <w:instrText xml:space="preserve"> ADDIN EN.CITE </w:instrText>
        </w:r>
        <w:r w:rsidR="007661D8">
          <w:rPr>
            <w:rFonts w:ascii="Arial" w:hAnsi="Arial" w:cs="Arial"/>
            <w:sz w:val="22"/>
            <w:szCs w:val="22"/>
          </w:rPr>
          <w:fldChar w:fldCharType="begin">
            <w:fldData xml:space="preserve">PEVuZE5vdGU+PENpdGU+PEF1dGhvcj5Kb2huZTwvQXV0aG9yPjxZZWFyPjIwMDU8L1llYXI+PFJl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</w:fldData>
          </w:fldChar>
        </w:r>
        <w:r w:rsidR="007661D8">
          <w:rPr>
            <w:rFonts w:ascii="Arial" w:hAnsi="Arial" w:cs="Arial"/>
            <w:sz w:val="22"/>
            <w:szCs w:val="22"/>
          </w:rPr>
          <w:instrText xml:space="preserve"> ADDIN EN.CITE.DATA </w:instrText>
        </w:r>
        <w:r w:rsidR="007661D8">
          <w:rPr>
            <w:rFonts w:ascii="Arial" w:hAnsi="Arial" w:cs="Arial"/>
            <w:sz w:val="22"/>
            <w:szCs w:val="22"/>
          </w:rPr>
        </w:r>
        <w:r w:rsidR="007661D8">
          <w:rPr>
            <w:rFonts w:ascii="Arial" w:hAnsi="Arial" w:cs="Arial"/>
            <w:sz w:val="22"/>
            <w:szCs w:val="22"/>
          </w:rPr>
          <w:fldChar w:fldCharType="end"/>
        </w:r>
        <w:r w:rsidR="007661D8">
          <w:rPr>
            <w:rFonts w:ascii="Arial" w:hAnsi="Arial" w:cs="Arial"/>
            <w:sz w:val="22"/>
            <w:szCs w:val="22"/>
          </w:rPr>
        </w:r>
        <w:r w:rsidR="007661D8">
          <w:rPr>
            <w:rFonts w:ascii="Arial" w:hAnsi="Arial" w:cs="Arial"/>
            <w:sz w:val="22"/>
            <w:szCs w:val="22"/>
          </w:rPr>
          <w:fldChar w:fldCharType="separate"/>
        </w:r>
        <w:r w:rsidR="007661D8" w:rsidRPr="009C47DF">
          <w:rPr>
            <w:rFonts w:ascii="Arial" w:hAnsi="Arial" w:cs="Arial"/>
            <w:noProof/>
            <w:sz w:val="22"/>
            <w:szCs w:val="22"/>
            <w:vertAlign w:val="superscript"/>
          </w:rPr>
          <w:t>95</w:t>
        </w:r>
        <w:r w:rsidR="007661D8">
          <w:rPr>
            <w:rFonts w:ascii="Arial" w:hAnsi="Arial" w:cs="Arial"/>
            <w:sz w:val="22"/>
            <w:szCs w:val="22"/>
          </w:rPr>
          <w:fldChar w:fldCharType="end"/>
        </w:r>
      </w:hyperlink>
      <w:r w:rsidR="00686CDC">
        <w:rPr>
          <w:rFonts w:ascii="Arial" w:hAnsi="Arial" w:cs="Arial"/>
          <w:sz w:val="22"/>
          <w:szCs w:val="22"/>
        </w:rPr>
        <w:t xml:space="preserve">; </w:t>
      </w:r>
      <w:r w:rsidR="00686CDC" w:rsidRPr="00C51A49">
        <w:rPr>
          <w:rFonts w:ascii="Arial" w:hAnsi="Arial" w:cs="Arial"/>
          <w:sz w:val="22"/>
          <w:szCs w:val="22"/>
        </w:rPr>
        <w:t xml:space="preserve">and </w:t>
      </w:r>
      <w:proofErr w:type="spellStart"/>
      <w:r w:rsidR="00686CDC" w:rsidRPr="00C51A49">
        <w:rPr>
          <w:rFonts w:ascii="Arial" w:hAnsi="Arial" w:cs="Arial"/>
          <w:i/>
          <w:sz w:val="22"/>
          <w:szCs w:val="22"/>
        </w:rPr>
        <w:t>Herpesviridae</w:t>
      </w:r>
      <w:proofErr w:type="spellEnd"/>
      <w:r w:rsidR="00686CDC">
        <w:rPr>
          <w:rFonts w:ascii="Arial" w:hAnsi="Arial" w:cs="Arial"/>
          <w:i/>
          <w:sz w:val="22"/>
          <w:szCs w:val="22"/>
        </w:rPr>
        <w:t xml:space="preserve"> </w:t>
      </w:r>
      <w:r w:rsidR="00686CDC">
        <w:rPr>
          <w:rFonts w:ascii="Arial" w:hAnsi="Arial" w:cs="Arial"/>
          <w:sz w:val="22"/>
          <w:szCs w:val="22"/>
        </w:rPr>
        <w:t>(2</w:t>
      </w:r>
      <w:r w:rsidR="00686CDC" w:rsidRPr="00113E4B">
        <w:rPr>
          <w:rFonts w:ascii="Arial" w:hAnsi="Arial" w:cs="Arial"/>
          <w:sz w:val="22"/>
          <w:szCs w:val="22"/>
        </w:rPr>
        <w:t xml:space="preserve"> assay</w:t>
      </w:r>
      <w:r w:rsidR="00686CDC">
        <w:rPr>
          <w:rFonts w:ascii="Arial" w:hAnsi="Arial" w:cs="Arial"/>
          <w:sz w:val="22"/>
          <w:szCs w:val="22"/>
        </w:rPr>
        <w:t>s</w:t>
      </w:r>
      <w:r w:rsidR="00686CDC" w:rsidRPr="00113E4B">
        <w:rPr>
          <w:rFonts w:ascii="Arial" w:hAnsi="Arial" w:cs="Arial"/>
          <w:sz w:val="22"/>
          <w:szCs w:val="22"/>
        </w:rPr>
        <w:t>)</w:t>
      </w:r>
      <w:r w:rsidR="003C3E04">
        <w:rPr>
          <w:rFonts w:ascii="Arial" w:hAnsi="Arial" w:cs="Arial"/>
          <w:sz w:val="22"/>
          <w:szCs w:val="22"/>
        </w:rPr>
        <w:fldChar w:fldCharType="begin">
          <w:fldData xml:space="preserve">PEVuZE5vdGU+PENpdGU+PEF1dGhvcj5DaG1pZWxld2ljejwvQXV0aG9yPjxZZWFyPjIwMDE8L1ll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</w:fldData>
        </w:fldChar>
      </w:r>
      <w:r w:rsidR="009C47DF">
        <w:rPr>
          <w:rFonts w:ascii="Arial" w:hAnsi="Arial" w:cs="Arial"/>
          <w:sz w:val="22"/>
          <w:szCs w:val="22"/>
        </w:rPr>
        <w:instrText xml:space="preserve"> ADDIN EN.CITE </w:instrText>
      </w:r>
      <w:r w:rsidR="009C47DF">
        <w:rPr>
          <w:rFonts w:ascii="Arial" w:hAnsi="Arial" w:cs="Arial"/>
          <w:sz w:val="22"/>
          <w:szCs w:val="22"/>
        </w:rPr>
        <w:fldChar w:fldCharType="begin">
          <w:fldData xml:space="preserve">PEVuZE5vdGU+PENpdGU+PEF1dGhvcj5DaG1pZWxld2ljejwvQXV0aG9yPjxZZWFyPjIwMDE8L1ll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</w:fldData>
        </w:fldChar>
      </w:r>
      <w:r w:rsidR="009C47DF">
        <w:rPr>
          <w:rFonts w:ascii="Arial" w:hAnsi="Arial" w:cs="Arial"/>
          <w:sz w:val="22"/>
          <w:szCs w:val="22"/>
        </w:rPr>
        <w:instrText xml:space="preserve"> ADDIN EN.CITE.DATA </w:instrText>
      </w:r>
      <w:r w:rsidR="009C47DF">
        <w:rPr>
          <w:rFonts w:ascii="Arial" w:hAnsi="Arial" w:cs="Arial"/>
          <w:sz w:val="22"/>
          <w:szCs w:val="22"/>
        </w:rPr>
      </w:r>
      <w:r w:rsidR="009C47DF">
        <w:rPr>
          <w:rFonts w:ascii="Arial" w:hAnsi="Arial" w:cs="Arial"/>
          <w:sz w:val="22"/>
          <w:szCs w:val="22"/>
        </w:rPr>
        <w:fldChar w:fldCharType="end"/>
      </w:r>
      <w:r w:rsidR="003C3E04">
        <w:rPr>
          <w:rFonts w:ascii="Arial" w:hAnsi="Arial" w:cs="Arial"/>
          <w:sz w:val="22"/>
          <w:szCs w:val="22"/>
        </w:rPr>
      </w:r>
      <w:r w:rsidR="003C3E04">
        <w:rPr>
          <w:rFonts w:ascii="Arial" w:hAnsi="Arial" w:cs="Arial"/>
          <w:sz w:val="22"/>
          <w:szCs w:val="22"/>
        </w:rPr>
        <w:fldChar w:fldCharType="separate"/>
      </w:r>
      <w:hyperlink w:anchor="_ENREF_96" w:tooltip="Chmielewicz, 2001 #89" w:history="1">
        <w:r w:rsidR="007661D8" w:rsidRPr="009C47DF">
          <w:rPr>
            <w:rFonts w:ascii="Arial" w:hAnsi="Arial" w:cs="Arial"/>
            <w:noProof/>
            <w:sz w:val="22"/>
            <w:szCs w:val="22"/>
            <w:vertAlign w:val="superscript"/>
          </w:rPr>
          <w:t>96</w:t>
        </w:r>
      </w:hyperlink>
      <w:r w:rsidR="009C47DF" w:rsidRPr="009C47DF">
        <w:rPr>
          <w:rFonts w:ascii="Arial" w:hAnsi="Arial" w:cs="Arial"/>
          <w:noProof/>
          <w:sz w:val="22"/>
          <w:szCs w:val="22"/>
          <w:vertAlign w:val="superscript"/>
        </w:rPr>
        <w:t>,</w:t>
      </w:r>
      <w:hyperlink w:anchor="_ENREF_97" w:tooltip="VanDevanter, 1996 #90" w:history="1">
        <w:r w:rsidR="007661D8" w:rsidRPr="009C47DF">
          <w:rPr>
            <w:rFonts w:ascii="Arial" w:hAnsi="Arial" w:cs="Arial"/>
            <w:noProof/>
            <w:sz w:val="22"/>
            <w:szCs w:val="22"/>
            <w:vertAlign w:val="superscript"/>
          </w:rPr>
          <w:t>97</w:t>
        </w:r>
      </w:hyperlink>
      <w:r w:rsidR="003C3E04">
        <w:rPr>
          <w:rFonts w:ascii="Arial" w:hAnsi="Arial" w:cs="Arial"/>
          <w:sz w:val="22"/>
          <w:szCs w:val="22"/>
        </w:rPr>
        <w:fldChar w:fldCharType="end"/>
      </w:r>
      <w:r w:rsidR="00686CDC" w:rsidRPr="00C51A49">
        <w:rPr>
          <w:rFonts w:ascii="Arial" w:hAnsi="Arial" w:cs="Arial"/>
          <w:sz w:val="22"/>
          <w:szCs w:val="22"/>
        </w:rPr>
        <w:t xml:space="preserve">. </w:t>
      </w:r>
      <w:r w:rsidRPr="00C51A49">
        <w:rPr>
          <w:rFonts w:ascii="Arial" w:hAnsi="Arial" w:cs="Arial"/>
          <w:sz w:val="22"/>
          <w:szCs w:val="22"/>
        </w:rPr>
        <w:t xml:space="preserve">These specific viral families were selected to account for potential differences in RNA and DNA genomes, prevalence, strain diversity in a population, and the potential for co-infection. When positive </w:t>
      </w:r>
      <w:proofErr w:type="spellStart"/>
      <w:r w:rsidRPr="00C51A49">
        <w:rPr>
          <w:rFonts w:ascii="Arial" w:hAnsi="Arial" w:cs="Arial"/>
          <w:sz w:val="22"/>
          <w:szCs w:val="22"/>
        </w:rPr>
        <w:t>cDNA</w:t>
      </w:r>
      <w:proofErr w:type="spellEnd"/>
      <w:r w:rsidRPr="00C51A49">
        <w:rPr>
          <w:rFonts w:ascii="Arial" w:hAnsi="Arial" w:cs="Arial"/>
          <w:sz w:val="22"/>
          <w:szCs w:val="22"/>
        </w:rPr>
        <w:t xml:space="preserve"> pools are identified, </w:t>
      </w:r>
      <w:proofErr w:type="spellStart"/>
      <w:r w:rsidRPr="00C51A49">
        <w:rPr>
          <w:rFonts w:ascii="Arial" w:hAnsi="Arial" w:cs="Arial"/>
          <w:sz w:val="22"/>
          <w:szCs w:val="22"/>
        </w:rPr>
        <w:t>cDNA</w:t>
      </w:r>
      <w:proofErr w:type="spellEnd"/>
      <w:r w:rsidRPr="00C51A49">
        <w:rPr>
          <w:rFonts w:ascii="Arial" w:hAnsi="Arial" w:cs="Arial"/>
          <w:sz w:val="22"/>
          <w:szCs w:val="22"/>
        </w:rPr>
        <w:t xml:space="preserve"> from the individual samples (throat, </w:t>
      </w:r>
      <w:proofErr w:type="spellStart"/>
      <w:r w:rsidRPr="00C51A49">
        <w:rPr>
          <w:rFonts w:ascii="Arial" w:hAnsi="Arial" w:cs="Arial"/>
          <w:sz w:val="22"/>
          <w:szCs w:val="22"/>
        </w:rPr>
        <w:t>faecal</w:t>
      </w:r>
      <w:proofErr w:type="spellEnd"/>
      <w:r w:rsidRPr="00C51A49">
        <w:rPr>
          <w:rFonts w:ascii="Arial" w:hAnsi="Arial" w:cs="Arial"/>
          <w:sz w:val="22"/>
          <w:szCs w:val="22"/>
        </w:rPr>
        <w:t xml:space="preserve">, urine and blood) will be tested separately. Positive PCR products will then be cloned into </w:t>
      </w:r>
      <w:proofErr w:type="spellStart"/>
      <w:r w:rsidRPr="00C51A49">
        <w:rPr>
          <w:rFonts w:ascii="Arial" w:hAnsi="Arial" w:cs="Arial"/>
          <w:sz w:val="22"/>
          <w:szCs w:val="22"/>
        </w:rPr>
        <w:t>Strataclone</w:t>
      </w:r>
      <w:proofErr w:type="spellEnd"/>
      <w:r w:rsidRPr="00C51A49">
        <w:rPr>
          <w:rFonts w:ascii="Arial" w:hAnsi="Arial" w:cs="Arial"/>
          <w:sz w:val="22"/>
          <w:szCs w:val="22"/>
        </w:rPr>
        <w:t>™ PCR cloning vector and 12 white colonies sequenced to: 1) generate sequence data for analysis, and 2) to identify any co-occurring viruses present in the sample. Based on our previous work</w:t>
      </w:r>
      <w:hyperlink w:anchor="_ENREF_65" w:tooltip="Anthony, 2013 #64" w:history="1">
        <w:r w:rsidR="007661D8">
          <w:rPr>
            <w:rFonts w:ascii="Arial" w:hAnsi="Arial" w:cs="Arial"/>
            <w:sz w:val="22"/>
            <w:szCs w:val="22"/>
          </w:rPr>
          <w:fldChar w:fldCharType="begin"/>
        </w:r>
        <w:r w:rsidR="007661D8">
          <w:rPr>
            <w:rFonts w:ascii="Arial" w:hAnsi="Arial" w:cs="Arial"/>
            <w:sz w:val="22"/>
            <w:szCs w:val="22"/>
          </w:rPr>
          <w:instrText xml:space="preserve"> ADDIN EN.CITE &lt;EndNote&gt;&lt;Cite&gt;&lt;Author&gt;Anthony&lt;/Author&gt;&lt;Year&gt;2013&lt;/Year&gt;&lt;RecNum&gt;64&lt;/RecNum&gt;&lt;DisplayText&gt;&lt;style face="superscript"&gt;65&lt;/style&gt;&lt;/DisplayText&gt;&lt;record&gt;&lt;rec-number&gt;64&lt;/rec-number&gt;&lt;foreign-keys&gt;&lt;key app="EN" db-id="a2asfs0pbwrxs7eft5q5pv9wd29tfxepa2sv"&gt;64&lt;/key&gt;&lt;/foreign-keys&gt;&lt;ref-type name="Journal Article"&gt;17&lt;/ref-type&gt;&lt;contributors&gt;&lt;authors&gt;&lt;author&gt;Simon Anthony&lt;/author&gt;&lt;author&gt;Jonathan Epstein&lt;/author&gt;&lt;author&gt;Kris A. Murray&lt;/author&gt;&lt;author&gt;Isamara Navarrete-Macias&lt;/author&gt;&lt;author&gt;Carlos Zambrana-Torrelio&lt;/author&gt;&lt;author&gt;Alexander Solovyov&lt;/author&gt;&lt;author&gt;Rafael Ojeda-Flores&lt;/author&gt;&lt;author&gt;Nicole Arrigo&lt;/author&gt;&lt;author&gt;Arif Islam&lt;/author&gt;&lt;author&gt;Shahneaz Ali Khan&lt;/author&gt;&lt;author&gt;Parviez Hosseini&lt;/author&gt;&lt;author&gt;Tiffany Bogich&lt;/author&gt;&lt;author&gt;Kevin Olival&lt;/author&gt;&lt;author&gt;Maria Sanchez-Leon&lt;/author&gt;&lt;author&gt;William Karesh&lt;/author&gt;&lt;author&gt;Tracey Goldstein&lt;/author&gt;&lt;author&gt;Stephen Luby&lt;/author&gt;&lt;author&gt;Stephen Morse&lt;/author&gt;&lt;author&gt;Jonna Mazet&lt;/author&gt;&lt;author&gt;Peter Daszak&lt;/author&gt;&lt;author&gt;W. Ian Lipkin&lt;/author&gt;&lt;/authors&gt;&lt;/contributors&gt;&lt;titles&gt;&lt;title&gt;A strategy to estimate unknown viral diversity in mammals&lt;/title&gt;&lt;secondary-title&gt;mBio&lt;/secondary-title&gt;&lt;/titles&gt;&lt;periodical&gt;&lt;full-title&gt;mBio&lt;/full-title&gt;&lt;/periodical&gt;&lt;pages&gt;e00598-13&lt;/pages&gt;&lt;volume&gt;4&lt;/volume&gt;&lt;number&gt;5&lt;/number&gt;&lt;dates&gt;&lt;year&gt;2013&lt;/year&gt;&lt;/dates&gt;&lt;urls&gt;&lt;/urls&gt;&lt;/record&gt;&lt;/Cite&gt;&lt;/EndNote&gt;</w:instrText>
        </w:r>
        <w:r w:rsidR="007661D8">
          <w:rPr>
            <w:rFonts w:ascii="Arial" w:hAnsi="Arial" w:cs="Arial"/>
            <w:sz w:val="22"/>
            <w:szCs w:val="22"/>
          </w:rPr>
          <w:fldChar w:fldCharType="separate"/>
        </w:r>
        <w:r w:rsidR="007661D8" w:rsidRPr="003454FD">
          <w:rPr>
            <w:rFonts w:ascii="Arial" w:hAnsi="Arial" w:cs="Arial"/>
            <w:noProof/>
            <w:sz w:val="22"/>
            <w:szCs w:val="22"/>
            <w:vertAlign w:val="superscript"/>
          </w:rPr>
          <w:t>65</w:t>
        </w:r>
        <w:r w:rsidR="007661D8">
          <w:rPr>
            <w:rFonts w:ascii="Arial" w:hAnsi="Arial" w:cs="Arial"/>
            <w:sz w:val="22"/>
            <w:szCs w:val="22"/>
          </w:rPr>
          <w:fldChar w:fldCharType="end"/>
        </w:r>
      </w:hyperlink>
      <w:r w:rsidRPr="00C51A49">
        <w:rPr>
          <w:rFonts w:ascii="Arial" w:hAnsi="Arial" w:cs="Arial"/>
          <w:sz w:val="22"/>
          <w:szCs w:val="22"/>
        </w:rPr>
        <w:t xml:space="preserve"> </w:t>
      </w:r>
      <w:r w:rsidRPr="00881D72">
        <w:rPr>
          <w:rFonts w:ascii="Arial" w:hAnsi="Arial" w:cs="Arial"/>
          <w:sz w:val="22"/>
          <w:szCs w:val="22"/>
        </w:rPr>
        <w:t xml:space="preserve">we anticipate ~30% of samples to test positive for at least one virus. </w:t>
      </w:r>
    </w:p>
    <w:p w14:paraId="0C45FEDC" w14:textId="124EB8C1" w:rsidR="00C51A49" w:rsidRDefault="00B03E6D" w:rsidP="00A06214">
      <w:pPr>
        <w:spacing w:before="120"/>
        <w:outlineLvl w:val="0"/>
        <w:rPr>
          <w:rFonts w:ascii="Arial" w:hAnsi="Arial" w:cs="Arial"/>
          <w:sz w:val="22"/>
          <w:szCs w:val="22"/>
        </w:rPr>
      </w:pPr>
      <w:r w:rsidRPr="00881D72">
        <w:rPr>
          <w:rFonts w:ascii="Arial" w:hAnsi="Arial" w:cs="Arial"/>
          <w:b/>
          <w:i/>
          <w:sz w:val="22"/>
          <w:szCs w:val="22"/>
        </w:rPr>
        <w:t>Quantifying Viral Richness and Diversity</w:t>
      </w:r>
      <w:r w:rsidR="00881D72">
        <w:rPr>
          <w:rFonts w:ascii="Arial" w:hAnsi="Arial" w:cs="Arial"/>
          <w:b/>
          <w:i/>
          <w:sz w:val="22"/>
          <w:szCs w:val="22"/>
        </w:rPr>
        <w:t>, Comparisons</w:t>
      </w:r>
      <w:r w:rsidR="00881D72" w:rsidRPr="00881D72">
        <w:rPr>
          <w:rFonts w:ascii="Arial" w:hAnsi="Arial" w:cs="Arial"/>
          <w:b/>
          <w:i/>
          <w:sz w:val="22"/>
          <w:szCs w:val="22"/>
        </w:rPr>
        <w:t>:</w:t>
      </w:r>
      <w:r w:rsidRPr="00881D72">
        <w:rPr>
          <w:rFonts w:ascii="Arial" w:hAnsi="Arial" w:cs="Arial"/>
          <w:b/>
          <w:i/>
          <w:sz w:val="22"/>
          <w:szCs w:val="22"/>
        </w:rPr>
        <w:t xml:space="preserve"> </w:t>
      </w:r>
      <w:r w:rsidR="009D2517" w:rsidRPr="00881D72">
        <w:rPr>
          <w:rFonts w:ascii="Arial" w:hAnsi="Arial" w:cs="Arial"/>
          <w:sz w:val="22"/>
          <w:szCs w:val="22"/>
        </w:rPr>
        <w:t xml:space="preserve">We will </w:t>
      </w:r>
      <w:r w:rsidR="008B4799">
        <w:rPr>
          <w:rFonts w:ascii="Arial" w:hAnsi="Arial" w:cs="Arial"/>
          <w:sz w:val="22"/>
          <w:szCs w:val="22"/>
        </w:rPr>
        <w:t>analyze</w:t>
      </w:r>
      <w:r w:rsidR="009D2517" w:rsidRPr="00881D72">
        <w:rPr>
          <w:rFonts w:ascii="Arial" w:hAnsi="Arial" w:cs="Arial"/>
          <w:sz w:val="22"/>
          <w:szCs w:val="22"/>
        </w:rPr>
        <w:t xml:space="preserve"> viral sequence data to delimit unique </w:t>
      </w:r>
      <w:r w:rsidR="009D2517">
        <w:rPr>
          <w:rFonts w:ascii="Arial" w:hAnsi="Arial" w:cs="Arial"/>
          <w:sz w:val="22"/>
          <w:szCs w:val="22"/>
        </w:rPr>
        <w:t>‘operational taxonomic units’.</w:t>
      </w:r>
      <w:r w:rsidR="00211F40">
        <w:rPr>
          <w:rFonts w:ascii="Arial" w:hAnsi="Arial" w:cs="Arial"/>
          <w:sz w:val="22"/>
          <w:szCs w:val="22"/>
        </w:rPr>
        <w:t xml:space="preserve"> </w:t>
      </w:r>
      <w:r w:rsidR="009D2517">
        <w:rPr>
          <w:rFonts w:ascii="Arial" w:hAnsi="Arial" w:cs="Arial"/>
          <w:sz w:val="22"/>
          <w:szCs w:val="22"/>
        </w:rPr>
        <w:t xml:space="preserve">Such delineations will be performed at multiple levels for comparison, including: </w:t>
      </w:r>
      <w:proofErr w:type="spellStart"/>
      <w:r w:rsidR="009D2517">
        <w:rPr>
          <w:rFonts w:ascii="Arial" w:hAnsi="Arial" w:cs="Arial"/>
          <w:sz w:val="22"/>
          <w:szCs w:val="22"/>
        </w:rPr>
        <w:t>i</w:t>
      </w:r>
      <w:proofErr w:type="spellEnd"/>
      <w:r w:rsidR="009D2517">
        <w:rPr>
          <w:rFonts w:ascii="Arial" w:hAnsi="Arial" w:cs="Arial"/>
          <w:sz w:val="22"/>
          <w:szCs w:val="22"/>
        </w:rPr>
        <w:t xml:space="preserve">) the identification of monophyletic clades/clusters via Bayesian and Maximum Likelihood </w:t>
      </w:r>
      <w:proofErr w:type="spellStart"/>
      <w:r w:rsidR="009D2517">
        <w:rPr>
          <w:rFonts w:ascii="Arial" w:hAnsi="Arial" w:cs="Arial"/>
          <w:sz w:val="22"/>
          <w:szCs w:val="22"/>
        </w:rPr>
        <w:t>phylogenetics</w:t>
      </w:r>
      <w:proofErr w:type="spellEnd"/>
      <w:r w:rsidR="009D2517">
        <w:rPr>
          <w:rFonts w:ascii="Arial" w:hAnsi="Arial" w:cs="Arial"/>
          <w:sz w:val="22"/>
          <w:szCs w:val="22"/>
        </w:rPr>
        <w:t xml:space="preserve">, and ii) the use of hierarchical clustering to group sequences based on genetic distance between established viral ‘species’ (where determined and generally accepted in the literature or by the ICTV). </w:t>
      </w:r>
      <w:r w:rsidRPr="00881D72">
        <w:rPr>
          <w:rFonts w:ascii="Arial" w:hAnsi="Arial" w:cs="Arial"/>
          <w:sz w:val="22"/>
          <w:szCs w:val="22"/>
        </w:rPr>
        <w:t>All viral sequence data together with individual level data (e.g. specimen ID, sex, age, species) will be entered into our central database (</w:t>
      </w:r>
      <w:r w:rsidRPr="00881D72">
        <w:rPr>
          <w:rFonts w:ascii="Arial" w:hAnsi="Arial" w:cs="Arial"/>
          <w:b/>
          <w:sz w:val="22"/>
          <w:szCs w:val="22"/>
        </w:rPr>
        <w:t>see data management plan</w:t>
      </w:r>
      <w:r w:rsidRPr="00881D72">
        <w:rPr>
          <w:rFonts w:ascii="Arial" w:hAnsi="Arial" w:cs="Arial"/>
          <w:sz w:val="22"/>
          <w:szCs w:val="22"/>
        </w:rPr>
        <w:t xml:space="preserve">). We will aggregate data at different hierarchical levels (e.g., individual, </w:t>
      </w:r>
      <w:r w:rsidR="00EA68FE">
        <w:rPr>
          <w:rFonts w:ascii="Arial" w:hAnsi="Arial" w:cs="Arial"/>
          <w:sz w:val="22"/>
          <w:szCs w:val="22"/>
        </w:rPr>
        <w:t>species,</w:t>
      </w:r>
      <w:r w:rsidR="00195198">
        <w:rPr>
          <w:rFonts w:ascii="Arial" w:hAnsi="Arial" w:cs="Arial"/>
          <w:sz w:val="22"/>
          <w:szCs w:val="22"/>
        </w:rPr>
        <w:t xml:space="preserve"> </w:t>
      </w:r>
      <w:r w:rsidR="00EA68FE">
        <w:rPr>
          <w:rFonts w:ascii="Arial" w:hAnsi="Arial" w:cs="Arial"/>
          <w:sz w:val="22"/>
          <w:szCs w:val="22"/>
        </w:rPr>
        <w:t>gradient level</w:t>
      </w:r>
      <w:r w:rsidRPr="00881D72">
        <w:rPr>
          <w:rFonts w:ascii="Arial" w:hAnsi="Arial" w:cs="Arial"/>
          <w:sz w:val="22"/>
          <w:szCs w:val="22"/>
        </w:rPr>
        <w:t>) using different resolutions (e.g. prevalence and binary data) relevant to each test below. We will measure viral richness using non-parametric species discovery curves, which are commonly used in biodiversity studies</w:t>
      </w:r>
      <w:hyperlink w:anchor="_ENREF_98" w:tooltip="Gotelli, 2011 #92" w:history="1">
        <w:r w:rsidR="007661D8">
          <w:rPr>
            <w:rFonts w:ascii="Arial" w:hAnsi="Arial" w:cs="Arial"/>
            <w:sz w:val="22"/>
            <w:szCs w:val="22"/>
          </w:rPr>
          <w:fldChar w:fldCharType="begin"/>
        </w:r>
        <w:r w:rsidR="007661D8">
          <w:rPr>
            <w:rFonts w:ascii="Arial" w:hAnsi="Arial" w:cs="Arial"/>
            <w:sz w:val="22"/>
            <w:szCs w:val="22"/>
          </w:rPr>
          <w:instrText xml:space="preserve"> ADDIN EN.CITE &lt;EndNote&gt;&lt;Cite&gt;&lt;Author&gt;Gotelli&lt;/Author&gt;&lt;Year&gt;2011&lt;/Year&gt;&lt;RecNum&gt;92&lt;/RecNum&gt;&lt;DisplayText&gt;&lt;style face="superscript"&gt;98&lt;/style&gt;&lt;/DisplayText&gt;&lt;record&gt;&lt;rec-number&gt;92&lt;/rec-number&gt;&lt;foreign-keys&gt;&lt;key app="EN" db-id="a2asfs0pbwrxs7eft5q5pv9wd29tfxepa2sv"&gt;92&lt;/key&gt;&lt;/foreign-keys&gt;&lt;ref-type name="Book Section"&gt;5&lt;/ref-type&gt;&lt;contributors&gt;&lt;authors&gt;&lt;author&gt;Gotelli, N.J.&lt;/author&gt;&lt;author&gt;Colwell, R.K.&lt;/author&gt;&lt;/authors&gt;&lt;secondary-authors&gt;&lt;author&gt;Magurren, A.E.&lt;/author&gt;&lt;author&gt;McGill, B.J.&lt;/author&gt;&lt;/secondary-authors&gt;&lt;/contributors&gt;&lt;titles&gt;&lt;title&gt;Estimating species richness&lt;/title&gt;&lt;secondary-title&gt;Frontiers in measuring biodiversity&lt;/secondary-title&gt;&lt;/titles&gt;&lt;pages&gt;39-54&lt;/pages&gt;&lt;section&gt;4&lt;/section&gt;&lt;dates&gt;&lt;year&gt;2011&lt;/year&gt;&lt;/dates&gt;&lt;pub-location&gt;New York&lt;/pub-location&gt;&lt;publisher&gt;Oxford University Press&lt;/publisher&gt;&lt;urls&gt;&lt;/urls&gt;&lt;/record&gt;&lt;/Cite&gt;&lt;/EndNote&gt;</w:instrText>
        </w:r>
        <w:r w:rsidR="007661D8">
          <w:rPr>
            <w:rFonts w:ascii="Arial" w:hAnsi="Arial" w:cs="Arial"/>
            <w:sz w:val="22"/>
            <w:szCs w:val="22"/>
          </w:rPr>
          <w:fldChar w:fldCharType="separate"/>
        </w:r>
        <w:r w:rsidR="007661D8" w:rsidRPr="009C47DF">
          <w:rPr>
            <w:rFonts w:ascii="Arial" w:hAnsi="Arial" w:cs="Arial"/>
            <w:noProof/>
            <w:sz w:val="22"/>
            <w:szCs w:val="22"/>
            <w:vertAlign w:val="superscript"/>
          </w:rPr>
          <w:t>98</w:t>
        </w:r>
        <w:r w:rsidR="007661D8">
          <w:rPr>
            <w:rFonts w:ascii="Arial" w:hAnsi="Arial" w:cs="Arial"/>
            <w:sz w:val="22"/>
            <w:szCs w:val="22"/>
          </w:rPr>
          <w:fldChar w:fldCharType="end"/>
        </w:r>
      </w:hyperlink>
      <w:r w:rsidRPr="00881D72">
        <w:rPr>
          <w:rFonts w:ascii="Arial" w:hAnsi="Arial" w:cs="Arial"/>
          <w:sz w:val="22"/>
          <w:szCs w:val="22"/>
        </w:rPr>
        <w:t xml:space="preserve">. </w:t>
      </w:r>
      <w:r w:rsidRPr="00881D72">
        <w:rPr>
          <w:rFonts w:ascii="Arial" w:hAnsi="Arial" w:cs="Arial"/>
          <w:sz w:val="22"/>
          <w:szCs w:val="22"/>
          <w:u w:val="single"/>
        </w:rPr>
        <w:t>Viral assemblage</w:t>
      </w:r>
      <w:r w:rsidRPr="00881D72">
        <w:rPr>
          <w:rFonts w:ascii="Arial" w:hAnsi="Arial" w:cs="Arial"/>
          <w:sz w:val="22"/>
          <w:szCs w:val="22"/>
        </w:rPr>
        <w:t xml:space="preserve"> indices (e.g. Shannon’s H and Simpson’s index, that account for relative abundance) </w:t>
      </w:r>
      <w:r w:rsidRPr="00881D72">
        <w:rPr>
          <w:rFonts w:ascii="Arial" w:hAnsi="Arial" w:cs="Arial"/>
          <w:sz w:val="22"/>
          <w:szCs w:val="22"/>
          <w:u w:val="single"/>
        </w:rPr>
        <w:t>will be calculated for each hierarchical level (e.g., bat species per tissue type sampled)</w:t>
      </w:r>
      <w:r w:rsidRPr="00881D72">
        <w:rPr>
          <w:rFonts w:ascii="Arial" w:hAnsi="Arial" w:cs="Arial"/>
          <w:sz w:val="22"/>
          <w:szCs w:val="22"/>
        </w:rPr>
        <w:t>.</w:t>
      </w:r>
      <w:r w:rsidRPr="00881D72">
        <w:rPr>
          <w:rFonts w:ascii="Arial" w:hAnsi="Arial" w:cs="Arial"/>
          <w:i/>
          <w:sz w:val="22"/>
          <w:szCs w:val="22"/>
        </w:rPr>
        <w:t xml:space="preserve"> </w:t>
      </w:r>
      <w:r w:rsidRPr="00881D72">
        <w:rPr>
          <w:rFonts w:ascii="Arial" w:hAnsi="Arial" w:cs="Arial"/>
          <w:sz w:val="22"/>
          <w:szCs w:val="22"/>
        </w:rPr>
        <w:t xml:space="preserve">From our samples, we will first construct virus accumulation and rarefaction curves for visualization. The asymptote of the rarefaction curve provides the estimate of the number of viruses that </w:t>
      </w:r>
      <w:r w:rsidR="004C7731" w:rsidRPr="00881D72">
        <w:rPr>
          <w:rFonts w:ascii="Arial" w:hAnsi="Arial" w:cs="Arial"/>
          <w:sz w:val="22"/>
          <w:szCs w:val="22"/>
        </w:rPr>
        <w:t>characterizes</w:t>
      </w:r>
      <w:r w:rsidRPr="00881D72">
        <w:rPr>
          <w:rFonts w:ascii="Arial" w:hAnsi="Arial" w:cs="Arial"/>
          <w:sz w:val="22"/>
          <w:szCs w:val="22"/>
        </w:rPr>
        <w:t xml:space="preserve"> the assemblage (See </w:t>
      </w:r>
      <w:r w:rsidRPr="003A6DD5">
        <w:rPr>
          <w:rFonts w:ascii="Arial" w:hAnsi="Arial" w:cs="Arial"/>
          <w:sz w:val="22"/>
          <w:szCs w:val="22"/>
        </w:rPr>
        <w:t xml:space="preserve">Fig. </w:t>
      </w:r>
      <w:r w:rsidR="003A6DD5" w:rsidRPr="003A6DD5">
        <w:rPr>
          <w:rFonts w:ascii="Arial" w:hAnsi="Arial" w:cs="Arial"/>
          <w:sz w:val="22"/>
          <w:szCs w:val="22"/>
        </w:rPr>
        <w:t>5</w:t>
      </w:r>
      <w:r w:rsidR="003A6DD5">
        <w:rPr>
          <w:rFonts w:ascii="Arial" w:hAnsi="Arial" w:cs="Arial"/>
          <w:sz w:val="22"/>
          <w:szCs w:val="22"/>
        </w:rPr>
        <w:t xml:space="preserve"> –</w:t>
      </w:r>
      <w:r w:rsidR="001F56A3" w:rsidRPr="003A6DD5">
        <w:rPr>
          <w:rFonts w:ascii="Arial" w:hAnsi="Arial" w:cs="Arial"/>
          <w:sz w:val="22"/>
          <w:szCs w:val="22"/>
        </w:rPr>
        <w:t xml:space="preserve"> </w:t>
      </w:r>
      <w:r w:rsidR="003A6DD5">
        <w:rPr>
          <w:rFonts w:ascii="Arial" w:hAnsi="Arial" w:cs="Arial"/>
          <w:sz w:val="22"/>
          <w:szCs w:val="22"/>
        </w:rPr>
        <w:t>“</w:t>
      </w:r>
      <w:proofErr w:type="spellStart"/>
      <w:r w:rsidR="001F56A3">
        <w:rPr>
          <w:rFonts w:ascii="Arial" w:hAnsi="Arial" w:cs="Arial"/>
          <w:sz w:val="22"/>
          <w:szCs w:val="22"/>
        </w:rPr>
        <w:t>virodiversity</w:t>
      </w:r>
      <w:proofErr w:type="spellEnd"/>
      <w:r w:rsidR="003A6DD5">
        <w:rPr>
          <w:rFonts w:ascii="Arial" w:hAnsi="Arial" w:cs="Arial"/>
          <w:sz w:val="22"/>
          <w:szCs w:val="22"/>
        </w:rPr>
        <w:t>”</w:t>
      </w:r>
      <w:r w:rsidRPr="00881D72">
        <w:rPr>
          <w:rFonts w:ascii="Arial" w:hAnsi="Arial" w:cs="Arial"/>
          <w:sz w:val="22"/>
          <w:szCs w:val="22"/>
        </w:rPr>
        <w:t xml:space="preserve">). However, sampling to reach this asymptote </w:t>
      </w:r>
      <w:r w:rsidR="009F72BF">
        <w:rPr>
          <w:rFonts w:ascii="Arial" w:hAnsi="Arial" w:cs="Arial"/>
          <w:sz w:val="22"/>
          <w:szCs w:val="22"/>
        </w:rPr>
        <w:t>may be</w:t>
      </w:r>
      <w:r w:rsidR="009F72BF" w:rsidRPr="00881D72">
        <w:rPr>
          <w:rFonts w:ascii="Arial" w:hAnsi="Arial" w:cs="Arial"/>
          <w:sz w:val="22"/>
          <w:szCs w:val="22"/>
        </w:rPr>
        <w:t xml:space="preserve"> </w:t>
      </w:r>
      <w:r w:rsidRPr="00881D72">
        <w:rPr>
          <w:rFonts w:ascii="Arial" w:hAnsi="Arial" w:cs="Arial"/>
          <w:sz w:val="22"/>
          <w:szCs w:val="22"/>
        </w:rPr>
        <w:t xml:space="preserve">impractical as the number of samples required </w:t>
      </w:r>
      <w:r w:rsidR="009F72BF">
        <w:rPr>
          <w:rFonts w:ascii="Arial" w:hAnsi="Arial" w:cs="Arial"/>
          <w:sz w:val="22"/>
          <w:szCs w:val="22"/>
        </w:rPr>
        <w:t>could</w:t>
      </w:r>
      <w:r w:rsidR="009F72BF" w:rsidRPr="00881D72">
        <w:rPr>
          <w:rFonts w:ascii="Arial" w:hAnsi="Arial" w:cs="Arial"/>
          <w:sz w:val="22"/>
          <w:szCs w:val="22"/>
        </w:rPr>
        <w:t xml:space="preserve"> </w:t>
      </w:r>
      <w:r w:rsidRPr="00881D72">
        <w:rPr>
          <w:rFonts w:ascii="Arial" w:hAnsi="Arial" w:cs="Arial"/>
          <w:sz w:val="22"/>
          <w:szCs w:val="22"/>
        </w:rPr>
        <w:t>be prohibitively large</w:t>
      </w:r>
      <w:hyperlink w:anchor="_ENREF_98" w:tooltip="Gotelli, 2011 #92" w:history="1">
        <w:r w:rsidR="007661D8">
          <w:rPr>
            <w:rFonts w:ascii="Arial" w:hAnsi="Arial" w:cs="Arial"/>
            <w:sz w:val="22"/>
            <w:szCs w:val="22"/>
          </w:rPr>
          <w:fldChar w:fldCharType="begin"/>
        </w:r>
        <w:r w:rsidR="007661D8">
          <w:rPr>
            <w:rFonts w:ascii="Arial" w:hAnsi="Arial" w:cs="Arial"/>
            <w:sz w:val="22"/>
            <w:szCs w:val="22"/>
          </w:rPr>
          <w:instrText xml:space="preserve"> ADDIN EN.CITE &lt;EndNote&gt;&lt;Cite&gt;&lt;Author&gt;Gotelli&lt;/Author&gt;&lt;Year&gt;2011&lt;/Year&gt;&lt;RecNum&gt;92&lt;/RecNum&gt;&lt;DisplayText&gt;&lt;style face="superscript"&gt;98&lt;/style&gt;&lt;/DisplayText&gt;&lt;record&gt;&lt;rec-number&gt;92&lt;/rec-number&gt;&lt;foreign-keys&gt;&lt;key app="EN" db-id="a2asfs0pbwrxs7eft5q5pv9wd29tfxepa2sv"&gt;92&lt;/key&gt;&lt;/foreign-keys&gt;&lt;ref-type name="Book Section"&gt;5&lt;/ref-type&gt;&lt;contributors&gt;&lt;authors&gt;&lt;author&gt;Gotelli, N.J.&lt;/author&gt;&lt;author&gt;Colwell, R.K.&lt;/author&gt;&lt;/authors&gt;&lt;secondary-authors&gt;&lt;author&gt;Magurren, A.E.&lt;/author&gt;&lt;author&gt;McGill, B.J.&lt;/author&gt;&lt;/secondary-authors&gt;&lt;/contributors&gt;&lt;titles&gt;&lt;title&gt;Estimating species richness&lt;/title&gt;&lt;secondary-title&gt;Frontiers in measuring biodiversity&lt;/secondary-title&gt;&lt;/titles&gt;&lt;pages&gt;39-54&lt;/pages&gt;&lt;section&gt;4&lt;/section&gt;&lt;dates&gt;&lt;year&gt;2011&lt;/year&gt;&lt;/dates&gt;&lt;pub-location&gt;New York&lt;/pub-location&gt;&lt;publisher&gt;Oxford University Press&lt;/publisher&gt;&lt;urls&gt;&lt;/urls&gt;&lt;/record&gt;&lt;/Cite&gt;&lt;/EndNote&gt;</w:instrText>
        </w:r>
        <w:r w:rsidR="007661D8">
          <w:rPr>
            <w:rFonts w:ascii="Arial" w:hAnsi="Arial" w:cs="Arial"/>
            <w:sz w:val="22"/>
            <w:szCs w:val="22"/>
          </w:rPr>
          <w:fldChar w:fldCharType="separate"/>
        </w:r>
        <w:r w:rsidR="007661D8" w:rsidRPr="009C47DF">
          <w:rPr>
            <w:rFonts w:ascii="Arial" w:hAnsi="Arial" w:cs="Arial"/>
            <w:noProof/>
            <w:sz w:val="22"/>
            <w:szCs w:val="22"/>
            <w:vertAlign w:val="superscript"/>
          </w:rPr>
          <w:t>98</w:t>
        </w:r>
        <w:r w:rsidR="007661D8">
          <w:rPr>
            <w:rFonts w:ascii="Arial" w:hAnsi="Arial" w:cs="Arial"/>
            <w:sz w:val="22"/>
            <w:szCs w:val="22"/>
          </w:rPr>
          <w:fldChar w:fldCharType="end"/>
        </w:r>
      </w:hyperlink>
      <w:r w:rsidRPr="00881D72">
        <w:rPr>
          <w:rFonts w:ascii="Arial" w:hAnsi="Arial" w:cs="Arial"/>
          <w:sz w:val="22"/>
          <w:szCs w:val="22"/>
        </w:rPr>
        <w:t>. We will thus use statistical methods to estimate the asymptote from the data at hand. We will use the non-parametric estimator, Chao2</w:t>
      </w:r>
      <w:r w:rsidR="003C3E04">
        <w:rPr>
          <w:rFonts w:ascii="Arial" w:hAnsi="Arial" w:cs="Arial"/>
          <w:sz w:val="22"/>
          <w:szCs w:val="22"/>
        </w:rPr>
        <w:fldChar w:fldCharType="begin"/>
      </w:r>
      <w:r w:rsidR="009C47DF">
        <w:rPr>
          <w:rFonts w:ascii="Arial" w:hAnsi="Arial" w:cs="Arial"/>
          <w:sz w:val="22"/>
          <w:szCs w:val="22"/>
        </w:rPr>
        <w:instrText xml:space="preserve"> ADDIN EN.CITE &lt;EndNote&gt;&lt;Cite&gt;&lt;Author&gt;Chao&lt;/Author&gt;&lt;Year&gt;2009&lt;/Year&gt;&lt;RecNum&gt;93&lt;/RecNum&gt;&lt;DisplayText&gt;&lt;style face="superscript"&gt;99,100&lt;/style&gt;&lt;/DisplayText&gt;&lt;record&gt;&lt;rec-number&gt;93&lt;/rec-number&gt;&lt;foreign-keys&gt;&lt;key app="EN" db-id="a2asfs0pbwrxs7eft5q5pv9wd29tfxepa2sv"&gt;93&lt;/key&gt;&lt;/foreign-keys&gt;&lt;ref-type name="Journal Article"&gt;17&lt;/ref-type&gt;&lt;contributors&gt;&lt;authors&gt;&lt;author&gt;Chao, A.&lt;/author&gt;&lt;author&gt;Colwell, R. K.&lt;/author&gt;&lt;author&gt;Lin, C. W.&lt;/author&gt;&lt;author&gt;Gotelli, N. J.&lt;/author&gt;&lt;/authors&gt;&lt;/contributors&gt;&lt;titles&gt;&lt;title&gt;Sufficient sampling for asymptotic minimum species richness estimators&lt;/title&gt;&lt;secondary-title&gt;Ecology&lt;/secondary-title&gt;&lt;/titles&gt;&lt;periodical&gt;&lt;full-title&gt;Ecology&lt;/full-title&gt;&lt;/periodical&gt;&lt;pages&gt;1125-1133&lt;/pages&gt;&lt;volume&gt;90&lt;/volume&gt;&lt;number&gt;4&lt;/number&gt;&lt;dates&gt;&lt;year&gt;2009&lt;/year&gt;&lt;pub-dates&gt;&lt;date&gt;Apr&lt;/date&gt;&lt;/pub-dates&gt;&lt;/dates&gt;&lt;isbn&gt;0012-9658&lt;/isbn&gt;&lt;accession-num&gt;WOS:000264753400029&lt;/accession-num&gt;&lt;urls&gt;&lt;related-urls&gt;&lt;url&gt;&amp;lt;Go to ISI&amp;gt;://WOS:000264753400029&lt;/url&gt;&lt;/related-urls&gt;&lt;/urls&gt;&lt;electronic-resource-num&gt;10.1890/07-2147.1&lt;/electronic-resource-num&gt;&lt;/record&gt;&lt;/Cite&gt;&lt;Cite&gt;&lt;Author&gt;Chao&lt;/Author&gt;&lt;Year&gt;2005&lt;/Year&gt;&lt;RecNum&gt;94&lt;/RecNum&gt;&lt;record&gt;&lt;rec-number&gt;94&lt;/rec-number&gt;&lt;foreign-keys&gt;&lt;key app="EN" db-id="a2asfs0pbwrxs7eft5q5pv9wd29tfxepa2sv"&gt;94&lt;/key&gt;&lt;/foreign-keys&gt;&lt;ref-type name="Book Section"&gt;5&lt;/ref-type&gt;&lt;contributors&gt;&lt;authors&gt;&lt;author&gt;Chao, A.&lt;/author&gt;&lt;/authors&gt;&lt;secondary-authors&gt;&lt;author&gt;Balakrishnan, N&lt;/author&gt;&lt;author&gt;Read, C. B&lt;/author&gt;&lt;author&gt;Vidakovic, B&lt;/author&gt;&lt;/secondary-authors&gt;&lt;/contributors&gt;&lt;titles&gt;&lt;title&gt;Species estimation and applications&lt;/title&gt;&lt;secondary-title&gt;Encyclopedia of statistical sciences&lt;/secondary-title&gt;&lt;/titles&gt;&lt;volume&gt;12&lt;/volume&gt;&lt;edition&gt;Second Edition&lt;/edition&gt;&lt;dates&gt;&lt;year&gt;2005&lt;/year&gt;&lt;/dates&gt;&lt;pub-location&gt;New York, USA&lt;/pub-location&gt;&lt;publisher&gt;Wiley&lt;/publisher&gt;&lt;urls&gt;&lt;/urls&gt;&lt;/record&gt;&lt;/Cite&gt;&lt;/EndNote&gt;</w:instrText>
      </w:r>
      <w:r w:rsidR="003C3E04">
        <w:rPr>
          <w:rFonts w:ascii="Arial" w:hAnsi="Arial" w:cs="Arial"/>
          <w:sz w:val="22"/>
          <w:szCs w:val="22"/>
        </w:rPr>
        <w:fldChar w:fldCharType="separate"/>
      </w:r>
      <w:hyperlink w:anchor="_ENREF_99" w:tooltip="Chao, 2009 #93" w:history="1">
        <w:r w:rsidR="007661D8" w:rsidRPr="009C47DF">
          <w:rPr>
            <w:rFonts w:ascii="Arial" w:hAnsi="Arial" w:cs="Arial"/>
            <w:noProof/>
            <w:sz w:val="22"/>
            <w:szCs w:val="22"/>
            <w:vertAlign w:val="superscript"/>
          </w:rPr>
          <w:t>99</w:t>
        </w:r>
      </w:hyperlink>
      <w:r w:rsidR="009C47DF" w:rsidRPr="009C47DF">
        <w:rPr>
          <w:rFonts w:ascii="Arial" w:hAnsi="Arial" w:cs="Arial"/>
          <w:noProof/>
          <w:sz w:val="22"/>
          <w:szCs w:val="22"/>
          <w:vertAlign w:val="superscript"/>
        </w:rPr>
        <w:t>,</w:t>
      </w:r>
      <w:hyperlink w:anchor="_ENREF_100" w:tooltip="Chao, 2005 #94" w:history="1">
        <w:r w:rsidR="007661D8" w:rsidRPr="009C47DF">
          <w:rPr>
            <w:rFonts w:ascii="Arial" w:hAnsi="Arial" w:cs="Arial"/>
            <w:noProof/>
            <w:sz w:val="22"/>
            <w:szCs w:val="22"/>
            <w:vertAlign w:val="superscript"/>
          </w:rPr>
          <w:t>100</w:t>
        </w:r>
      </w:hyperlink>
      <w:r w:rsidR="003C3E04">
        <w:rPr>
          <w:rFonts w:ascii="Arial" w:hAnsi="Arial" w:cs="Arial"/>
          <w:sz w:val="22"/>
          <w:szCs w:val="22"/>
        </w:rPr>
        <w:fldChar w:fldCharType="end"/>
      </w:r>
      <w:r w:rsidRPr="00881D72">
        <w:rPr>
          <w:rFonts w:ascii="Arial" w:hAnsi="Arial" w:cs="Arial"/>
          <w:sz w:val="22"/>
          <w:szCs w:val="22"/>
        </w:rPr>
        <w:t xml:space="preserve"> and also calculate ICE and Jackknife statistics for comparison. Unlike conventional curve fitting procedures, the non-parametric estimators make no assumptions on an underlying abundance distribution, do not require </w:t>
      </w:r>
      <w:r w:rsidRPr="00881D72">
        <w:rPr>
          <w:rFonts w:ascii="Arial" w:hAnsi="Arial" w:cs="Arial"/>
          <w:i/>
          <w:sz w:val="22"/>
          <w:szCs w:val="22"/>
        </w:rPr>
        <w:t xml:space="preserve">ad hoc </w:t>
      </w:r>
      <w:r w:rsidRPr="00881D72">
        <w:rPr>
          <w:rFonts w:ascii="Arial" w:hAnsi="Arial" w:cs="Arial"/>
          <w:sz w:val="22"/>
          <w:szCs w:val="22"/>
        </w:rPr>
        <w:t xml:space="preserve">or </w:t>
      </w:r>
      <w:r w:rsidRPr="00881D72">
        <w:rPr>
          <w:rFonts w:ascii="Arial" w:hAnsi="Arial" w:cs="Arial"/>
          <w:i/>
          <w:sz w:val="22"/>
          <w:szCs w:val="22"/>
        </w:rPr>
        <w:t>a priori</w:t>
      </w:r>
      <w:r w:rsidRPr="00881D72">
        <w:rPr>
          <w:rFonts w:ascii="Arial" w:hAnsi="Arial" w:cs="Arial"/>
          <w:sz w:val="22"/>
          <w:szCs w:val="22"/>
        </w:rPr>
        <w:t xml:space="preserve"> model fitting, are relatively robust to spatial autocorrelation and scale and frequently outperform other methods of richness estimation</w:t>
      </w:r>
      <w:hyperlink w:anchor="_ENREF_98" w:tooltip="Gotelli, 2011 #92" w:history="1">
        <w:r w:rsidR="007661D8">
          <w:rPr>
            <w:rFonts w:ascii="Arial" w:hAnsi="Arial" w:cs="Arial"/>
            <w:sz w:val="22"/>
            <w:szCs w:val="22"/>
          </w:rPr>
          <w:fldChar w:fldCharType="begin"/>
        </w:r>
        <w:r w:rsidR="007661D8">
          <w:rPr>
            <w:rFonts w:ascii="Arial" w:hAnsi="Arial" w:cs="Arial"/>
            <w:sz w:val="22"/>
            <w:szCs w:val="22"/>
          </w:rPr>
          <w:instrText xml:space="preserve"> ADDIN EN.CITE &lt;EndNote&gt;&lt;Cite&gt;&lt;Author&gt;Gotelli&lt;/Author&gt;&lt;Year&gt;2011&lt;/Year&gt;&lt;RecNum&gt;92&lt;/RecNum&gt;&lt;DisplayText&gt;&lt;style face="superscript"&gt;98&lt;/style&gt;&lt;/DisplayText&gt;&lt;record&gt;&lt;rec-number&gt;92&lt;/rec-number&gt;&lt;foreign-keys&gt;&lt;key app="EN" db-id="a2asfs0pbwrxs7eft5q5pv9wd29tfxepa2sv"&gt;92&lt;/key&gt;&lt;/foreign-keys&gt;&lt;ref-type name="Book Section"&gt;5&lt;/ref-type&gt;&lt;contributors&gt;&lt;authors&gt;&lt;author&gt;Gotelli, N.J.&lt;/author&gt;&lt;author&gt;Colwell, R.K.&lt;/author&gt;&lt;/authors&gt;&lt;secondary-authors&gt;&lt;author&gt;Magurren, A.E.&lt;/author&gt;&lt;author&gt;McGill, B.J.&lt;/author&gt;&lt;/secondary-authors&gt;&lt;/contributors&gt;&lt;titles&gt;&lt;title&gt;Estimating species richness&lt;/title&gt;&lt;secondary-title&gt;Frontiers in measuring biodiversity&lt;/secondary-title&gt;&lt;/titles&gt;&lt;pages&gt;39-54&lt;/pages&gt;&lt;section&gt;4&lt;/section&gt;&lt;dates&gt;&lt;year&gt;2011&lt;/year&gt;&lt;/dates&gt;&lt;pub-location&gt;New York&lt;/pub-location&gt;&lt;publisher&gt;Oxford University Press&lt;/publisher&gt;&lt;urls&gt;&lt;/urls&gt;&lt;/record&gt;&lt;/Cite&gt;&lt;/EndNote&gt;</w:instrText>
        </w:r>
        <w:r w:rsidR="007661D8">
          <w:rPr>
            <w:rFonts w:ascii="Arial" w:hAnsi="Arial" w:cs="Arial"/>
            <w:sz w:val="22"/>
            <w:szCs w:val="22"/>
          </w:rPr>
          <w:fldChar w:fldCharType="separate"/>
        </w:r>
        <w:r w:rsidR="007661D8" w:rsidRPr="009C47DF">
          <w:rPr>
            <w:rFonts w:ascii="Arial" w:hAnsi="Arial" w:cs="Arial"/>
            <w:noProof/>
            <w:sz w:val="22"/>
            <w:szCs w:val="22"/>
            <w:vertAlign w:val="superscript"/>
          </w:rPr>
          <w:t>98</w:t>
        </w:r>
        <w:r w:rsidR="007661D8">
          <w:rPr>
            <w:rFonts w:ascii="Arial" w:hAnsi="Arial" w:cs="Arial"/>
            <w:sz w:val="22"/>
            <w:szCs w:val="22"/>
          </w:rPr>
          <w:fldChar w:fldCharType="end"/>
        </w:r>
      </w:hyperlink>
      <w:r w:rsidRPr="00881D72">
        <w:rPr>
          <w:rFonts w:ascii="Arial" w:hAnsi="Arial" w:cs="Arial"/>
          <w:sz w:val="22"/>
          <w:szCs w:val="22"/>
        </w:rPr>
        <w:t xml:space="preserve">. They rely on the principle that the frequencies of the </w:t>
      </w:r>
      <w:proofErr w:type="gramStart"/>
      <w:r w:rsidRPr="00881D72">
        <w:rPr>
          <w:rFonts w:ascii="Arial" w:hAnsi="Arial" w:cs="Arial"/>
          <w:sz w:val="22"/>
          <w:szCs w:val="22"/>
        </w:rPr>
        <w:t>rarest</w:t>
      </w:r>
      <w:proofErr w:type="gramEnd"/>
      <w:r w:rsidRPr="00881D72">
        <w:rPr>
          <w:rFonts w:ascii="Arial" w:hAnsi="Arial" w:cs="Arial"/>
          <w:sz w:val="22"/>
          <w:szCs w:val="22"/>
        </w:rPr>
        <w:t xml:space="preserve"> species in a set of samples can be used to estimate the frequencies of undetected species, and provide a minimum richness estimate. In addition, we fill follow Chao </w:t>
      </w:r>
      <w:r w:rsidRPr="00881D72">
        <w:rPr>
          <w:rFonts w:ascii="Arial" w:hAnsi="Arial" w:cs="Arial"/>
          <w:i/>
          <w:sz w:val="22"/>
          <w:szCs w:val="22"/>
        </w:rPr>
        <w:t>et al.</w:t>
      </w:r>
      <w:hyperlink w:anchor="_ENREF_99" w:tooltip="Chao, 2009 #93" w:history="1">
        <w:r w:rsidR="007661D8">
          <w:rPr>
            <w:rFonts w:ascii="Arial" w:hAnsi="Arial" w:cs="Arial"/>
            <w:i/>
            <w:sz w:val="22"/>
            <w:szCs w:val="22"/>
          </w:rPr>
          <w:fldChar w:fldCharType="begin"/>
        </w:r>
        <w:r w:rsidR="007661D8">
          <w:rPr>
            <w:rFonts w:ascii="Arial" w:hAnsi="Arial" w:cs="Arial"/>
            <w:i/>
            <w:sz w:val="22"/>
            <w:szCs w:val="22"/>
          </w:rPr>
          <w:instrText xml:space="preserve"> ADDIN EN.CITE &lt;EndNote&gt;&lt;Cite&gt;&lt;Author&gt;Chao&lt;/Author&gt;&lt;Year&gt;2009&lt;/Year&gt;&lt;RecNum&gt;93&lt;/RecNum&gt;&lt;DisplayText&gt;&lt;style face="superscript"&gt;99&lt;/style&gt;&lt;/DisplayText&gt;&lt;record&gt;&lt;rec-number&gt;93&lt;/rec-number&gt;&lt;foreign-keys&gt;&lt;key app="EN" db-id="a2asfs0pbwrxs7eft5q5pv9wd29tfxepa2sv"&gt;93&lt;/key&gt;&lt;/foreign-keys&gt;&lt;ref-type name="Journal Article"&gt;17&lt;/ref-type&gt;&lt;contributors&gt;&lt;authors&gt;&lt;author&gt;Chao, A.&lt;/author&gt;&lt;author&gt;Colwell, R. K.&lt;/author&gt;&lt;author&gt;Lin, C. W.&lt;/author&gt;&lt;author&gt;Gotelli, N. J.&lt;/author&gt;&lt;/authors&gt;&lt;/contributors&gt;&lt;titles&gt;&lt;title&gt;Sufficient sampling for asymptotic minimum species richness estimators&lt;/title&gt;&lt;secondary-title&gt;Ecology&lt;/secondary-title&gt;&lt;/titles&gt;&lt;periodical&gt;&lt;full-title&gt;Ecology&lt;/full-title&gt;&lt;/periodical&gt;&lt;pages&gt;1125-1133&lt;/pages&gt;&lt;volume&gt;90&lt;/volume&gt;&lt;number&gt;4&lt;/number&gt;&lt;dates&gt;&lt;year&gt;2009&lt;/year&gt;&lt;pub-dates&gt;&lt;date&gt;Apr&lt;/date&gt;&lt;/pub-dates&gt;&lt;/dates&gt;&lt;isbn&gt;0012-9658&lt;/isbn&gt;&lt;accession-num&gt;WOS:000264753400029&lt;/accession-num&gt;&lt;urls&gt;&lt;related-urls&gt;&lt;url&gt;&amp;lt;Go to ISI&amp;gt;://WOS:000264753400029&lt;/url&gt;&lt;/related-urls&gt;&lt;/urls&gt;&lt;electronic-resource-num&gt;10.1890/07-2147.1&lt;/electronic-resource-num&gt;&lt;/record&gt;&lt;/Cite&gt;&lt;/EndNote&gt;</w:instrText>
        </w:r>
        <w:r w:rsidR="007661D8">
          <w:rPr>
            <w:rFonts w:ascii="Arial" w:hAnsi="Arial" w:cs="Arial"/>
            <w:i/>
            <w:sz w:val="22"/>
            <w:szCs w:val="22"/>
          </w:rPr>
          <w:fldChar w:fldCharType="separate"/>
        </w:r>
        <w:r w:rsidR="007661D8" w:rsidRPr="009C47DF">
          <w:rPr>
            <w:rFonts w:ascii="Arial" w:hAnsi="Arial" w:cs="Arial"/>
            <w:i/>
            <w:noProof/>
            <w:sz w:val="22"/>
            <w:szCs w:val="22"/>
            <w:vertAlign w:val="superscript"/>
          </w:rPr>
          <w:t>99</w:t>
        </w:r>
        <w:r w:rsidR="007661D8">
          <w:rPr>
            <w:rFonts w:ascii="Arial" w:hAnsi="Arial" w:cs="Arial"/>
            <w:i/>
            <w:sz w:val="22"/>
            <w:szCs w:val="22"/>
          </w:rPr>
          <w:fldChar w:fldCharType="end"/>
        </w:r>
      </w:hyperlink>
      <w:r w:rsidRPr="00881D72">
        <w:rPr>
          <w:rFonts w:ascii="Arial" w:hAnsi="Arial" w:cs="Arial"/>
          <w:sz w:val="22"/>
          <w:szCs w:val="22"/>
        </w:rPr>
        <w:t xml:space="preserve"> </w:t>
      </w:r>
      <w:proofErr w:type="gramStart"/>
      <w:r w:rsidRPr="00881D72">
        <w:rPr>
          <w:rFonts w:ascii="Arial" w:hAnsi="Arial" w:cs="Arial"/>
          <w:sz w:val="22"/>
          <w:szCs w:val="22"/>
        </w:rPr>
        <w:t>to</w:t>
      </w:r>
      <w:proofErr w:type="gramEnd"/>
      <w:r w:rsidRPr="00881D72">
        <w:rPr>
          <w:rFonts w:ascii="Arial" w:hAnsi="Arial" w:cs="Arial"/>
          <w:sz w:val="22"/>
          <w:szCs w:val="22"/>
        </w:rPr>
        <w:t xml:space="preserve"> calculate how many additional samples would be required to detect any proportion (including 100%) of the estimated virus richness and help adjust our target sample sizes during the first two years of the project to maximize diversity estimates and comparisons (</w:t>
      </w:r>
      <w:r w:rsidRPr="00881D72">
        <w:rPr>
          <w:rFonts w:ascii="Arial" w:hAnsi="Arial" w:cs="Arial"/>
          <w:i/>
          <w:sz w:val="22"/>
          <w:szCs w:val="22"/>
        </w:rPr>
        <w:t xml:space="preserve">see </w:t>
      </w:r>
      <w:r w:rsidRPr="00881D72">
        <w:rPr>
          <w:rFonts w:ascii="Arial" w:hAnsi="Arial" w:cs="Arial"/>
          <w:sz w:val="22"/>
          <w:szCs w:val="22"/>
        </w:rPr>
        <w:t>Preliminary Data</w:t>
      </w:r>
      <w:r w:rsidR="003C3E04">
        <w:rPr>
          <w:rFonts w:ascii="Arial" w:hAnsi="Arial" w:cs="Arial"/>
          <w:sz w:val="22"/>
          <w:szCs w:val="22"/>
        </w:rPr>
        <w:fldChar w:fldCharType="begin">
          <w:fldData xml:space="preserve">PEVuZE5vdGU+PENpdGU+PEF1dGhvcj5DaGFvPC9BdXRob3I+PFllYXI+MjAwOTwvWWVhcj48UmVj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</w:fldData>
        </w:fldChar>
      </w:r>
      <w:r w:rsidR="009C47DF">
        <w:rPr>
          <w:rFonts w:ascii="Arial" w:hAnsi="Arial" w:cs="Arial"/>
          <w:sz w:val="22"/>
          <w:szCs w:val="22"/>
        </w:rPr>
        <w:instrText xml:space="preserve"> ADDIN EN.CITE </w:instrText>
      </w:r>
      <w:r w:rsidR="009C47DF">
        <w:rPr>
          <w:rFonts w:ascii="Arial" w:hAnsi="Arial" w:cs="Arial"/>
          <w:sz w:val="22"/>
          <w:szCs w:val="22"/>
        </w:rPr>
        <w:fldChar w:fldCharType="begin">
          <w:fldData xml:space="preserve">PEVuZE5vdGU+PENpdGU+PEF1dGhvcj5DaGFvPC9BdXRob3I+PFllYXI+MjAwOTwvWWVhcj48UmVj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</w:fldData>
        </w:fldChar>
      </w:r>
      <w:r w:rsidR="009C47DF">
        <w:rPr>
          <w:rFonts w:ascii="Arial" w:hAnsi="Arial" w:cs="Arial"/>
          <w:sz w:val="22"/>
          <w:szCs w:val="22"/>
        </w:rPr>
        <w:instrText xml:space="preserve"> ADDIN EN.CITE.DATA </w:instrText>
      </w:r>
      <w:r w:rsidR="009C47DF">
        <w:rPr>
          <w:rFonts w:ascii="Arial" w:hAnsi="Arial" w:cs="Arial"/>
          <w:sz w:val="22"/>
          <w:szCs w:val="22"/>
        </w:rPr>
      </w:r>
      <w:r w:rsidR="009C47DF">
        <w:rPr>
          <w:rFonts w:ascii="Arial" w:hAnsi="Arial" w:cs="Arial"/>
          <w:sz w:val="22"/>
          <w:szCs w:val="22"/>
        </w:rPr>
        <w:fldChar w:fldCharType="end"/>
      </w:r>
      <w:r w:rsidR="003C3E04">
        <w:rPr>
          <w:rFonts w:ascii="Arial" w:hAnsi="Arial" w:cs="Arial"/>
          <w:sz w:val="22"/>
          <w:szCs w:val="22"/>
        </w:rPr>
      </w:r>
      <w:r w:rsidR="003C3E04">
        <w:rPr>
          <w:rFonts w:ascii="Arial" w:hAnsi="Arial" w:cs="Arial"/>
          <w:sz w:val="22"/>
          <w:szCs w:val="22"/>
        </w:rPr>
        <w:fldChar w:fldCharType="separate"/>
      </w:r>
      <w:hyperlink w:anchor="_ENREF_99" w:tooltip="Chao, 2009 #93" w:history="1">
        <w:r w:rsidR="007661D8" w:rsidRPr="009C47DF">
          <w:rPr>
            <w:rFonts w:ascii="Arial" w:hAnsi="Arial" w:cs="Arial"/>
            <w:noProof/>
            <w:sz w:val="22"/>
            <w:szCs w:val="22"/>
            <w:vertAlign w:val="superscript"/>
          </w:rPr>
          <w:t>99</w:t>
        </w:r>
      </w:hyperlink>
      <w:r w:rsidR="009C47DF" w:rsidRPr="009C47DF">
        <w:rPr>
          <w:rFonts w:ascii="Arial" w:hAnsi="Arial" w:cs="Arial"/>
          <w:noProof/>
          <w:sz w:val="22"/>
          <w:szCs w:val="22"/>
          <w:vertAlign w:val="superscript"/>
        </w:rPr>
        <w:t>,</w:t>
      </w:r>
      <w:hyperlink w:anchor="_ENREF_101" w:tooltip="Colwell, 2012 #95" w:history="1">
        <w:r w:rsidR="007661D8" w:rsidRPr="009C47DF">
          <w:rPr>
            <w:rFonts w:ascii="Arial" w:hAnsi="Arial" w:cs="Arial"/>
            <w:noProof/>
            <w:sz w:val="22"/>
            <w:szCs w:val="22"/>
            <w:vertAlign w:val="superscript"/>
          </w:rPr>
          <w:t>101</w:t>
        </w:r>
      </w:hyperlink>
      <w:r w:rsidR="003C3E04">
        <w:rPr>
          <w:rFonts w:ascii="Arial" w:hAnsi="Arial" w:cs="Arial"/>
          <w:sz w:val="22"/>
          <w:szCs w:val="22"/>
        </w:rPr>
        <w:fldChar w:fldCharType="end"/>
      </w:r>
      <w:r w:rsidR="00195198">
        <w:rPr>
          <w:rFonts w:ascii="Arial" w:hAnsi="Arial" w:cs="Arial"/>
          <w:sz w:val="22"/>
          <w:szCs w:val="22"/>
        </w:rPr>
        <w:t>)</w:t>
      </w:r>
      <w:r w:rsidRPr="00881D72">
        <w:rPr>
          <w:rFonts w:ascii="Arial" w:hAnsi="Arial" w:cs="Arial"/>
          <w:sz w:val="22"/>
          <w:szCs w:val="22"/>
        </w:rPr>
        <w:t xml:space="preserve"> and inform us about our sampling completeness.</w:t>
      </w:r>
      <w:r w:rsidR="000A5AD0" w:rsidRPr="00881D72">
        <w:rPr>
          <w:rFonts w:ascii="Arial" w:hAnsi="Arial" w:cs="Arial"/>
          <w:sz w:val="22"/>
          <w:szCs w:val="22"/>
        </w:rPr>
        <w:t xml:space="preserve"> We will take a null model approach to test for non-random patterns when comparing similarity of viral community assemblages between species and sites</w:t>
      </w:r>
      <w:hyperlink w:anchor="_ENREF_102" w:tooltip="Diamond, 1982 #96" w:history="1">
        <w:r w:rsidR="007661D8">
          <w:rPr>
            <w:rFonts w:ascii="Arial" w:hAnsi="Arial" w:cs="Arial"/>
            <w:sz w:val="22"/>
            <w:szCs w:val="22"/>
          </w:rPr>
          <w:fldChar w:fldCharType="begin">
            <w:fldData xml:space="preserve">PEVuZE5vdGU+PENpdGU+PEF1dGhvcj5EaWFtb25kPC9BdXRob3I+PFllYXI+MTk4MjwvWWVhcj48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==
</w:fldData>
          </w:fldChar>
        </w:r>
        <w:r w:rsidR="007661D8">
          <w:rPr>
            <w:rFonts w:ascii="Arial" w:hAnsi="Arial" w:cs="Arial"/>
            <w:sz w:val="22"/>
            <w:szCs w:val="22"/>
          </w:rPr>
          <w:instrText xml:space="preserve"> ADDIN EN.CITE </w:instrText>
        </w:r>
        <w:r w:rsidR="007661D8">
          <w:rPr>
            <w:rFonts w:ascii="Arial" w:hAnsi="Arial" w:cs="Arial"/>
            <w:sz w:val="22"/>
            <w:szCs w:val="22"/>
          </w:rPr>
          <w:fldChar w:fldCharType="begin">
            <w:fldData xml:space="preserve">PEVuZE5vdGU+PENpdGU+PEF1dGhvcj5EaWFtb25kPC9BdXRob3I+PFllYXI+MTk4MjwvWWVhcj48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==
</w:fldData>
          </w:fldChar>
        </w:r>
        <w:r w:rsidR="007661D8">
          <w:rPr>
            <w:rFonts w:ascii="Arial" w:hAnsi="Arial" w:cs="Arial"/>
            <w:sz w:val="22"/>
            <w:szCs w:val="22"/>
          </w:rPr>
          <w:instrText xml:space="preserve"> ADDIN EN.CITE.DATA </w:instrText>
        </w:r>
        <w:r w:rsidR="007661D8">
          <w:rPr>
            <w:rFonts w:ascii="Arial" w:hAnsi="Arial" w:cs="Arial"/>
            <w:sz w:val="22"/>
            <w:szCs w:val="22"/>
          </w:rPr>
        </w:r>
        <w:r w:rsidR="007661D8">
          <w:rPr>
            <w:rFonts w:ascii="Arial" w:hAnsi="Arial" w:cs="Arial"/>
            <w:sz w:val="22"/>
            <w:szCs w:val="22"/>
          </w:rPr>
          <w:fldChar w:fldCharType="end"/>
        </w:r>
        <w:r w:rsidR="007661D8">
          <w:rPr>
            <w:rFonts w:ascii="Arial" w:hAnsi="Arial" w:cs="Arial"/>
            <w:sz w:val="22"/>
            <w:szCs w:val="22"/>
          </w:rPr>
        </w:r>
        <w:r w:rsidR="007661D8">
          <w:rPr>
            <w:rFonts w:ascii="Arial" w:hAnsi="Arial" w:cs="Arial"/>
            <w:sz w:val="22"/>
            <w:szCs w:val="22"/>
          </w:rPr>
          <w:fldChar w:fldCharType="separate"/>
        </w:r>
        <w:r w:rsidR="007661D8" w:rsidRPr="009C47DF">
          <w:rPr>
            <w:rFonts w:ascii="Arial" w:hAnsi="Arial" w:cs="Arial"/>
            <w:noProof/>
            <w:sz w:val="22"/>
            <w:szCs w:val="22"/>
            <w:vertAlign w:val="superscript"/>
          </w:rPr>
          <w:t>102-105</w:t>
        </w:r>
        <w:r w:rsidR="007661D8">
          <w:rPr>
            <w:rFonts w:ascii="Arial" w:hAnsi="Arial" w:cs="Arial"/>
            <w:sz w:val="22"/>
            <w:szCs w:val="22"/>
          </w:rPr>
          <w:fldChar w:fldCharType="end"/>
        </w:r>
      </w:hyperlink>
      <w:r w:rsidR="000A5AD0" w:rsidRPr="00881D72">
        <w:rPr>
          <w:rFonts w:ascii="Arial" w:hAnsi="Arial" w:cs="Arial"/>
          <w:sz w:val="22"/>
          <w:szCs w:val="22"/>
        </w:rPr>
        <w:t xml:space="preserve">. This will involve calculating </w:t>
      </w:r>
      <w:proofErr w:type="spellStart"/>
      <w:r w:rsidR="000A5AD0" w:rsidRPr="00881D72">
        <w:rPr>
          <w:rFonts w:ascii="Arial" w:hAnsi="Arial" w:cs="Arial"/>
          <w:sz w:val="22"/>
          <w:szCs w:val="22"/>
        </w:rPr>
        <w:t>Jaccard’s</w:t>
      </w:r>
      <w:proofErr w:type="spellEnd"/>
      <w:r w:rsidR="000A5AD0" w:rsidRPr="00881D72">
        <w:rPr>
          <w:rFonts w:ascii="Arial" w:hAnsi="Arial" w:cs="Arial"/>
          <w:sz w:val="22"/>
          <w:szCs w:val="22"/>
        </w:rPr>
        <w:t xml:space="preserve"> index of similarity (</w:t>
      </w:r>
      <w:r w:rsidR="000A5AD0" w:rsidRPr="005903D0">
        <w:rPr>
          <w:rFonts w:ascii="Arial" w:hAnsi="Arial" w:cs="Arial"/>
          <w:i/>
          <w:sz w:val="22"/>
          <w:szCs w:val="22"/>
        </w:rPr>
        <w:t>J</w:t>
      </w:r>
      <w:r w:rsidR="000A5AD0" w:rsidRPr="00881D72">
        <w:rPr>
          <w:rFonts w:ascii="Arial" w:hAnsi="Arial" w:cs="Arial"/>
          <w:sz w:val="22"/>
          <w:szCs w:val="22"/>
        </w:rPr>
        <w:t>) for the viral assemblages between pairs of species/sites and testing for deviations from that expected by random chance. Deviation from expected similarity (</w:t>
      </w:r>
      <w:proofErr w:type="spellStart"/>
      <w:r w:rsidR="000A5AD0" w:rsidRPr="005903D0">
        <w:rPr>
          <w:rFonts w:ascii="Arial" w:hAnsi="Arial" w:cs="Arial"/>
          <w:i/>
          <w:sz w:val="22"/>
          <w:szCs w:val="22"/>
        </w:rPr>
        <w:t>J</w:t>
      </w:r>
      <w:r w:rsidR="000A5AD0" w:rsidRPr="005903D0">
        <w:rPr>
          <w:rFonts w:ascii="Arial" w:hAnsi="Arial" w:cs="Arial"/>
          <w:i/>
          <w:sz w:val="22"/>
          <w:szCs w:val="22"/>
          <w:vertAlign w:val="subscript"/>
        </w:rPr>
        <w:t>dev</w:t>
      </w:r>
      <w:proofErr w:type="spellEnd"/>
      <w:r w:rsidR="000A5AD0" w:rsidRPr="00881D72">
        <w:rPr>
          <w:rFonts w:ascii="Arial" w:hAnsi="Arial" w:cs="Arial"/>
          <w:sz w:val="22"/>
          <w:szCs w:val="22"/>
        </w:rPr>
        <w:t>) will be calculated by randomizing the observed viral occurrence matrix using Monte Carlo randomizations. Randomizations will be constrained to ensure fixed row and column totals, equating to maintaining observed viral richness in each host species and maintaining observed viral occupancy across host species (commonly referred to in the biodiversity literature as a fixed-fixed model)</w:t>
      </w:r>
      <w:hyperlink w:anchor="_ENREF_106" w:tooltip="Gotelli, 2000 #100" w:history="1">
        <w:r w:rsidR="007661D8">
          <w:rPr>
            <w:rFonts w:ascii="Arial" w:hAnsi="Arial" w:cs="Arial"/>
            <w:sz w:val="22"/>
            <w:szCs w:val="22"/>
          </w:rPr>
          <w:fldChar w:fldCharType="begin"/>
        </w:r>
        <w:r w:rsidR="007661D8">
          <w:rPr>
            <w:rFonts w:ascii="Arial" w:hAnsi="Arial" w:cs="Arial"/>
            <w:sz w:val="22"/>
            <w:szCs w:val="22"/>
          </w:rPr>
          <w:instrText xml:space="preserve"> ADDIN EN.CITE &lt;EndNote&gt;&lt;Cite&gt;&lt;Author&gt;Gotelli&lt;/Author&gt;&lt;Year&gt;2000&lt;/Year&gt;&lt;RecNum&gt;100&lt;/RecNum&gt;&lt;DisplayText&gt;&lt;style face="superscript"&gt;106&lt;/style&gt;&lt;/DisplayText&gt;&lt;record&gt;&lt;rec-number&gt;100&lt;/rec-number&gt;&lt;foreign-keys&gt;&lt;key app="EN" db-id="a2asfs0pbwrxs7eft5q5pv9wd29tfxepa2sv"&gt;100&lt;/key&gt;&lt;/foreign-keys&gt;&lt;ref-type name="Journal Article"&gt;17&lt;/ref-type&gt;&lt;contributors&gt;&lt;authors&gt;&lt;author&gt;Gotelli, Nicholas J.&lt;/author&gt;&lt;/authors&gt;&lt;/contributors&gt;&lt;titles&gt;&lt;title&gt;Null model analysis of species co-occurrence patterns&lt;/title&gt;&lt;secondary-title&gt;Ecology&lt;/secondary-title&gt;&lt;/titles&gt;&lt;periodical&gt;&lt;full-title&gt;Ecology&lt;/full-title&gt;&lt;/periodical&gt;&lt;pages&gt;2606-2621&lt;/pages&gt;&lt;volume&gt;81&lt;/volume&gt;&lt;number&gt;9&lt;/number&gt;&lt;dates&gt;&lt;year&gt;2000&lt;/year&gt;&lt;pub-dates&gt;&lt;date&gt;2000/09/01&lt;/date&gt;&lt;/pub-dates&gt;&lt;/dates&gt;&lt;publisher&gt;Ecological Society of America&lt;/publisher&gt;&lt;isbn&gt;0012-9658&lt;/isbn&gt;&lt;urls&gt;&lt;related-urls&gt;&lt;url&gt;http://dx.doi.org/10.1890/0012-9658(2000)081[2606:NMAOSC]2.0.CO;2&lt;/url&gt;&lt;/related-urls&gt;&lt;/urls&gt;&lt;electronic-resource-num&gt;10.1890/0012-9658(2000)081[2606:nmaosc]2.0.co;2&lt;/electronic-resource-num&gt;&lt;access-date&gt;2013/05/04&lt;/access-date&gt;&lt;/record&gt;&lt;/Cite&gt;&lt;/EndNote&gt;</w:instrText>
        </w:r>
        <w:r w:rsidR="007661D8">
          <w:rPr>
            <w:rFonts w:ascii="Arial" w:hAnsi="Arial" w:cs="Arial"/>
            <w:sz w:val="22"/>
            <w:szCs w:val="22"/>
          </w:rPr>
          <w:fldChar w:fldCharType="separate"/>
        </w:r>
        <w:r w:rsidR="007661D8" w:rsidRPr="009C47DF">
          <w:rPr>
            <w:rFonts w:ascii="Arial" w:hAnsi="Arial" w:cs="Arial"/>
            <w:noProof/>
            <w:sz w:val="22"/>
            <w:szCs w:val="22"/>
            <w:vertAlign w:val="superscript"/>
          </w:rPr>
          <w:t>106</w:t>
        </w:r>
        <w:r w:rsidR="007661D8">
          <w:rPr>
            <w:rFonts w:ascii="Arial" w:hAnsi="Arial" w:cs="Arial"/>
            <w:sz w:val="22"/>
            <w:szCs w:val="22"/>
          </w:rPr>
          <w:fldChar w:fldCharType="end"/>
        </w:r>
      </w:hyperlink>
      <w:r w:rsidR="000A5AD0" w:rsidRPr="00881D72">
        <w:rPr>
          <w:rFonts w:ascii="Arial" w:hAnsi="Arial" w:cs="Arial"/>
          <w:sz w:val="22"/>
          <w:szCs w:val="22"/>
        </w:rPr>
        <w:t xml:space="preserve">. For each randomized matrix, we will calculate all pairwise </w:t>
      </w:r>
      <w:r w:rsidR="000A5AD0" w:rsidRPr="005903D0">
        <w:rPr>
          <w:rFonts w:ascii="Arial" w:hAnsi="Arial" w:cs="Arial"/>
          <w:i/>
          <w:sz w:val="22"/>
          <w:szCs w:val="22"/>
        </w:rPr>
        <w:t>J</w:t>
      </w:r>
      <w:r w:rsidR="000A5AD0" w:rsidRPr="00881D72">
        <w:rPr>
          <w:rFonts w:ascii="Arial" w:hAnsi="Arial" w:cs="Arial"/>
          <w:sz w:val="22"/>
          <w:szCs w:val="22"/>
        </w:rPr>
        <w:t xml:space="preserve"> scores. Our null model will assume the mean </w:t>
      </w:r>
      <w:r w:rsidR="000A5AD0" w:rsidRPr="005903D0">
        <w:rPr>
          <w:rFonts w:ascii="Arial" w:hAnsi="Arial" w:cs="Arial"/>
          <w:i/>
          <w:sz w:val="22"/>
          <w:szCs w:val="22"/>
        </w:rPr>
        <w:t xml:space="preserve">J </w:t>
      </w:r>
      <w:r w:rsidR="000A5AD0" w:rsidRPr="00881D72">
        <w:rPr>
          <w:rFonts w:ascii="Arial" w:hAnsi="Arial" w:cs="Arial"/>
          <w:sz w:val="22"/>
          <w:szCs w:val="22"/>
        </w:rPr>
        <w:t>of these randomizations (</w:t>
      </w:r>
      <w:proofErr w:type="spellStart"/>
      <w:r w:rsidR="000A5AD0" w:rsidRPr="005903D0">
        <w:rPr>
          <w:rFonts w:ascii="Arial" w:hAnsi="Arial" w:cs="Arial"/>
          <w:i/>
          <w:sz w:val="22"/>
          <w:szCs w:val="22"/>
        </w:rPr>
        <w:t>J</w:t>
      </w:r>
      <w:r w:rsidR="000A5AD0" w:rsidRPr="005903D0">
        <w:rPr>
          <w:rFonts w:ascii="Arial" w:hAnsi="Arial" w:cs="Arial"/>
          <w:i/>
          <w:sz w:val="22"/>
          <w:szCs w:val="22"/>
          <w:vertAlign w:val="subscript"/>
        </w:rPr>
        <w:t>null</w:t>
      </w:r>
      <w:proofErr w:type="spellEnd"/>
      <w:r w:rsidR="000A5AD0" w:rsidRPr="00881D72">
        <w:rPr>
          <w:rFonts w:ascii="Arial" w:hAnsi="Arial" w:cs="Arial"/>
          <w:sz w:val="22"/>
          <w:szCs w:val="22"/>
        </w:rPr>
        <w:t xml:space="preserve">). Deviation from the null model will be calculated as the difference between the mean </w:t>
      </w:r>
      <w:r w:rsidR="000A5AD0" w:rsidRPr="005903D0">
        <w:rPr>
          <w:rFonts w:ascii="Arial" w:hAnsi="Arial" w:cs="Arial"/>
          <w:i/>
          <w:sz w:val="22"/>
          <w:szCs w:val="22"/>
        </w:rPr>
        <w:t>J</w:t>
      </w:r>
      <w:r w:rsidR="000A5AD0" w:rsidRPr="00881D72">
        <w:rPr>
          <w:rFonts w:ascii="Arial" w:hAnsi="Arial" w:cs="Arial"/>
          <w:sz w:val="22"/>
          <w:szCs w:val="22"/>
        </w:rPr>
        <w:t xml:space="preserve"> observed (</w:t>
      </w:r>
      <w:r w:rsidR="000A5AD0" w:rsidRPr="005903D0">
        <w:rPr>
          <w:rFonts w:ascii="Arial" w:hAnsi="Arial" w:cs="Arial"/>
          <w:i/>
          <w:sz w:val="22"/>
          <w:szCs w:val="22"/>
        </w:rPr>
        <w:t>J</w:t>
      </w:r>
      <w:r w:rsidR="000A5AD0" w:rsidRPr="005903D0">
        <w:rPr>
          <w:rFonts w:ascii="Arial" w:hAnsi="Arial" w:cs="Arial"/>
          <w:i/>
          <w:sz w:val="22"/>
          <w:szCs w:val="22"/>
          <w:vertAlign w:val="subscript"/>
        </w:rPr>
        <w:t>obs</w:t>
      </w:r>
      <w:r w:rsidR="000A5AD0" w:rsidRPr="00881D72">
        <w:rPr>
          <w:rFonts w:ascii="Arial" w:hAnsi="Arial" w:cs="Arial"/>
          <w:sz w:val="22"/>
          <w:szCs w:val="22"/>
        </w:rPr>
        <w:t xml:space="preserve">) in the data and the mean </w:t>
      </w:r>
      <w:r w:rsidR="000A5AD0" w:rsidRPr="005903D0">
        <w:rPr>
          <w:rFonts w:ascii="Arial" w:hAnsi="Arial" w:cs="Arial"/>
          <w:i/>
          <w:sz w:val="22"/>
          <w:szCs w:val="22"/>
        </w:rPr>
        <w:t>J</w:t>
      </w:r>
      <w:r w:rsidR="000A5AD0" w:rsidRPr="00881D72">
        <w:rPr>
          <w:rFonts w:ascii="Arial" w:hAnsi="Arial" w:cs="Arial"/>
          <w:sz w:val="22"/>
          <w:szCs w:val="22"/>
        </w:rPr>
        <w:t xml:space="preserve"> expected, such that </w:t>
      </w:r>
      <w:proofErr w:type="spellStart"/>
      <w:r w:rsidR="000A5AD0" w:rsidRPr="005903D0">
        <w:rPr>
          <w:rFonts w:ascii="Arial" w:hAnsi="Arial" w:cs="Arial"/>
          <w:i/>
          <w:sz w:val="22"/>
          <w:szCs w:val="22"/>
        </w:rPr>
        <w:t>J</w:t>
      </w:r>
      <w:r w:rsidR="000A5AD0" w:rsidRPr="005903D0">
        <w:rPr>
          <w:rFonts w:ascii="Arial" w:hAnsi="Arial" w:cs="Arial"/>
          <w:i/>
          <w:sz w:val="22"/>
          <w:szCs w:val="22"/>
          <w:vertAlign w:val="subscript"/>
        </w:rPr>
        <w:t>dev</w:t>
      </w:r>
      <w:proofErr w:type="spellEnd"/>
      <w:r w:rsidR="000A5AD0" w:rsidRPr="00881D72">
        <w:rPr>
          <w:rFonts w:ascii="Arial" w:hAnsi="Arial" w:cs="Arial"/>
          <w:sz w:val="22"/>
          <w:szCs w:val="22"/>
          <w:vertAlign w:val="subscript"/>
        </w:rPr>
        <w:t xml:space="preserve"> </w:t>
      </w:r>
      <w:r w:rsidR="000A5AD0" w:rsidRPr="00881D72">
        <w:rPr>
          <w:rFonts w:ascii="Arial" w:hAnsi="Arial" w:cs="Arial"/>
          <w:sz w:val="22"/>
          <w:szCs w:val="22"/>
        </w:rPr>
        <w:t xml:space="preserve">= </w:t>
      </w:r>
      <w:r w:rsidR="000A5AD0" w:rsidRPr="005903D0">
        <w:rPr>
          <w:rFonts w:ascii="Arial" w:hAnsi="Arial" w:cs="Arial"/>
          <w:i/>
          <w:sz w:val="22"/>
          <w:szCs w:val="22"/>
        </w:rPr>
        <w:t>J</w:t>
      </w:r>
      <w:r w:rsidR="000A5AD0" w:rsidRPr="005903D0">
        <w:rPr>
          <w:rFonts w:ascii="Arial" w:hAnsi="Arial" w:cs="Arial"/>
          <w:i/>
          <w:sz w:val="22"/>
          <w:szCs w:val="22"/>
          <w:vertAlign w:val="subscript"/>
        </w:rPr>
        <w:t>obs</w:t>
      </w:r>
      <w:r w:rsidR="000A5AD0" w:rsidRPr="00881D72">
        <w:rPr>
          <w:rFonts w:ascii="Arial" w:hAnsi="Arial" w:cs="Arial"/>
          <w:sz w:val="22"/>
          <w:szCs w:val="22"/>
        </w:rPr>
        <w:t xml:space="preserve"> - </w:t>
      </w:r>
      <w:proofErr w:type="spellStart"/>
      <w:r w:rsidR="000A5AD0" w:rsidRPr="005903D0">
        <w:rPr>
          <w:rFonts w:ascii="Arial" w:hAnsi="Arial" w:cs="Arial"/>
          <w:i/>
          <w:sz w:val="22"/>
          <w:szCs w:val="22"/>
        </w:rPr>
        <w:t>J</w:t>
      </w:r>
      <w:r w:rsidR="000A5AD0" w:rsidRPr="005903D0">
        <w:rPr>
          <w:rFonts w:ascii="Arial" w:hAnsi="Arial" w:cs="Arial"/>
          <w:i/>
          <w:sz w:val="22"/>
          <w:szCs w:val="22"/>
          <w:vertAlign w:val="subscript"/>
        </w:rPr>
        <w:t>null</w:t>
      </w:r>
      <w:proofErr w:type="spellEnd"/>
      <w:r w:rsidR="000A5AD0" w:rsidRPr="00881D72">
        <w:rPr>
          <w:rFonts w:ascii="Arial" w:hAnsi="Arial" w:cs="Arial"/>
          <w:sz w:val="22"/>
          <w:szCs w:val="22"/>
        </w:rPr>
        <w:t xml:space="preserve">. Positive values of </w:t>
      </w:r>
      <w:proofErr w:type="spellStart"/>
      <w:r w:rsidR="000A5AD0" w:rsidRPr="005903D0">
        <w:rPr>
          <w:rFonts w:ascii="Arial" w:hAnsi="Arial" w:cs="Arial"/>
          <w:i/>
          <w:sz w:val="22"/>
          <w:szCs w:val="22"/>
        </w:rPr>
        <w:t>J</w:t>
      </w:r>
      <w:r w:rsidR="000A5AD0" w:rsidRPr="005903D0">
        <w:rPr>
          <w:rFonts w:ascii="Arial" w:hAnsi="Arial" w:cs="Arial"/>
          <w:i/>
          <w:sz w:val="22"/>
          <w:szCs w:val="22"/>
          <w:vertAlign w:val="subscript"/>
        </w:rPr>
        <w:t>dev</w:t>
      </w:r>
      <w:proofErr w:type="spellEnd"/>
      <w:r w:rsidR="000A5AD0" w:rsidRPr="00881D72">
        <w:rPr>
          <w:rFonts w:ascii="Arial" w:hAnsi="Arial" w:cs="Arial"/>
          <w:sz w:val="22"/>
          <w:szCs w:val="22"/>
        </w:rPr>
        <w:t xml:space="preserve"> will thus indicate that viral community assemblages between host species</w:t>
      </w:r>
      <w:r w:rsidR="0008379A">
        <w:rPr>
          <w:rFonts w:ascii="Arial" w:hAnsi="Arial" w:cs="Arial"/>
          <w:sz w:val="22"/>
          <w:szCs w:val="22"/>
        </w:rPr>
        <w:t>/sites</w:t>
      </w:r>
      <w:r w:rsidR="000A5AD0" w:rsidRPr="00881D72">
        <w:rPr>
          <w:rFonts w:ascii="Arial" w:hAnsi="Arial" w:cs="Arial"/>
          <w:sz w:val="22"/>
          <w:szCs w:val="22"/>
        </w:rPr>
        <w:t xml:space="preserve"> are more similar than would be expected by random chance, while negative values would indicate greater dissimilarity in the viral assemblages than would be expected by chance. For a practical example of this method, see</w:t>
      </w:r>
      <w:hyperlink w:anchor="_ENREF_107" w:tooltip="Smith, 2009 #101" w:history="1">
        <w:r w:rsidR="007661D8">
          <w:rPr>
            <w:rFonts w:ascii="Arial" w:hAnsi="Arial" w:cs="Arial"/>
            <w:sz w:val="22"/>
            <w:szCs w:val="22"/>
          </w:rPr>
          <w:fldChar w:fldCharType="begin"/>
        </w:r>
        <w:r w:rsidR="007661D8">
          <w:rPr>
            <w:rFonts w:ascii="Arial" w:hAnsi="Arial" w:cs="Arial"/>
            <w:sz w:val="22"/>
            <w:szCs w:val="22"/>
          </w:rPr>
          <w:instrText xml:space="preserve"> ADDIN EN.CITE &lt;EndNote&gt;&lt;Cite&gt;&lt;Author&gt;Smith&lt;/Author&gt;&lt;Year&gt;2009&lt;/Year&gt;&lt;RecNum&gt;101&lt;/RecNum&gt;&lt;DisplayText&gt;&lt;style face="superscript"&gt;107&lt;/style&gt;&lt;/DisplayText&gt;&lt;record&gt;&lt;rec-number&gt;101&lt;/rec-number&gt;&lt;foreign-keys&gt;&lt;key app="EN" db-id="a2asfs0pbwrxs7eft5q5pv9wd29tfxepa2sv"&gt;101&lt;/key&gt;&lt;/foreign-keys&gt;&lt;ref-type name="Journal Article"&gt;17&lt;/ref-type&gt;&lt;contributors&gt;&lt;authors&gt;&lt;author&gt;Smith, K. G.&lt;/author&gt;&lt;author&gt;Lips, K. R.&lt;/author&gt;&lt;author&gt;Chase, J. M.&lt;/author&gt;&lt;/authors&gt;&lt;/contributors&gt;&lt;titles&gt;&lt;title&gt;Selecting for extinction: nonrandom disease-associated extinction homogenizes amphibian biotas&lt;/title&gt;&lt;secondary-title&gt;Ecology Letters&lt;/secondary-title&gt;&lt;/titles&gt;&lt;periodical&gt;&lt;full-title&gt;Ecology Letters&lt;/full-title&gt;&lt;/periodical&gt;&lt;pages&gt;1069-1078&lt;/pages&gt;&lt;volume&gt;12&lt;/volume&gt;&lt;number&gt;10&lt;/number&gt;&lt;dates&gt;&lt;year&gt;2009&lt;/year&gt;&lt;pub-dates&gt;&lt;date&gt;Oct&lt;/date&gt;&lt;/pub-dates&gt;&lt;/dates&gt;&lt;isbn&gt;1461-023X&lt;/isbn&gt;&lt;accession-num&gt;ISI:000269742600007&lt;/accession-num&gt;&lt;urls&gt;&lt;related-urls&gt;&lt;url&gt;&amp;lt;Go to ISI&amp;gt;://000269742600007&lt;/url&gt;&lt;/related-urls&gt;&lt;/urls&gt;&lt;electronic-resource-num&gt;10.1111/j.1461-0248.2009.01363.x&lt;/electronic-resource-num&gt;&lt;/record&gt;&lt;/Cite&gt;&lt;/EndNote&gt;</w:instrText>
        </w:r>
        <w:r w:rsidR="007661D8">
          <w:rPr>
            <w:rFonts w:ascii="Arial" w:hAnsi="Arial" w:cs="Arial"/>
            <w:sz w:val="22"/>
            <w:szCs w:val="22"/>
          </w:rPr>
          <w:fldChar w:fldCharType="separate"/>
        </w:r>
        <w:r w:rsidR="007661D8" w:rsidRPr="009C47DF">
          <w:rPr>
            <w:rFonts w:ascii="Arial" w:hAnsi="Arial" w:cs="Arial"/>
            <w:noProof/>
            <w:sz w:val="22"/>
            <w:szCs w:val="22"/>
            <w:vertAlign w:val="superscript"/>
          </w:rPr>
          <w:t>107</w:t>
        </w:r>
        <w:r w:rsidR="007661D8">
          <w:rPr>
            <w:rFonts w:ascii="Arial" w:hAnsi="Arial" w:cs="Arial"/>
            <w:sz w:val="22"/>
            <w:szCs w:val="22"/>
          </w:rPr>
          <w:fldChar w:fldCharType="end"/>
        </w:r>
      </w:hyperlink>
      <w:r w:rsidR="000A5AD0" w:rsidRPr="00881D72">
        <w:rPr>
          <w:rFonts w:ascii="Arial" w:hAnsi="Arial" w:cs="Arial"/>
          <w:sz w:val="22"/>
          <w:szCs w:val="22"/>
        </w:rPr>
        <w:t>.</w:t>
      </w:r>
    </w:p>
    <w:p w14:paraId="75569427" w14:textId="79A461A0" w:rsidR="00A06214" w:rsidRPr="00C51A49" w:rsidRDefault="00A06214" w:rsidP="00A06214">
      <w:pPr>
        <w:spacing w:before="120"/>
        <w:outlineLvl w:val="0"/>
        <w:rPr>
          <w:rFonts w:ascii="Arial" w:hAnsi="Arial" w:cs="Arial"/>
          <w:b/>
          <w:i/>
          <w:sz w:val="22"/>
          <w:szCs w:val="22"/>
          <w:u w:val="single"/>
        </w:rPr>
      </w:pPr>
    </w:p>
    <w:p w14:paraId="744EF91D" w14:textId="77777777" w:rsidR="00E70DDA" w:rsidRPr="001869B3" w:rsidRDefault="0041738F" w:rsidP="00A06214">
      <w:pPr>
        <w:rPr>
          <w:rFonts w:ascii="Arial" w:hAnsi="Arial" w:cs="Arial"/>
          <w:b/>
          <w:i/>
          <w:sz w:val="22"/>
          <w:szCs w:val="22"/>
        </w:rPr>
      </w:pPr>
      <w:r w:rsidRPr="001869B3">
        <w:rPr>
          <w:rFonts w:ascii="Arial" w:hAnsi="Arial" w:cs="Arial"/>
          <w:b/>
          <w:i/>
          <w:sz w:val="22"/>
          <w:szCs w:val="22"/>
          <w:u w:val="single"/>
        </w:rPr>
        <w:t>C</w:t>
      </w:r>
      <w:r w:rsidR="00D869E9" w:rsidRPr="001869B3">
        <w:rPr>
          <w:rFonts w:ascii="Arial" w:hAnsi="Arial" w:cs="Arial"/>
          <w:b/>
          <w:i/>
          <w:sz w:val="22"/>
          <w:szCs w:val="22"/>
          <w:u w:val="single"/>
        </w:rPr>
        <w:t xml:space="preserve">. </w:t>
      </w:r>
      <w:r w:rsidR="00007EFA" w:rsidRPr="001869B3">
        <w:rPr>
          <w:rFonts w:ascii="Arial" w:hAnsi="Arial" w:cs="Arial"/>
          <w:b/>
          <w:i/>
          <w:sz w:val="22"/>
          <w:szCs w:val="22"/>
          <w:u w:val="single"/>
        </w:rPr>
        <w:t>Aim 2:</w:t>
      </w:r>
      <w:r w:rsidR="00E70DDA" w:rsidRPr="001869B3">
        <w:rPr>
          <w:rFonts w:ascii="Arial" w:hAnsi="Arial" w:cs="Arial"/>
          <w:sz w:val="22"/>
          <w:szCs w:val="22"/>
        </w:rPr>
        <w:t xml:space="preserve"> </w:t>
      </w:r>
      <w:r w:rsidR="00881D72" w:rsidRPr="00881D72">
        <w:rPr>
          <w:rFonts w:ascii="Arial" w:hAnsi="Arial" w:cs="Arial"/>
          <w:b/>
          <w:sz w:val="22"/>
          <w:szCs w:val="22"/>
        </w:rPr>
        <w:t xml:space="preserve">Contact potential: </w:t>
      </w:r>
      <w:r w:rsidR="00E70DDA" w:rsidRPr="001869B3">
        <w:rPr>
          <w:rFonts w:ascii="Arial" w:hAnsi="Arial" w:cs="Arial"/>
          <w:b/>
          <w:sz w:val="22"/>
          <w:szCs w:val="22"/>
        </w:rPr>
        <w:t xml:space="preserve">Is human-reservoir contact </w:t>
      </w:r>
      <w:r w:rsidR="00E70DDA" w:rsidRPr="00E15393">
        <w:rPr>
          <w:rFonts w:ascii="Arial" w:hAnsi="Arial" w:cs="Arial"/>
          <w:b/>
          <w:i/>
          <w:sz w:val="22"/>
          <w:szCs w:val="22"/>
        </w:rPr>
        <w:t>rate</w:t>
      </w:r>
      <w:r w:rsidR="00E70DDA" w:rsidRPr="001869B3">
        <w:rPr>
          <w:rFonts w:ascii="Arial" w:hAnsi="Arial" w:cs="Arial"/>
          <w:b/>
          <w:sz w:val="22"/>
          <w:szCs w:val="22"/>
        </w:rPr>
        <w:t xml:space="preserve"> predictable at the landscape level</w:t>
      </w:r>
      <w:r w:rsidR="00E70DDA" w:rsidRPr="001869B3">
        <w:rPr>
          <w:rFonts w:ascii="Arial" w:hAnsi="Arial" w:cs="Arial"/>
          <w:sz w:val="22"/>
          <w:szCs w:val="22"/>
        </w:rPr>
        <w:t xml:space="preserve"> under land use change?</w:t>
      </w:r>
    </w:p>
    <w:p w14:paraId="14B7BA69" w14:textId="7190B0DF" w:rsidR="00597293" w:rsidRPr="00B75937" w:rsidRDefault="00D854F2" w:rsidP="00B75937">
      <w:pPr>
        <w:spacing w:before="120"/>
        <w:rPr>
          <w:rFonts w:ascii="Arial" w:hAnsi="Arial" w:cs="Arial"/>
          <w:sz w:val="22"/>
          <w:szCs w:val="22"/>
        </w:rPr>
      </w:pPr>
      <w:r>
        <w:rPr>
          <w:rFonts w:ascii="Arial" w:hAnsi="Arial" w:cs="Arial"/>
          <w:b/>
          <w:i/>
          <w:sz w:val="22"/>
          <w:szCs w:val="22"/>
        </w:rPr>
        <w:t>Quantifying c</w:t>
      </w:r>
      <w:r w:rsidR="001157B6" w:rsidRPr="001869B3">
        <w:rPr>
          <w:rFonts w:ascii="Arial" w:hAnsi="Arial" w:cs="Arial"/>
          <w:b/>
          <w:i/>
          <w:sz w:val="22"/>
          <w:szCs w:val="22"/>
        </w:rPr>
        <w:t xml:space="preserve">ontact </w:t>
      </w:r>
      <w:r>
        <w:rPr>
          <w:rFonts w:ascii="Arial" w:hAnsi="Arial" w:cs="Arial"/>
          <w:b/>
          <w:i/>
          <w:sz w:val="22"/>
          <w:szCs w:val="22"/>
        </w:rPr>
        <w:t>p</w:t>
      </w:r>
      <w:r w:rsidR="001157B6" w:rsidRPr="001869B3">
        <w:rPr>
          <w:rFonts w:ascii="Arial" w:hAnsi="Arial" w:cs="Arial"/>
          <w:b/>
          <w:i/>
          <w:sz w:val="22"/>
          <w:szCs w:val="22"/>
        </w:rPr>
        <w:t>otential</w:t>
      </w:r>
      <w:r w:rsidR="00C6131E" w:rsidRPr="001869B3">
        <w:rPr>
          <w:rFonts w:ascii="Arial" w:hAnsi="Arial" w:cs="Arial"/>
          <w:b/>
          <w:i/>
          <w:sz w:val="22"/>
          <w:szCs w:val="22"/>
        </w:rPr>
        <w:t xml:space="preserve"> -</w:t>
      </w:r>
      <w:r w:rsidR="001157B6" w:rsidRPr="001869B3">
        <w:rPr>
          <w:rFonts w:ascii="Arial" w:hAnsi="Arial" w:cs="Arial"/>
          <w:sz w:val="22"/>
          <w:szCs w:val="22"/>
        </w:rPr>
        <w:t xml:space="preserve"> </w:t>
      </w:r>
      <w:r w:rsidRPr="00D854F2">
        <w:rPr>
          <w:rFonts w:ascii="Arial" w:hAnsi="Arial" w:cs="Arial"/>
          <w:b/>
          <w:sz w:val="22"/>
          <w:szCs w:val="22"/>
        </w:rPr>
        <w:t>m</w:t>
      </w:r>
      <w:r w:rsidR="00C6131E" w:rsidRPr="001869B3">
        <w:rPr>
          <w:rFonts w:ascii="Arial" w:hAnsi="Arial" w:cs="Arial"/>
          <w:b/>
          <w:sz w:val="22"/>
          <w:szCs w:val="22"/>
        </w:rPr>
        <w:t>apping human-animal contact</w:t>
      </w:r>
      <w:r w:rsidR="000119C0">
        <w:rPr>
          <w:rFonts w:ascii="Arial" w:hAnsi="Arial" w:cs="Arial"/>
          <w:b/>
          <w:sz w:val="22"/>
          <w:szCs w:val="22"/>
        </w:rPr>
        <w:t xml:space="preserve"> rate</w:t>
      </w:r>
      <w:r w:rsidR="00C6131E" w:rsidRPr="001869B3">
        <w:rPr>
          <w:rFonts w:ascii="Arial" w:hAnsi="Arial" w:cs="Arial"/>
          <w:sz w:val="22"/>
          <w:szCs w:val="22"/>
        </w:rPr>
        <w:t xml:space="preserve">: </w:t>
      </w:r>
      <w:r w:rsidR="00BB5149">
        <w:rPr>
          <w:rFonts w:ascii="Arial" w:hAnsi="Arial" w:cs="Arial"/>
          <w:sz w:val="22"/>
          <w:szCs w:val="22"/>
        </w:rPr>
        <w:t xml:space="preserve">Previous studies have shown correlations between exposure variables and risk of zoonotic infection. For example, </w:t>
      </w:r>
      <w:r w:rsidR="00BB5149" w:rsidRPr="001617C9">
        <w:rPr>
          <w:rFonts w:ascii="Arial" w:hAnsi="Arial" w:cs="Arial"/>
          <w:sz w:val="22"/>
          <w:szCs w:val="22"/>
        </w:rPr>
        <w:t xml:space="preserve">people </w:t>
      </w:r>
      <w:r w:rsidR="00BB5149">
        <w:rPr>
          <w:rFonts w:ascii="Arial" w:hAnsi="Arial" w:cs="Arial"/>
          <w:sz w:val="22"/>
          <w:szCs w:val="22"/>
        </w:rPr>
        <w:t xml:space="preserve">highly exposed to non-human primates occupationally and those hunting non-human primates or keeping </w:t>
      </w:r>
      <w:proofErr w:type="gramStart"/>
      <w:r w:rsidR="00BB5149">
        <w:rPr>
          <w:rFonts w:ascii="Arial" w:hAnsi="Arial" w:cs="Arial"/>
          <w:sz w:val="22"/>
          <w:szCs w:val="22"/>
        </w:rPr>
        <w:t>them</w:t>
      </w:r>
      <w:proofErr w:type="gramEnd"/>
      <w:r w:rsidR="00BB5149">
        <w:rPr>
          <w:rFonts w:ascii="Arial" w:hAnsi="Arial" w:cs="Arial"/>
          <w:sz w:val="22"/>
          <w:szCs w:val="22"/>
        </w:rPr>
        <w:t xml:space="preserve"> as pets</w:t>
      </w:r>
      <w:r w:rsidR="000119C0">
        <w:rPr>
          <w:rFonts w:ascii="Arial" w:hAnsi="Arial" w:cs="Arial"/>
          <w:sz w:val="22"/>
          <w:szCs w:val="22"/>
        </w:rPr>
        <w:t xml:space="preserve"> are at higher risk of infection</w:t>
      </w:r>
      <w:r w:rsidR="009F72BF">
        <w:rPr>
          <w:rFonts w:ascii="Arial" w:hAnsi="Arial" w:cs="Arial"/>
          <w:sz w:val="22"/>
          <w:szCs w:val="22"/>
        </w:rPr>
        <w:t xml:space="preserve"> by their viruses</w:t>
      </w:r>
      <w:r w:rsidR="003C3E04">
        <w:rPr>
          <w:rFonts w:ascii="Arial" w:hAnsi="Arial" w:cs="Arial"/>
          <w:sz w:val="22"/>
          <w:szCs w:val="22"/>
        </w:rPr>
        <w:fldChar w:fldCharType="begin">
          <w:fldData xml:space="preserve">PEVuZE5vdGU+PENpdGU+PEF1dGhvcj5Xb2xmZTwvQXV0aG9yPjxZZWFyPjIwMDU8L1llYXI+PFJl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</w:fldData>
        </w:fldChar>
      </w:r>
      <w:r w:rsidR="009C47DF">
        <w:rPr>
          <w:rFonts w:ascii="Arial" w:hAnsi="Arial" w:cs="Arial"/>
          <w:sz w:val="22"/>
          <w:szCs w:val="22"/>
        </w:rPr>
        <w:instrText xml:space="preserve"> ADDIN EN.CITE </w:instrText>
      </w:r>
      <w:r w:rsidR="009C47DF">
        <w:rPr>
          <w:rFonts w:ascii="Arial" w:hAnsi="Arial" w:cs="Arial"/>
          <w:sz w:val="22"/>
          <w:szCs w:val="22"/>
        </w:rPr>
        <w:fldChar w:fldCharType="begin">
          <w:fldData xml:space="preserve">PEVuZE5vdGU+PENpdGU+PEF1dGhvcj5Xb2xmZTwvQXV0aG9yPjxZZWFyPjIwMDU8L1llYXI+PFJl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</w:fldData>
        </w:fldChar>
      </w:r>
      <w:r w:rsidR="009C47DF">
        <w:rPr>
          <w:rFonts w:ascii="Arial" w:hAnsi="Arial" w:cs="Arial"/>
          <w:sz w:val="22"/>
          <w:szCs w:val="22"/>
        </w:rPr>
        <w:instrText xml:space="preserve"> ADDIN EN.CITE.DATA </w:instrText>
      </w:r>
      <w:r w:rsidR="009C47DF">
        <w:rPr>
          <w:rFonts w:ascii="Arial" w:hAnsi="Arial" w:cs="Arial"/>
          <w:sz w:val="22"/>
          <w:szCs w:val="22"/>
        </w:rPr>
      </w:r>
      <w:r w:rsidR="009C47DF">
        <w:rPr>
          <w:rFonts w:ascii="Arial" w:hAnsi="Arial" w:cs="Arial"/>
          <w:sz w:val="22"/>
          <w:szCs w:val="22"/>
        </w:rPr>
        <w:fldChar w:fldCharType="end"/>
      </w:r>
      <w:r w:rsidR="003C3E04">
        <w:rPr>
          <w:rFonts w:ascii="Arial" w:hAnsi="Arial" w:cs="Arial"/>
          <w:sz w:val="22"/>
          <w:szCs w:val="22"/>
        </w:rPr>
      </w:r>
      <w:r w:rsidR="003C3E04">
        <w:rPr>
          <w:rFonts w:ascii="Arial" w:hAnsi="Arial" w:cs="Arial"/>
          <w:sz w:val="22"/>
          <w:szCs w:val="22"/>
        </w:rPr>
        <w:fldChar w:fldCharType="separate"/>
      </w:r>
      <w:hyperlink w:anchor="_ENREF_17" w:tooltip="Wolfe, 2005 #17" w:history="1">
        <w:r w:rsidR="007661D8" w:rsidRPr="009C47DF">
          <w:rPr>
            <w:rFonts w:ascii="Arial" w:hAnsi="Arial" w:cs="Arial"/>
            <w:noProof/>
            <w:sz w:val="22"/>
            <w:szCs w:val="22"/>
            <w:vertAlign w:val="superscript"/>
          </w:rPr>
          <w:t>17</w:t>
        </w:r>
      </w:hyperlink>
      <w:r w:rsidR="009C47DF" w:rsidRPr="009C47DF">
        <w:rPr>
          <w:rFonts w:ascii="Arial" w:hAnsi="Arial" w:cs="Arial"/>
          <w:noProof/>
          <w:sz w:val="22"/>
          <w:szCs w:val="22"/>
          <w:vertAlign w:val="superscript"/>
        </w:rPr>
        <w:t>,</w:t>
      </w:r>
      <w:hyperlink w:anchor="_ENREF_108" w:tooltip="Wolfe, 2005 #102" w:history="1">
        <w:r w:rsidR="007661D8" w:rsidRPr="009C47DF">
          <w:rPr>
            <w:rFonts w:ascii="Arial" w:hAnsi="Arial" w:cs="Arial"/>
            <w:noProof/>
            <w:sz w:val="22"/>
            <w:szCs w:val="22"/>
            <w:vertAlign w:val="superscript"/>
          </w:rPr>
          <w:t>108-110</w:t>
        </w:r>
      </w:hyperlink>
      <w:r w:rsidR="003C3E04">
        <w:rPr>
          <w:rFonts w:ascii="Arial" w:hAnsi="Arial" w:cs="Arial"/>
          <w:sz w:val="22"/>
          <w:szCs w:val="22"/>
        </w:rPr>
        <w:fldChar w:fldCharType="end"/>
      </w:r>
      <w:r w:rsidR="00BB5149">
        <w:rPr>
          <w:rFonts w:ascii="Arial" w:hAnsi="Arial" w:cs="Arial"/>
          <w:sz w:val="22"/>
          <w:szCs w:val="22"/>
        </w:rPr>
        <w:t>. Other studies have shown that pro</w:t>
      </w:r>
      <w:r w:rsidR="00BB5149" w:rsidRPr="007C49BC">
        <w:rPr>
          <w:rFonts w:ascii="Arial" w:hAnsi="Arial" w:cs="Arial"/>
          <w:sz w:val="22"/>
          <w:szCs w:val="22"/>
        </w:rPr>
        <w:t xml:space="preserve">longed exposure to wildlife and arthropods in occupational settings </w:t>
      </w:r>
      <w:r w:rsidR="00BB5149">
        <w:rPr>
          <w:rFonts w:ascii="Arial" w:hAnsi="Arial" w:cs="Arial"/>
          <w:sz w:val="22"/>
          <w:szCs w:val="22"/>
        </w:rPr>
        <w:t>results in higher incidence of</w:t>
      </w:r>
      <w:r w:rsidR="00BB5149" w:rsidRPr="007C49BC">
        <w:rPr>
          <w:rFonts w:ascii="Arial" w:hAnsi="Arial" w:cs="Arial"/>
          <w:sz w:val="22"/>
          <w:szCs w:val="22"/>
        </w:rPr>
        <w:t xml:space="preserve"> zoonotic </w:t>
      </w:r>
      <w:r w:rsidR="00BB5149">
        <w:rPr>
          <w:rFonts w:ascii="Arial" w:hAnsi="Arial" w:cs="Arial"/>
          <w:sz w:val="22"/>
          <w:szCs w:val="22"/>
        </w:rPr>
        <w:t>infections</w:t>
      </w:r>
      <w:r w:rsidR="00BB5149" w:rsidRPr="007C49BC">
        <w:rPr>
          <w:rFonts w:ascii="Arial" w:hAnsi="Arial" w:cs="Arial"/>
          <w:sz w:val="22"/>
          <w:szCs w:val="22"/>
        </w:rPr>
        <w:t xml:space="preserve"> than </w:t>
      </w:r>
      <w:r w:rsidR="00BB5149">
        <w:rPr>
          <w:rFonts w:ascii="Arial" w:hAnsi="Arial" w:cs="Arial"/>
          <w:sz w:val="22"/>
          <w:szCs w:val="22"/>
        </w:rPr>
        <w:t>working primarily</w:t>
      </w:r>
      <w:r w:rsidR="00BB5149" w:rsidRPr="007C49BC">
        <w:rPr>
          <w:rFonts w:ascii="Arial" w:hAnsi="Arial" w:cs="Arial"/>
          <w:sz w:val="22"/>
          <w:szCs w:val="22"/>
        </w:rPr>
        <w:t xml:space="preserve"> in administration or management</w:t>
      </w:r>
      <w:hyperlink w:anchor="_ENREF_111" w:tooltip="Adjemian, 2012 #105" w:history="1">
        <w:r w:rsidR="007661D8">
          <w:rPr>
            <w:rFonts w:ascii="Arial" w:hAnsi="Arial" w:cs="Arial"/>
            <w:sz w:val="22"/>
            <w:szCs w:val="22"/>
          </w:rPr>
          <w:fldChar w:fldCharType="begin">
            <w:fldData xml:space="preserve">PEVuZE5vdGU+PENpdGU+PEF1dGhvcj5BZGplbWlhbjwvQXV0aG9yPjxZZWFyPjIwMTI8L1llYXI+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</w:fldData>
          </w:fldChar>
        </w:r>
        <w:r w:rsidR="007661D8">
          <w:rPr>
            <w:rFonts w:ascii="Arial" w:hAnsi="Arial" w:cs="Arial"/>
            <w:sz w:val="22"/>
            <w:szCs w:val="22"/>
          </w:rPr>
          <w:instrText xml:space="preserve"> ADDIN EN.CITE </w:instrText>
        </w:r>
        <w:r w:rsidR="007661D8">
          <w:rPr>
            <w:rFonts w:ascii="Arial" w:hAnsi="Arial" w:cs="Arial"/>
            <w:sz w:val="22"/>
            <w:szCs w:val="22"/>
          </w:rPr>
          <w:fldChar w:fldCharType="begin">
            <w:fldData xml:space="preserve">PEVuZE5vdGU+PENpdGU+PEF1dGhvcj5BZGplbWlhbjwvQXV0aG9yPjxZZWFyPjIwMTI8L1llYXI+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</w:fldData>
          </w:fldChar>
        </w:r>
        <w:r w:rsidR="007661D8">
          <w:rPr>
            <w:rFonts w:ascii="Arial" w:hAnsi="Arial" w:cs="Arial"/>
            <w:sz w:val="22"/>
            <w:szCs w:val="22"/>
          </w:rPr>
          <w:instrText xml:space="preserve"> ADDIN EN.CITE.DATA </w:instrText>
        </w:r>
        <w:r w:rsidR="007661D8">
          <w:rPr>
            <w:rFonts w:ascii="Arial" w:hAnsi="Arial" w:cs="Arial"/>
            <w:sz w:val="22"/>
            <w:szCs w:val="22"/>
          </w:rPr>
        </w:r>
        <w:r w:rsidR="007661D8">
          <w:rPr>
            <w:rFonts w:ascii="Arial" w:hAnsi="Arial" w:cs="Arial"/>
            <w:sz w:val="22"/>
            <w:szCs w:val="22"/>
          </w:rPr>
          <w:fldChar w:fldCharType="end"/>
        </w:r>
        <w:r w:rsidR="007661D8">
          <w:rPr>
            <w:rFonts w:ascii="Arial" w:hAnsi="Arial" w:cs="Arial"/>
            <w:sz w:val="22"/>
            <w:szCs w:val="22"/>
          </w:rPr>
        </w:r>
        <w:r w:rsidR="007661D8">
          <w:rPr>
            <w:rFonts w:ascii="Arial" w:hAnsi="Arial" w:cs="Arial"/>
            <w:sz w:val="22"/>
            <w:szCs w:val="22"/>
          </w:rPr>
          <w:fldChar w:fldCharType="separate"/>
        </w:r>
        <w:r w:rsidR="007661D8" w:rsidRPr="009C47DF">
          <w:rPr>
            <w:rFonts w:ascii="Arial" w:hAnsi="Arial" w:cs="Arial"/>
            <w:noProof/>
            <w:sz w:val="22"/>
            <w:szCs w:val="22"/>
            <w:vertAlign w:val="superscript"/>
          </w:rPr>
          <w:t>111</w:t>
        </w:r>
        <w:r w:rsidR="007661D8">
          <w:rPr>
            <w:rFonts w:ascii="Arial" w:hAnsi="Arial" w:cs="Arial"/>
            <w:sz w:val="22"/>
            <w:szCs w:val="22"/>
          </w:rPr>
          <w:fldChar w:fldCharType="end"/>
        </w:r>
      </w:hyperlink>
      <w:r w:rsidR="00BB5149">
        <w:rPr>
          <w:rFonts w:ascii="Arial" w:hAnsi="Arial" w:cs="Arial"/>
          <w:sz w:val="22"/>
          <w:szCs w:val="22"/>
        </w:rPr>
        <w:t>. These studies imply</w:t>
      </w:r>
      <w:r w:rsidR="00254628">
        <w:rPr>
          <w:rFonts w:ascii="Arial" w:hAnsi="Arial" w:cs="Arial"/>
          <w:sz w:val="22"/>
          <w:szCs w:val="22"/>
        </w:rPr>
        <w:t xml:space="preserve"> that contact rate </w:t>
      </w:r>
      <w:r w:rsidR="00F51299">
        <w:rPr>
          <w:rFonts w:ascii="Arial" w:hAnsi="Arial" w:cs="Arial"/>
          <w:sz w:val="22"/>
          <w:szCs w:val="22"/>
        </w:rPr>
        <w:t xml:space="preserve">(or contact type – see below) </w:t>
      </w:r>
      <w:r w:rsidR="00254628">
        <w:rPr>
          <w:rFonts w:ascii="Arial" w:hAnsi="Arial" w:cs="Arial"/>
          <w:sz w:val="22"/>
          <w:szCs w:val="22"/>
        </w:rPr>
        <w:t>with reservoirs</w:t>
      </w:r>
      <w:r w:rsidR="0008379A">
        <w:rPr>
          <w:rFonts w:ascii="Arial" w:hAnsi="Arial" w:cs="Arial"/>
          <w:sz w:val="22"/>
          <w:szCs w:val="22"/>
        </w:rPr>
        <w:t>/vectors</w:t>
      </w:r>
      <w:r w:rsidR="00254628">
        <w:rPr>
          <w:rFonts w:ascii="Arial" w:hAnsi="Arial" w:cs="Arial"/>
          <w:sz w:val="22"/>
          <w:szCs w:val="22"/>
        </w:rPr>
        <w:t xml:space="preserve"> correlates with risk of zoonotic infection. </w:t>
      </w:r>
      <w:r w:rsidR="00BB5149">
        <w:rPr>
          <w:rFonts w:ascii="Arial" w:hAnsi="Arial" w:cs="Arial"/>
          <w:sz w:val="22"/>
          <w:szCs w:val="22"/>
        </w:rPr>
        <w:t xml:space="preserve">Our aim is to </w:t>
      </w:r>
      <w:r w:rsidR="001E30C2">
        <w:rPr>
          <w:rFonts w:ascii="Arial" w:hAnsi="Arial" w:cs="Arial"/>
          <w:sz w:val="22"/>
          <w:szCs w:val="22"/>
        </w:rPr>
        <w:t>develop spatially explicit predictions of the component of spillover risk contributed by contact</w:t>
      </w:r>
      <w:r w:rsidR="00F51299">
        <w:rPr>
          <w:rFonts w:ascii="Arial" w:hAnsi="Arial" w:cs="Arial"/>
          <w:sz w:val="22"/>
          <w:szCs w:val="22"/>
        </w:rPr>
        <w:t xml:space="preserve"> rate</w:t>
      </w:r>
      <w:r w:rsidR="008C5358">
        <w:rPr>
          <w:rFonts w:ascii="Arial" w:hAnsi="Arial" w:cs="Arial"/>
          <w:sz w:val="22"/>
          <w:szCs w:val="22"/>
        </w:rPr>
        <w:t xml:space="preserve">. </w:t>
      </w:r>
      <w:r w:rsidR="00F41D2E" w:rsidRPr="00F5698F">
        <w:rPr>
          <w:rFonts w:ascii="Arial" w:hAnsi="Arial" w:cs="Arial"/>
          <w:sz w:val="22"/>
          <w:szCs w:val="22"/>
        </w:rPr>
        <w:t xml:space="preserve">In zoonotic disease models, the dynamics of infectious diseases are </w:t>
      </w:r>
      <w:r w:rsidR="00F41D2E">
        <w:rPr>
          <w:rFonts w:ascii="Arial" w:hAnsi="Arial" w:cs="Arial"/>
          <w:sz w:val="22"/>
          <w:szCs w:val="22"/>
        </w:rPr>
        <w:t>dependent on the rate of transmission from infectious wildlife hosts to susceptible human hosts, captured by the risk of transmission given contact (</w:t>
      </w:r>
      <w:r w:rsidR="00F41D2E" w:rsidRPr="00F5698F">
        <w:rPr>
          <w:rFonts w:ascii="Arial" w:hAnsi="Arial" w:cs="Arial"/>
          <w:sz w:val="22"/>
          <w:szCs w:val="22"/>
        </w:rPr>
        <w:t>Aim</w:t>
      </w:r>
      <w:r w:rsidR="00F41D2E" w:rsidRPr="00E3661F">
        <w:rPr>
          <w:rFonts w:ascii="Arial" w:hAnsi="Arial" w:cs="Arial"/>
          <w:sz w:val="22"/>
          <w:szCs w:val="22"/>
        </w:rPr>
        <w:t xml:space="preserve"> </w:t>
      </w:r>
      <w:r w:rsidR="00F51299">
        <w:rPr>
          <w:rFonts w:ascii="Arial" w:hAnsi="Arial" w:cs="Arial"/>
          <w:sz w:val="22"/>
          <w:szCs w:val="22"/>
        </w:rPr>
        <w:t>3</w:t>
      </w:r>
      <w:r w:rsidR="00F41D2E">
        <w:rPr>
          <w:rFonts w:ascii="Arial" w:hAnsi="Arial" w:cs="Arial"/>
          <w:sz w:val="22"/>
          <w:szCs w:val="22"/>
        </w:rPr>
        <w:t>).</w:t>
      </w:r>
      <w:r w:rsidR="00F51299">
        <w:rPr>
          <w:rFonts w:ascii="Arial" w:hAnsi="Arial" w:cs="Arial"/>
          <w:sz w:val="22"/>
          <w:szCs w:val="22"/>
        </w:rPr>
        <w:t xml:space="preserve"> </w:t>
      </w:r>
      <w:r w:rsidR="00091EB2">
        <w:rPr>
          <w:rFonts w:ascii="Arial" w:hAnsi="Arial" w:cs="Arial"/>
          <w:sz w:val="22"/>
          <w:szCs w:val="22"/>
        </w:rPr>
        <w:t>T</w:t>
      </w:r>
      <w:r w:rsidR="00F41D2E">
        <w:rPr>
          <w:rFonts w:ascii="Arial" w:hAnsi="Arial" w:cs="Arial"/>
          <w:sz w:val="22"/>
          <w:szCs w:val="22"/>
        </w:rPr>
        <w:t>o determine this</w:t>
      </w:r>
      <w:r w:rsidR="00091EB2">
        <w:rPr>
          <w:rFonts w:ascii="Arial" w:hAnsi="Arial" w:cs="Arial"/>
          <w:sz w:val="22"/>
          <w:szCs w:val="22"/>
        </w:rPr>
        <w:t xml:space="preserve"> component of</w:t>
      </w:r>
      <w:r w:rsidR="00F41D2E">
        <w:rPr>
          <w:rFonts w:ascii="Arial" w:hAnsi="Arial" w:cs="Arial"/>
          <w:sz w:val="22"/>
          <w:szCs w:val="22"/>
        </w:rPr>
        <w:t xml:space="preserve"> risk, </w:t>
      </w:r>
      <w:r w:rsidR="00091EB2">
        <w:rPr>
          <w:rFonts w:ascii="Arial" w:hAnsi="Arial" w:cs="Arial"/>
          <w:sz w:val="22"/>
          <w:szCs w:val="22"/>
        </w:rPr>
        <w:t>we must estimate</w:t>
      </w:r>
      <w:r w:rsidR="00F41D2E">
        <w:rPr>
          <w:rFonts w:ascii="Arial" w:hAnsi="Arial" w:cs="Arial"/>
          <w:sz w:val="22"/>
          <w:szCs w:val="22"/>
        </w:rPr>
        <w:t xml:space="preserve"> the rate at which humans are coming into contact with potential wildlife hosts</w:t>
      </w:r>
      <w:r w:rsidR="009F257F">
        <w:rPr>
          <w:rFonts w:ascii="Arial" w:hAnsi="Arial" w:cs="Arial"/>
          <w:sz w:val="22"/>
          <w:szCs w:val="22"/>
        </w:rPr>
        <w:t xml:space="preserve"> and/or vectors</w:t>
      </w:r>
      <w:r w:rsidR="009F72BF">
        <w:rPr>
          <w:rFonts w:ascii="Arial" w:hAnsi="Arial" w:cs="Arial"/>
          <w:sz w:val="22"/>
          <w:szCs w:val="22"/>
        </w:rPr>
        <w:t xml:space="preserve"> – a fundamental, but difficult to measure, parameter in zoonotic disease models</w:t>
      </w:r>
      <w:r w:rsidR="00F41D2E">
        <w:rPr>
          <w:rFonts w:ascii="Arial" w:hAnsi="Arial" w:cs="Arial"/>
          <w:sz w:val="22"/>
          <w:szCs w:val="22"/>
        </w:rPr>
        <w:t xml:space="preserve">. </w:t>
      </w:r>
      <w:r w:rsidR="009F72BF">
        <w:rPr>
          <w:rFonts w:ascii="Arial" w:hAnsi="Arial" w:cs="Arial"/>
          <w:sz w:val="22"/>
          <w:szCs w:val="22"/>
        </w:rPr>
        <w:t xml:space="preserve">Aim 2 will investigate </w:t>
      </w:r>
      <w:r w:rsidR="00F41D2E" w:rsidRPr="00AB0241">
        <w:rPr>
          <w:rFonts w:ascii="Arial" w:hAnsi="Arial" w:cs="Arial"/>
          <w:sz w:val="22"/>
          <w:szCs w:val="22"/>
        </w:rPr>
        <w:t>this parameter, which is comprised of the coupled</w:t>
      </w:r>
      <w:r w:rsidR="00F41D2E" w:rsidRPr="004C1CA2">
        <w:rPr>
          <w:rFonts w:ascii="Arial" w:hAnsi="Arial" w:cs="Arial"/>
          <w:sz w:val="22"/>
          <w:szCs w:val="22"/>
        </w:rPr>
        <w:t xml:space="preserve"> dynamics of two highly complex and interacting ecologies, that of reservoirs</w:t>
      </w:r>
      <w:r w:rsidR="009F257F">
        <w:rPr>
          <w:rFonts w:ascii="Arial" w:hAnsi="Arial" w:cs="Arial"/>
          <w:sz w:val="22"/>
          <w:szCs w:val="22"/>
        </w:rPr>
        <w:t xml:space="preserve"> hosts (and in some cases vectors)</w:t>
      </w:r>
      <w:r w:rsidR="00F41D2E" w:rsidRPr="004C1CA2">
        <w:rPr>
          <w:rFonts w:ascii="Arial" w:hAnsi="Arial" w:cs="Arial"/>
          <w:sz w:val="22"/>
          <w:szCs w:val="22"/>
        </w:rPr>
        <w:t xml:space="preserve"> and that of humans</w:t>
      </w:r>
      <w:r w:rsidR="00F41D2E">
        <w:rPr>
          <w:rFonts w:ascii="Arial" w:hAnsi="Arial" w:cs="Arial"/>
          <w:sz w:val="22"/>
          <w:szCs w:val="22"/>
        </w:rPr>
        <w:t xml:space="preserve">. With known diseases, what constitutes a contact event will depend on the specific infectious agent and </w:t>
      </w:r>
      <w:r w:rsidR="00091EB2">
        <w:rPr>
          <w:rFonts w:ascii="Arial" w:hAnsi="Arial" w:cs="Arial"/>
          <w:sz w:val="22"/>
          <w:szCs w:val="22"/>
        </w:rPr>
        <w:t>its</w:t>
      </w:r>
      <w:r w:rsidR="00F41D2E">
        <w:rPr>
          <w:rFonts w:ascii="Arial" w:hAnsi="Arial" w:cs="Arial"/>
          <w:sz w:val="22"/>
          <w:szCs w:val="22"/>
        </w:rPr>
        <w:t xml:space="preserve"> mode of transmission. However, for unknown pathogens this information is unknown. For this reason, our </w:t>
      </w:r>
      <w:r w:rsidR="00F41D2E" w:rsidRPr="000C4ED6">
        <w:rPr>
          <w:rFonts w:ascii="Arial" w:hAnsi="Arial" w:cs="Arial"/>
          <w:sz w:val="22"/>
          <w:szCs w:val="22"/>
        </w:rPr>
        <w:t>bas</w:t>
      </w:r>
      <w:r w:rsidR="00F41D2E">
        <w:rPr>
          <w:rFonts w:ascii="Arial" w:hAnsi="Arial" w:cs="Arial"/>
          <w:sz w:val="22"/>
          <w:szCs w:val="22"/>
        </w:rPr>
        <w:t xml:space="preserve">e unit of contact potential is any </w:t>
      </w:r>
      <w:r w:rsidR="00F41D2E" w:rsidRPr="000C4ED6">
        <w:rPr>
          <w:rFonts w:ascii="Arial" w:hAnsi="Arial" w:cs="Arial"/>
          <w:sz w:val="22"/>
          <w:szCs w:val="22"/>
        </w:rPr>
        <w:t>‘contact event’</w:t>
      </w:r>
      <w:r w:rsidR="00F41D2E">
        <w:rPr>
          <w:rFonts w:ascii="Arial" w:hAnsi="Arial" w:cs="Arial"/>
          <w:sz w:val="22"/>
          <w:szCs w:val="22"/>
        </w:rPr>
        <w:t xml:space="preserve"> between humans and animals during which infection could conceivably occur.</w:t>
      </w:r>
      <w:r w:rsidR="00F41D2E" w:rsidRPr="000C4ED6">
        <w:rPr>
          <w:rFonts w:ascii="Arial" w:hAnsi="Arial" w:cs="Arial"/>
          <w:sz w:val="22"/>
          <w:szCs w:val="22"/>
        </w:rPr>
        <w:t xml:space="preserve"> </w:t>
      </w:r>
      <w:r w:rsidR="0077521A" w:rsidRPr="005903D0">
        <w:rPr>
          <w:rFonts w:ascii="Arial" w:hAnsi="Arial" w:cs="Arial"/>
          <w:b/>
          <w:sz w:val="22"/>
          <w:szCs w:val="22"/>
        </w:rPr>
        <w:t>T</w:t>
      </w:r>
      <w:r w:rsidR="00F41D2E" w:rsidRPr="008E382E">
        <w:rPr>
          <w:rFonts w:ascii="Arial" w:hAnsi="Arial" w:cs="Arial"/>
          <w:b/>
          <w:sz w:val="22"/>
          <w:szCs w:val="22"/>
        </w:rPr>
        <w:t>he key element of understanding contact potential is thus to evaluate, quantify and characterize human ecology</w:t>
      </w:r>
      <w:hyperlink w:anchor="_ENREF_42" w:tooltip="Alexander, 2010 #122" w:history="1">
        <w:r w:rsidR="007661D8" w:rsidRPr="009353C8">
          <w:rPr>
            <w:rFonts w:ascii="Arial" w:hAnsi="Arial" w:cs="Arial"/>
            <w:sz w:val="22"/>
            <w:szCs w:val="22"/>
          </w:rPr>
          <w:fldChar w:fldCharType="begin"/>
        </w:r>
        <w:r w:rsidR="007661D8">
          <w:rPr>
            <w:rFonts w:ascii="Arial" w:hAnsi="Arial" w:cs="Arial"/>
            <w:sz w:val="22"/>
            <w:szCs w:val="22"/>
          </w:rPr>
          <w:instrText xml:space="preserve"> ADDIN EN.CITE &lt;EndNote&gt;&lt;Cite&gt;&lt;Author&gt;Alexander&lt;/Author&gt;&lt;Year&gt;2010&lt;/Year&gt;&lt;RecNum&gt;122&lt;/RecNum&gt;&lt;DisplayText&gt;&lt;style face="superscript"&gt;42&lt;/style&gt;&lt;/DisplayText&gt;&lt;record&gt;&lt;rec-number&gt;122&lt;/rec-number&gt;&lt;foreign-keys&gt;&lt;key app="EN" db-id="a2asfs0pbwrxs7eft5q5pv9wd29tfxepa2sv"&gt;122&lt;/key&gt;&lt;/foreign-keys&gt;&lt;ref-type name="Journal Article"&gt;17&lt;/ref-type&gt;&lt;contributors&gt;&lt;authors&gt;&lt;author&gt;Alexander, Kathleen A.&lt;/author&gt;&lt;author&gt;McNutt, J. Weldon&lt;/author&gt;&lt;/authors&gt;&lt;/contributors&gt;&lt;titles&gt;&lt;title&gt;Human behavior influences infectious disease emergence at the human–animal interface&lt;/title&gt;&lt;secondary-title&gt;Frontiers in Ecology and the Environment&lt;/secondary-title&gt;&lt;/titles&gt;&lt;periodical&gt;&lt;full-title&gt;Frontiers in Ecology and the Environment&lt;/full-title&gt;&lt;/periodical&gt;&lt;pages&gt;522-526&lt;/pages&gt;&lt;volume&gt;8&lt;/volume&gt;&lt;number&gt;10&lt;/number&gt;&lt;dates&gt;&lt;year&gt;2010&lt;/year&gt;&lt;pub-dates&gt;&lt;date&gt;2010/12/01&lt;/date&gt;&lt;/pub-dates&gt;&lt;/dates&gt;&lt;publisher&gt;Ecological Society of America&lt;/publisher&gt;&lt;isbn&gt;1540-9295&lt;/isbn&gt;&lt;urls&gt;&lt;related-urls&gt;&lt;url&gt;http://dx.doi.org/10.1890/090057&lt;/url&gt;&lt;/related-urls&gt;&lt;/urls&gt;&lt;electronic-resource-num&gt;10.1890/090057&lt;/electronic-resource-num&gt;&lt;access-date&gt;2013/11/19&lt;/access-date&gt;&lt;/record&gt;&lt;/Cite&gt;&lt;/EndNote&gt;</w:instrText>
        </w:r>
        <w:r w:rsidR="007661D8" w:rsidRPr="009353C8">
          <w:rPr>
            <w:rFonts w:ascii="Arial" w:hAnsi="Arial" w:cs="Arial"/>
            <w:sz w:val="22"/>
            <w:szCs w:val="22"/>
          </w:rPr>
          <w:fldChar w:fldCharType="separate"/>
        </w:r>
        <w:r w:rsidR="007661D8" w:rsidRPr="003454FD">
          <w:rPr>
            <w:rFonts w:ascii="Arial" w:hAnsi="Arial" w:cs="Arial"/>
            <w:noProof/>
            <w:sz w:val="22"/>
            <w:szCs w:val="22"/>
            <w:vertAlign w:val="superscript"/>
          </w:rPr>
          <w:t>42</w:t>
        </w:r>
        <w:r w:rsidR="007661D8" w:rsidRPr="009353C8">
          <w:rPr>
            <w:rFonts w:ascii="Arial" w:hAnsi="Arial" w:cs="Arial"/>
            <w:sz w:val="22"/>
            <w:szCs w:val="22"/>
          </w:rPr>
          <w:fldChar w:fldCharType="end"/>
        </w:r>
      </w:hyperlink>
      <w:r w:rsidR="00F41D2E">
        <w:rPr>
          <w:rFonts w:ascii="Arial" w:hAnsi="Arial" w:cs="Arial"/>
          <w:b/>
          <w:sz w:val="22"/>
          <w:szCs w:val="22"/>
        </w:rPr>
        <w:t xml:space="preserve"> </w:t>
      </w:r>
      <w:r w:rsidR="00F41D2E" w:rsidRPr="007F2800">
        <w:rPr>
          <w:rFonts w:ascii="Arial" w:hAnsi="Arial" w:cs="Arial"/>
          <w:sz w:val="22"/>
          <w:szCs w:val="22"/>
        </w:rPr>
        <w:t>via interview surveys and observational studies</w:t>
      </w:r>
      <w:r w:rsidR="00F41D2E">
        <w:rPr>
          <w:rFonts w:ascii="Arial" w:hAnsi="Arial" w:cs="Arial"/>
          <w:sz w:val="22"/>
          <w:szCs w:val="22"/>
        </w:rPr>
        <w:t xml:space="preserve">. </w:t>
      </w:r>
      <w:r w:rsidR="00F41D2E" w:rsidRPr="00C04DA9">
        <w:rPr>
          <w:rFonts w:ascii="Arial" w:hAnsi="Arial"/>
          <w:sz w:val="22"/>
        </w:rPr>
        <w:t xml:space="preserve">Our aim is to </w:t>
      </w:r>
      <w:r w:rsidR="0077521A">
        <w:rPr>
          <w:rFonts w:ascii="Arial" w:hAnsi="Arial"/>
          <w:sz w:val="22"/>
        </w:rPr>
        <w:t>quantify</w:t>
      </w:r>
      <w:r w:rsidR="00F41D2E" w:rsidRPr="00C04DA9">
        <w:rPr>
          <w:rFonts w:ascii="Arial" w:hAnsi="Arial"/>
          <w:sz w:val="22"/>
        </w:rPr>
        <w:t xml:space="preserve"> </w:t>
      </w:r>
      <w:r w:rsidR="0077521A">
        <w:rPr>
          <w:rFonts w:ascii="Arial" w:hAnsi="Arial"/>
          <w:sz w:val="22"/>
        </w:rPr>
        <w:t xml:space="preserve">and map </w:t>
      </w:r>
      <w:r w:rsidR="00F41D2E" w:rsidRPr="00C04DA9">
        <w:rPr>
          <w:rFonts w:ascii="Arial" w:hAnsi="Arial"/>
          <w:sz w:val="22"/>
        </w:rPr>
        <w:t xml:space="preserve">patterns of human-animal </w:t>
      </w:r>
      <w:r w:rsidR="00F41D2E">
        <w:rPr>
          <w:rFonts w:ascii="Arial" w:hAnsi="Arial"/>
          <w:sz w:val="22"/>
        </w:rPr>
        <w:t xml:space="preserve">contact </w:t>
      </w:r>
      <w:r w:rsidR="00F41D2E">
        <w:rPr>
          <w:rFonts w:ascii="Arial" w:hAnsi="Arial" w:cs="Arial"/>
          <w:sz w:val="22"/>
          <w:szCs w:val="22"/>
        </w:rPr>
        <w:t xml:space="preserve">across </w:t>
      </w:r>
      <w:r w:rsidR="0077521A">
        <w:rPr>
          <w:rFonts w:ascii="Arial" w:hAnsi="Arial" w:cs="Arial"/>
          <w:sz w:val="22"/>
          <w:szCs w:val="22"/>
        </w:rPr>
        <w:t>our</w:t>
      </w:r>
      <w:r w:rsidR="00F41D2E">
        <w:rPr>
          <w:rFonts w:ascii="Arial" w:hAnsi="Arial" w:cs="Arial"/>
          <w:sz w:val="22"/>
          <w:szCs w:val="22"/>
        </w:rPr>
        <w:t xml:space="preserve"> land-use gradient to elucidate the relationships between specific land-use activities and contact. </w:t>
      </w:r>
      <w:r w:rsidR="00F41D2E" w:rsidRPr="00F5698F">
        <w:rPr>
          <w:rFonts w:ascii="Arial" w:hAnsi="Arial" w:cs="Arial"/>
          <w:sz w:val="22"/>
          <w:szCs w:val="22"/>
        </w:rPr>
        <w:t>The</w:t>
      </w:r>
      <w:r w:rsidR="00F41D2E">
        <w:rPr>
          <w:rFonts w:ascii="Arial" w:hAnsi="Arial" w:cs="Arial"/>
          <w:b/>
          <w:sz w:val="22"/>
          <w:szCs w:val="22"/>
        </w:rPr>
        <w:t xml:space="preserve"> </w:t>
      </w:r>
      <w:r w:rsidR="00F41D2E">
        <w:rPr>
          <w:rFonts w:ascii="Arial" w:hAnsi="Arial"/>
          <w:sz w:val="22"/>
        </w:rPr>
        <w:t>q</w:t>
      </w:r>
      <w:r w:rsidR="00F41D2E" w:rsidRPr="00F5698F">
        <w:rPr>
          <w:rFonts w:ascii="Arial" w:hAnsi="Arial"/>
          <w:sz w:val="22"/>
        </w:rPr>
        <w:t>uantification of human-animal contact rates using an integ</w:t>
      </w:r>
      <w:r w:rsidR="00F41D2E">
        <w:rPr>
          <w:rFonts w:ascii="Arial" w:hAnsi="Arial"/>
          <w:sz w:val="22"/>
        </w:rPr>
        <w:t xml:space="preserve">rated approach </w:t>
      </w:r>
      <w:r w:rsidR="0077521A">
        <w:rPr>
          <w:rFonts w:ascii="Arial" w:hAnsi="Arial"/>
          <w:sz w:val="22"/>
        </w:rPr>
        <w:t>will</w:t>
      </w:r>
      <w:r w:rsidR="00F41D2E">
        <w:rPr>
          <w:rFonts w:ascii="Arial" w:hAnsi="Arial"/>
          <w:sz w:val="22"/>
        </w:rPr>
        <w:t xml:space="preserve"> provide more </w:t>
      </w:r>
      <w:r w:rsidR="00F41D2E" w:rsidRPr="00F5698F">
        <w:rPr>
          <w:rFonts w:ascii="Arial" w:hAnsi="Arial"/>
          <w:sz w:val="22"/>
        </w:rPr>
        <w:t xml:space="preserve">accurate estimations of these variables and improve parameterization for the modeling of this coupled natural-human system. </w:t>
      </w:r>
      <w:r w:rsidR="00597293" w:rsidRPr="001869B3">
        <w:rPr>
          <w:rFonts w:ascii="Arial" w:hAnsi="Arial" w:cs="Arial"/>
          <w:sz w:val="22"/>
          <w:szCs w:val="22"/>
        </w:rPr>
        <w:t xml:space="preserve">Our working hypothesis is that </w:t>
      </w:r>
      <w:r w:rsidR="00597293" w:rsidRPr="001869B3">
        <w:rPr>
          <w:rFonts w:ascii="Arial" w:hAnsi="Arial" w:cs="Arial"/>
          <w:b/>
          <w:sz w:val="22"/>
          <w:szCs w:val="22"/>
        </w:rPr>
        <w:t xml:space="preserve">unique and measurable attributes of landscapes </w:t>
      </w:r>
      <w:r w:rsidR="003721DF" w:rsidRPr="001869B3">
        <w:rPr>
          <w:rFonts w:ascii="Arial" w:hAnsi="Arial" w:cs="Arial"/>
          <w:b/>
          <w:sz w:val="22"/>
          <w:szCs w:val="22"/>
        </w:rPr>
        <w:t xml:space="preserve">at varying stages of land-use change </w:t>
      </w:r>
      <w:r w:rsidR="00597293" w:rsidRPr="001869B3">
        <w:rPr>
          <w:rFonts w:ascii="Arial" w:hAnsi="Arial" w:cs="Arial"/>
          <w:b/>
          <w:sz w:val="22"/>
          <w:szCs w:val="22"/>
          <w:u w:val="single"/>
        </w:rPr>
        <w:t xml:space="preserve">dynamically interact with and influence varied </w:t>
      </w:r>
      <w:r w:rsidR="00247955" w:rsidRPr="001869B3">
        <w:rPr>
          <w:rFonts w:ascii="Arial" w:hAnsi="Arial" w:cs="Arial"/>
          <w:b/>
          <w:sz w:val="22"/>
          <w:szCs w:val="22"/>
          <w:u w:val="single"/>
        </w:rPr>
        <w:t xml:space="preserve">and quantifiable </w:t>
      </w:r>
      <w:r w:rsidR="00597293" w:rsidRPr="001869B3">
        <w:rPr>
          <w:rFonts w:ascii="Arial" w:hAnsi="Arial" w:cs="Arial"/>
          <w:b/>
          <w:sz w:val="22"/>
          <w:szCs w:val="22"/>
          <w:u w:val="single"/>
        </w:rPr>
        <w:t xml:space="preserve">aspects of human ecology </w:t>
      </w:r>
      <w:r w:rsidR="00597293" w:rsidRPr="001869B3">
        <w:rPr>
          <w:rFonts w:ascii="Arial" w:hAnsi="Arial" w:cs="Arial"/>
          <w:b/>
          <w:sz w:val="22"/>
          <w:szCs w:val="22"/>
        </w:rPr>
        <w:t xml:space="preserve">to modify </w:t>
      </w:r>
      <w:r w:rsidR="00812390">
        <w:rPr>
          <w:rFonts w:ascii="Arial" w:hAnsi="Arial" w:cs="Arial"/>
          <w:b/>
          <w:sz w:val="22"/>
          <w:szCs w:val="22"/>
        </w:rPr>
        <w:t xml:space="preserve">the relative rate and characteristics of </w:t>
      </w:r>
      <w:r w:rsidR="00B54DD9">
        <w:rPr>
          <w:rFonts w:ascii="Arial" w:hAnsi="Arial" w:cs="Arial"/>
          <w:b/>
          <w:sz w:val="22"/>
          <w:szCs w:val="22"/>
        </w:rPr>
        <w:t>human-animal contact</w:t>
      </w:r>
      <w:r w:rsidR="00812390">
        <w:rPr>
          <w:rFonts w:ascii="Arial" w:hAnsi="Arial" w:cs="Arial"/>
          <w:b/>
          <w:sz w:val="22"/>
          <w:szCs w:val="22"/>
        </w:rPr>
        <w:t xml:space="preserve"> events</w:t>
      </w:r>
      <w:r w:rsidR="00597293" w:rsidRPr="001869B3">
        <w:rPr>
          <w:rFonts w:ascii="Arial" w:hAnsi="Arial" w:cs="Arial"/>
          <w:b/>
          <w:sz w:val="22"/>
          <w:szCs w:val="22"/>
        </w:rPr>
        <w:t xml:space="preserve"> </w:t>
      </w:r>
      <w:r w:rsidR="00B75937" w:rsidRPr="00E15393">
        <w:rPr>
          <w:rFonts w:ascii="Arial" w:hAnsi="Arial" w:cs="Arial"/>
          <w:sz w:val="22"/>
          <w:szCs w:val="22"/>
        </w:rPr>
        <w:t xml:space="preserve">(Aim 2 </w:t>
      </w:r>
      <w:r w:rsidR="00E15393" w:rsidRPr="00E15393">
        <w:rPr>
          <w:rFonts w:ascii="Arial" w:hAnsi="Arial" w:cs="Arial"/>
          <w:sz w:val="22"/>
          <w:szCs w:val="22"/>
        </w:rPr>
        <w:t xml:space="preserve">and 3 Methods </w:t>
      </w:r>
      <w:r w:rsidR="00E15393">
        <w:rPr>
          <w:rFonts w:ascii="Arial" w:hAnsi="Arial" w:cs="Arial"/>
          <w:sz w:val="22"/>
          <w:szCs w:val="22"/>
        </w:rPr>
        <w:t xml:space="preserve">are </w:t>
      </w:r>
      <w:r w:rsidR="00E15393" w:rsidRPr="00E15393">
        <w:rPr>
          <w:rFonts w:ascii="Arial" w:hAnsi="Arial" w:cs="Arial"/>
          <w:sz w:val="22"/>
          <w:szCs w:val="22"/>
        </w:rPr>
        <w:t>described together below</w:t>
      </w:r>
      <w:r w:rsidR="00B75937" w:rsidRPr="00E15393">
        <w:rPr>
          <w:rFonts w:ascii="Arial" w:hAnsi="Arial" w:cs="Arial"/>
          <w:sz w:val="22"/>
          <w:szCs w:val="22"/>
        </w:rPr>
        <w:t>).</w:t>
      </w:r>
      <w:r w:rsidR="00B75937">
        <w:rPr>
          <w:rFonts w:ascii="Arial" w:hAnsi="Arial" w:cs="Arial"/>
          <w:b/>
          <w:sz w:val="22"/>
          <w:szCs w:val="22"/>
        </w:rPr>
        <w:t xml:space="preserve"> </w:t>
      </w:r>
    </w:p>
    <w:p w14:paraId="6776FEC5" w14:textId="77777777" w:rsidR="00834CC6" w:rsidRDefault="00834CC6" w:rsidP="00F41D2E">
      <w:pPr>
        <w:rPr>
          <w:rFonts w:ascii="Arial" w:hAnsi="Arial" w:cs="Arial"/>
          <w:b/>
          <w:i/>
          <w:sz w:val="22"/>
          <w:szCs w:val="22"/>
        </w:rPr>
      </w:pPr>
    </w:p>
    <w:p w14:paraId="5B18C759" w14:textId="77777777" w:rsidR="00E15393" w:rsidRDefault="00E15393" w:rsidP="00A06214">
      <w:pPr>
        <w:rPr>
          <w:rFonts w:ascii="Arial" w:hAnsi="Arial" w:cs="Arial"/>
          <w:b/>
          <w:sz w:val="22"/>
          <w:szCs w:val="22"/>
        </w:rPr>
      </w:pPr>
      <w:r w:rsidRPr="007C49BC">
        <w:rPr>
          <w:rFonts w:ascii="Arial" w:hAnsi="Arial" w:cs="Arial"/>
          <w:b/>
          <w:i/>
          <w:sz w:val="22"/>
          <w:szCs w:val="22"/>
          <w:u w:val="single"/>
        </w:rPr>
        <w:t>D. Aim 3:</w:t>
      </w:r>
      <w:r w:rsidRPr="007C49BC">
        <w:rPr>
          <w:rFonts w:ascii="Arial" w:hAnsi="Arial" w:cs="Arial"/>
          <w:sz w:val="22"/>
          <w:szCs w:val="22"/>
        </w:rPr>
        <w:t xml:space="preserve"> </w:t>
      </w:r>
      <w:r w:rsidRPr="00E15393">
        <w:rPr>
          <w:rFonts w:ascii="Arial" w:hAnsi="Arial" w:cs="Arial"/>
          <w:b/>
          <w:sz w:val="22"/>
          <w:szCs w:val="22"/>
        </w:rPr>
        <w:t xml:space="preserve">Transmission Potential: </w:t>
      </w:r>
      <w:r w:rsidRPr="001869B3">
        <w:rPr>
          <w:rFonts w:ascii="Arial" w:hAnsi="Arial" w:cs="Arial"/>
          <w:b/>
          <w:sz w:val="22"/>
          <w:szCs w:val="22"/>
        </w:rPr>
        <w:t xml:space="preserve">Is human-reservoir contact </w:t>
      </w:r>
      <w:r w:rsidRPr="00E15393">
        <w:rPr>
          <w:rFonts w:ascii="Arial" w:hAnsi="Arial" w:cs="Arial"/>
          <w:b/>
          <w:i/>
          <w:sz w:val="22"/>
          <w:szCs w:val="22"/>
        </w:rPr>
        <w:t>type</w:t>
      </w:r>
      <w:r w:rsidRPr="001869B3">
        <w:rPr>
          <w:rFonts w:ascii="Arial" w:hAnsi="Arial" w:cs="Arial"/>
          <w:b/>
          <w:sz w:val="22"/>
          <w:szCs w:val="22"/>
        </w:rPr>
        <w:t xml:space="preserve"> predictable at the landscape level</w:t>
      </w:r>
      <w:r w:rsidRPr="001869B3">
        <w:rPr>
          <w:rFonts w:ascii="Arial" w:hAnsi="Arial" w:cs="Arial"/>
          <w:sz w:val="22"/>
          <w:szCs w:val="22"/>
        </w:rPr>
        <w:t xml:space="preserve"> under land use change?</w:t>
      </w:r>
    </w:p>
    <w:p w14:paraId="217D9401" w14:textId="6C5101C6" w:rsidR="001A543E" w:rsidRDefault="001A543E" w:rsidP="00A06214">
      <w:pPr>
        <w:spacing w:before="120"/>
        <w:rPr>
          <w:rFonts w:ascii="Arial" w:hAnsi="Arial" w:cs="Arial"/>
          <w:b/>
          <w:i/>
          <w:sz w:val="22"/>
          <w:szCs w:val="22"/>
        </w:rPr>
      </w:pPr>
      <w:r w:rsidRPr="001A543E">
        <w:rPr>
          <w:rFonts w:ascii="Arial" w:hAnsi="Arial" w:cs="Arial"/>
          <w:b/>
          <w:i/>
          <w:sz w:val="22"/>
          <w:szCs w:val="22"/>
        </w:rPr>
        <w:t xml:space="preserve">Quantifying transmission potential </w:t>
      </w:r>
      <w:r w:rsidRPr="001869B3">
        <w:rPr>
          <w:rFonts w:ascii="Arial" w:hAnsi="Arial" w:cs="Arial"/>
          <w:b/>
          <w:i/>
          <w:sz w:val="22"/>
          <w:szCs w:val="22"/>
        </w:rPr>
        <w:t>-</w:t>
      </w:r>
      <w:r w:rsidRPr="001869B3">
        <w:rPr>
          <w:rFonts w:ascii="Arial" w:hAnsi="Arial" w:cs="Arial"/>
          <w:sz w:val="22"/>
          <w:szCs w:val="22"/>
        </w:rPr>
        <w:t xml:space="preserve"> </w:t>
      </w:r>
      <w:r w:rsidRPr="00D854F2">
        <w:rPr>
          <w:rFonts w:ascii="Arial" w:hAnsi="Arial" w:cs="Arial"/>
          <w:b/>
          <w:sz w:val="22"/>
          <w:szCs w:val="22"/>
        </w:rPr>
        <w:t>m</w:t>
      </w:r>
      <w:r w:rsidRPr="001869B3">
        <w:rPr>
          <w:rFonts w:ascii="Arial" w:hAnsi="Arial" w:cs="Arial"/>
          <w:b/>
          <w:sz w:val="22"/>
          <w:szCs w:val="22"/>
        </w:rPr>
        <w:t>apping human-animal contact</w:t>
      </w:r>
      <w:r>
        <w:rPr>
          <w:rFonts w:ascii="Arial" w:hAnsi="Arial" w:cs="Arial"/>
          <w:b/>
          <w:sz w:val="22"/>
          <w:szCs w:val="22"/>
        </w:rPr>
        <w:t xml:space="preserve"> type:</w:t>
      </w:r>
      <w:r>
        <w:rPr>
          <w:rFonts w:ascii="Arial" w:hAnsi="Arial" w:cs="Arial"/>
          <w:sz w:val="22"/>
          <w:szCs w:val="22"/>
        </w:rPr>
        <w:t xml:space="preserve"> The risk of transmission given contact is the final parameter in our </w:t>
      </w:r>
      <w:r w:rsidR="001B5A73">
        <w:rPr>
          <w:rFonts w:ascii="Arial" w:hAnsi="Arial" w:cs="Arial"/>
          <w:sz w:val="22"/>
          <w:szCs w:val="22"/>
        </w:rPr>
        <w:t xml:space="preserve">general </w:t>
      </w:r>
      <w:r>
        <w:rPr>
          <w:rFonts w:ascii="Arial" w:hAnsi="Arial" w:cs="Arial"/>
          <w:sz w:val="22"/>
          <w:szCs w:val="22"/>
        </w:rPr>
        <w:t xml:space="preserve">spillover model. Clearly, spillover cannot occur if likelihood of transmission given contact is not a positive value. For a known pathogen, we could infer this likelihood by quantifying infection prevalence in </w:t>
      </w:r>
      <w:r w:rsidR="001B5A73">
        <w:rPr>
          <w:rFonts w:ascii="Arial" w:hAnsi="Arial" w:cs="Arial"/>
          <w:sz w:val="22"/>
          <w:szCs w:val="22"/>
        </w:rPr>
        <w:t>the spillover host (humans)</w:t>
      </w:r>
      <w:r>
        <w:rPr>
          <w:rFonts w:ascii="Arial" w:hAnsi="Arial" w:cs="Arial"/>
          <w:sz w:val="22"/>
          <w:szCs w:val="22"/>
        </w:rPr>
        <w:t xml:space="preserve"> given data on the contact rate (Aim 2) with the infected fraction of its reservoir</w:t>
      </w:r>
      <w:r w:rsidR="006812D2">
        <w:rPr>
          <w:rFonts w:ascii="Arial" w:hAnsi="Arial" w:cs="Arial"/>
          <w:sz w:val="22"/>
          <w:szCs w:val="22"/>
        </w:rPr>
        <w:t xml:space="preserve"> host</w:t>
      </w:r>
      <w:r>
        <w:rPr>
          <w:rFonts w:ascii="Arial" w:hAnsi="Arial" w:cs="Arial"/>
          <w:sz w:val="22"/>
          <w:szCs w:val="22"/>
        </w:rPr>
        <w:t xml:space="preserve">(s) (Aim 1). However, for unknown pathogens this is problematic for several reasons. First, it is not possible to test for an unknown pathogen since we do not know what we are looking for. Second, even with our target viral families that have been predefined as pathogens of interest for their zoonotic potential (and our measure of them as contributing to the pathogen potential of landscapes), spillover itself is expected to be an extremely rare event and our target viral families may not be detected in the human host if spillover has not yet occurred. Third, unlike prevalence and contact rate, likelihood of transmission is a confounded parameter comprising traits attributable to 1) the contact event (e.g., type of contact), 2) the pathogen (e.g., mode of transmission, mechanism of infection) and 3) the receptive host (e.g., </w:t>
      </w:r>
      <w:r w:rsidR="006D3B2E">
        <w:rPr>
          <w:rFonts w:ascii="Arial" w:hAnsi="Arial" w:cs="Arial"/>
          <w:sz w:val="22"/>
          <w:szCs w:val="22"/>
        </w:rPr>
        <w:t xml:space="preserve">in this case human </w:t>
      </w:r>
      <w:r>
        <w:rPr>
          <w:rFonts w:ascii="Arial" w:hAnsi="Arial" w:cs="Arial"/>
          <w:sz w:val="22"/>
          <w:szCs w:val="22"/>
        </w:rPr>
        <w:t xml:space="preserve">susceptibility). This means that we would need to know these additional parameters in order to link cases of human infection with the spillover risk of landscapes via the mediation effect of human-animal contact. Again, however, we cannot know these traits in advance for unknown pathogens. With respect to our model of generic spillover risk in changing landscapes, this is </w:t>
      </w:r>
      <w:r w:rsidRPr="009614E1">
        <w:rPr>
          <w:rFonts w:ascii="Arial" w:hAnsi="Arial" w:cs="Arial"/>
          <w:sz w:val="22"/>
          <w:szCs w:val="22"/>
        </w:rPr>
        <w:t xml:space="preserve">thus the most difficult parameter to quantify in practice. Nevertheless, </w:t>
      </w:r>
      <w:r w:rsidRPr="002C3D07">
        <w:rPr>
          <w:rFonts w:ascii="Arial" w:hAnsi="Arial" w:cs="Arial"/>
          <w:b/>
          <w:sz w:val="22"/>
          <w:szCs w:val="22"/>
        </w:rPr>
        <w:t xml:space="preserve">we hypothesize that some features of the transmission given contact parameter will be generalizable </w:t>
      </w:r>
      <w:r w:rsidRPr="009614E1">
        <w:rPr>
          <w:rFonts w:ascii="Arial" w:hAnsi="Arial" w:cs="Arial"/>
          <w:sz w:val="22"/>
          <w:szCs w:val="22"/>
        </w:rPr>
        <w:t xml:space="preserve">(e.g., transmission likelihood will be relatively higher when butchering versus handling animals for blood-borne pathogens). From </w:t>
      </w:r>
      <w:r w:rsidR="002C3D07">
        <w:rPr>
          <w:rFonts w:ascii="Arial" w:hAnsi="Arial" w:cs="Arial"/>
          <w:sz w:val="22"/>
          <w:szCs w:val="22"/>
        </w:rPr>
        <w:t>our human ecology study (also Aim 2, and see Methods below)</w:t>
      </w:r>
      <w:r w:rsidRPr="009614E1">
        <w:rPr>
          <w:rFonts w:ascii="Arial" w:hAnsi="Arial" w:cs="Arial"/>
          <w:sz w:val="22"/>
          <w:szCs w:val="22"/>
        </w:rPr>
        <w:t>, we will thus be able to estimate relative risk of transmission</w:t>
      </w:r>
      <w:r>
        <w:rPr>
          <w:rFonts w:ascii="Arial" w:hAnsi="Arial" w:cs="Arial"/>
          <w:sz w:val="22"/>
          <w:szCs w:val="22"/>
        </w:rPr>
        <w:t xml:space="preserve"> given contact by </w:t>
      </w:r>
      <w:r w:rsidR="002C3D07">
        <w:rPr>
          <w:rFonts w:ascii="Arial" w:hAnsi="Arial" w:cs="Arial"/>
          <w:sz w:val="22"/>
          <w:szCs w:val="22"/>
        </w:rPr>
        <w:t>quantifying</w:t>
      </w:r>
      <w:r>
        <w:rPr>
          <w:rFonts w:ascii="Arial" w:hAnsi="Arial" w:cs="Arial"/>
          <w:sz w:val="22"/>
          <w:szCs w:val="22"/>
        </w:rPr>
        <w:t xml:space="preserve"> the </w:t>
      </w:r>
      <w:r w:rsidR="002C3D07">
        <w:rPr>
          <w:rFonts w:ascii="Arial" w:hAnsi="Arial" w:cs="Arial"/>
          <w:sz w:val="22"/>
          <w:szCs w:val="22"/>
        </w:rPr>
        <w:t xml:space="preserve">different </w:t>
      </w:r>
      <w:r>
        <w:rPr>
          <w:rFonts w:ascii="Arial" w:hAnsi="Arial" w:cs="Arial"/>
          <w:sz w:val="22"/>
          <w:szCs w:val="22"/>
        </w:rPr>
        <w:t xml:space="preserve">types of human-animal contact reported </w:t>
      </w:r>
      <w:r w:rsidR="002C3D07">
        <w:rPr>
          <w:rFonts w:ascii="Arial" w:hAnsi="Arial" w:cs="Arial"/>
          <w:sz w:val="22"/>
          <w:szCs w:val="22"/>
        </w:rPr>
        <w:t xml:space="preserve">in landscapes </w:t>
      </w:r>
      <w:r>
        <w:rPr>
          <w:rFonts w:ascii="Arial" w:hAnsi="Arial" w:cs="Arial"/>
          <w:sz w:val="22"/>
          <w:szCs w:val="22"/>
        </w:rPr>
        <w:t>and by developing an index of risky behaviors for specific pathogen groups of interest (</w:t>
      </w:r>
      <w:r w:rsidR="002C3D07">
        <w:rPr>
          <w:rFonts w:ascii="Arial" w:hAnsi="Arial" w:cs="Arial"/>
          <w:sz w:val="22"/>
          <w:szCs w:val="22"/>
        </w:rPr>
        <w:t xml:space="preserve">e.g., </w:t>
      </w:r>
      <w:r>
        <w:rPr>
          <w:rFonts w:ascii="Arial" w:hAnsi="Arial" w:cs="Arial"/>
          <w:sz w:val="22"/>
          <w:szCs w:val="22"/>
        </w:rPr>
        <w:t>blood borne, airborne</w:t>
      </w:r>
      <w:r w:rsidR="00137C89">
        <w:rPr>
          <w:rFonts w:ascii="Arial" w:hAnsi="Arial" w:cs="Arial"/>
          <w:sz w:val="22"/>
          <w:szCs w:val="22"/>
        </w:rPr>
        <w:t>, vector borne</w:t>
      </w:r>
      <w:r>
        <w:rPr>
          <w:rFonts w:ascii="Arial" w:hAnsi="Arial" w:cs="Arial"/>
          <w:sz w:val="22"/>
          <w:szCs w:val="22"/>
        </w:rPr>
        <w:t xml:space="preserve"> etc</w:t>
      </w:r>
      <w:r w:rsidR="00176029">
        <w:rPr>
          <w:rFonts w:ascii="Arial" w:hAnsi="Arial" w:cs="Arial"/>
          <w:sz w:val="22"/>
          <w:szCs w:val="22"/>
        </w:rPr>
        <w:t>.)</w:t>
      </w:r>
      <w:r w:rsidR="00176029">
        <w:rPr>
          <w:rFonts w:ascii="Arial" w:hAnsi="Arial" w:cs="Arial"/>
          <w:sz w:val="22"/>
          <w:szCs w:val="22"/>
        </w:rPr>
        <w:fldChar w:fldCharType="begin"/>
      </w:r>
      <w:r w:rsidR="009C47DF">
        <w:rPr>
          <w:rFonts w:ascii="Arial" w:hAnsi="Arial" w:cs="Arial"/>
          <w:sz w:val="22"/>
          <w:szCs w:val="22"/>
        </w:rPr>
        <w:instrText xml:space="preserve"> ADDIN EN.CITE &lt;EndNote&gt;&lt;Cite&gt;&lt;Author&gt;Loh&lt;/Author&gt;&lt;Year&gt;in prep.&lt;/Year&gt;&lt;RecNum&gt;121&lt;/RecNum&gt;&lt;DisplayText&gt;&lt;style face="superscript"&gt;42,112&lt;/style&gt;&lt;/DisplayText&gt;&lt;record&gt;&lt;rec-number&gt;121&lt;/rec-number&gt;&lt;foreign-keys&gt;&lt;key app="EN" db-id="a2asfs0pbwrxs7eft5q5pv9wd29tfxepa2sv"&gt;121&lt;/key&gt;&lt;/foreign-keys&gt;&lt;ref-type name="Journal Article"&gt;17&lt;/ref-type&gt;&lt;contributors&gt;&lt;authors&gt;&lt;author&gt;Loh, E. H.&lt;/author&gt;&lt;author&gt;Bogich, T&lt;/author&gt;&lt;author&gt;Olival, K. J.&lt;/author&gt;&lt;author&gt;Johnson, C.. &lt;/author&gt;&lt;author&gt;Mazet, J. &lt;/author&gt;&lt;author&gt;Karesh, W. B. &lt;/author&gt;&lt;author&gt;Daszak, P. &lt;/author&gt;&lt;/authors&gt;&lt;/contributors&gt;&lt;titles&gt;&lt;title&gt;Targeting emergence pathways for zoonotic disease surveillance and control. &lt;/title&gt;&lt;secondary-title&gt;Journal of Zoonotic and Vectorborne diseases.&lt;/secondary-title&gt;&lt;/titles&gt;&lt;periodical&gt;&lt;full-title&gt;Journal of Zoonotic and Vectorborne diseases.&lt;/full-title&gt;&lt;/periodical&gt;&lt;dates&gt;&lt;year&gt;in prep.&lt;/year&gt;&lt;/dates&gt;&lt;urls&gt;&lt;/urls&gt;&lt;/record&gt;&lt;/Cite&gt;&lt;Cite&gt;&lt;Author&gt;Alexander&lt;/Author&gt;&lt;Year&gt;2010&lt;/Year&gt;&lt;RecNum&gt;122&lt;/RecNum&gt;&lt;record&gt;&lt;rec-number&gt;122&lt;/rec-number&gt;&lt;foreign-keys&gt;&lt;key app="EN" db-id="a2asfs0pbwrxs7eft5q5pv9wd29tfxepa2sv"&gt;122&lt;/key&gt;&lt;/foreign-keys&gt;&lt;ref-type name="Journal Article"&gt;17&lt;/ref-type&gt;&lt;contributors&gt;&lt;authors&gt;&lt;author&gt;Alexander, Kathleen A.&lt;/author&gt;&lt;author&gt;McNutt, J. Weldon&lt;/author&gt;&lt;/authors&gt;&lt;/contributors&gt;&lt;titles&gt;&lt;title&gt;Human behavior influences infectious disease emergence at the human–animal interface&lt;/title&gt;&lt;secondary-title&gt;Frontiers in Ecology and the Environment&lt;/secondary-title&gt;&lt;/titles&gt;&lt;periodical&gt;&lt;full-title&gt;Frontiers in Ecology and the Environment&lt;/full-title&gt;&lt;/periodical&gt;&lt;pages&gt;522-526&lt;/pages&gt;&lt;volume&gt;8&lt;/volume&gt;&lt;number&gt;10&lt;/number&gt;&lt;dates&gt;&lt;year&gt;2010&lt;/year&gt;&lt;pub-dates&gt;&lt;date&gt;2010/12/01&lt;/date&gt;&lt;/pub-dates&gt;&lt;/dates&gt;&lt;publisher&gt;Ecological Society of America&lt;/publisher&gt;&lt;isbn&gt;1540-9295&lt;/isbn&gt;&lt;urls&gt;&lt;related-urls&gt;&lt;url&gt;http://dx.doi.org/10.1890/090057&lt;/url&gt;&lt;/related-urls&gt;&lt;/urls&gt;&lt;electronic-resource-num&gt;10.1890/090057&lt;/electronic-resource-num&gt;&lt;access-date&gt;2013/11/19&lt;/access-date&gt;&lt;/record&gt;&lt;/Cite&gt;&lt;/EndNote&gt;</w:instrText>
      </w:r>
      <w:r w:rsidR="00176029">
        <w:rPr>
          <w:rFonts w:ascii="Arial" w:hAnsi="Arial" w:cs="Arial"/>
          <w:sz w:val="22"/>
          <w:szCs w:val="22"/>
        </w:rPr>
        <w:fldChar w:fldCharType="separate"/>
      </w:r>
      <w:hyperlink w:anchor="_ENREF_42" w:tooltip="Alexander, 2010 #122" w:history="1">
        <w:r w:rsidR="007661D8" w:rsidRPr="009C47DF">
          <w:rPr>
            <w:rFonts w:ascii="Arial" w:hAnsi="Arial" w:cs="Arial"/>
            <w:noProof/>
            <w:sz w:val="22"/>
            <w:szCs w:val="22"/>
            <w:vertAlign w:val="superscript"/>
          </w:rPr>
          <w:t>42</w:t>
        </w:r>
      </w:hyperlink>
      <w:r w:rsidR="009C47DF" w:rsidRPr="009C47DF">
        <w:rPr>
          <w:rFonts w:ascii="Arial" w:hAnsi="Arial" w:cs="Arial"/>
          <w:noProof/>
          <w:sz w:val="22"/>
          <w:szCs w:val="22"/>
          <w:vertAlign w:val="superscript"/>
        </w:rPr>
        <w:t>,</w:t>
      </w:r>
      <w:hyperlink w:anchor="_ENREF_112" w:tooltip="Loh, in prep. #121" w:history="1">
        <w:r w:rsidR="007661D8" w:rsidRPr="009C47DF">
          <w:rPr>
            <w:rFonts w:ascii="Arial" w:hAnsi="Arial" w:cs="Arial"/>
            <w:noProof/>
            <w:sz w:val="22"/>
            <w:szCs w:val="22"/>
            <w:vertAlign w:val="superscript"/>
          </w:rPr>
          <w:t>112</w:t>
        </w:r>
      </w:hyperlink>
      <w:r w:rsidR="00176029">
        <w:rPr>
          <w:rFonts w:ascii="Arial" w:hAnsi="Arial" w:cs="Arial"/>
          <w:sz w:val="22"/>
          <w:szCs w:val="22"/>
        </w:rPr>
        <w:fldChar w:fldCharType="end"/>
      </w:r>
      <w:r>
        <w:rPr>
          <w:rFonts w:ascii="Arial" w:hAnsi="Arial" w:cs="Arial"/>
          <w:sz w:val="22"/>
          <w:szCs w:val="22"/>
        </w:rPr>
        <w:t>.</w:t>
      </w:r>
      <w:r w:rsidR="00E20695">
        <w:rPr>
          <w:rFonts w:ascii="Arial" w:hAnsi="Arial" w:cs="Arial"/>
          <w:sz w:val="22"/>
          <w:szCs w:val="22"/>
        </w:rPr>
        <w:t xml:space="preserve"> We assume that the susceptibility factor is fixed, but in future work could explore varying receptivity or susceptibility of the spillover host as well. For example, HIV is of growing concern in Brazil and we could </w:t>
      </w:r>
      <w:r w:rsidR="00604A01">
        <w:rPr>
          <w:rFonts w:ascii="Arial" w:hAnsi="Arial" w:cs="Arial"/>
          <w:sz w:val="22"/>
          <w:szCs w:val="22"/>
        </w:rPr>
        <w:t xml:space="preserve">conceivably </w:t>
      </w:r>
      <w:r w:rsidR="00E20695">
        <w:rPr>
          <w:rFonts w:ascii="Arial" w:hAnsi="Arial" w:cs="Arial"/>
          <w:sz w:val="22"/>
          <w:szCs w:val="22"/>
        </w:rPr>
        <w:t xml:space="preserve">add </w:t>
      </w:r>
      <w:r w:rsidR="00604A01">
        <w:rPr>
          <w:rFonts w:ascii="Arial" w:hAnsi="Arial" w:cs="Arial"/>
          <w:sz w:val="22"/>
          <w:szCs w:val="22"/>
        </w:rPr>
        <w:t>the</w:t>
      </w:r>
      <w:r w:rsidR="00E20695">
        <w:rPr>
          <w:rFonts w:ascii="Arial" w:hAnsi="Arial" w:cs="Arial"/>
          <w:sz w:val="22"/>
          <w:szCs w:val="22"/>
        </w:rPr>
        <w:t xml:space="preserve"> component of our model incorporating relative differences in susceptibility of human </w:t>
      </w:r>
      <w:r w:rsidR="00604A01">
        <w:rPr>
          <w:rFonts w:ascii="Arial" w:hAnsi="Arial" w:cs="Arial"/>
          <w:sz w:val="22"/>
          <w:szCs w:val="22"/>
        </w:rPr>
        <w:t>hosts and parameterize with regional HIV prevalence data</w:t>
      </w:r>
      <w:r w:rsidR="009A228E">
        <w:rPr>
          <w:rFonts w:ascii="Arial" w:hAnsi="Arial" w:cs="Arial"/>
          <w:sz w:val="22"/>
          <w:szCs w:val="22"/>
        </w:rPr>
        <w:t>,</w:t>
      </w:r>
      <w:r w:rsidR="00357033">
        <w:rPr>
          <w:rFonts w:ascii="Arial" w:hAnsi="Arial" w:cs="Arial"/>
          <w:sz w:val="22"/>
          <w:szCs w:val="22"/>
        </w:rPr>
        <w:t xml:space="preserve"> which would affect susceptibility.</w:t>
      </w:r>
      <w:r w:rsidR="00E20695">
        <w:rPr>
          <w:rFonts w:ascii="Arial" w:hAnsi="Arial" w:cs="Arial"/>
          <w:sz w:val="22"/>
          <w:szCs w:val="22"/>
        </w:rPr>
        <w:t xml:space="preserve"> </w:t>
      </w:r>
    </w:p>
    <w:p w14:paraId="69A3A27B" w14:textId="77777777" w:rsidR="00E15393" w:rsidRDefault="00E15393" w:rsidP="00F41D2E">
      <w:pPr>
        <w:rPr>
          <w:rFonts w:ascii="Arial" w:hAnsi="Arial" w:cs="Arial"/>
          <w:b/>
          <w:i/>
          <w:sz w:val="22"/>
          <w:szCs w:val="22"/>
        </w:rPr>
      </w:pPr>
    </w:p>
    <w:p w14:paraId="459D4AC2" w14:textId="24185CC6" w:rsidR="00A85A0C" w:rsidRDefault="00A06214" w:rsidP="00A85A0C">
      <w:pPr>
        <w:rPr>
          <w:rFonts w:ascii="Arial" w:hAnsi="Arial" w:cs="Arial"/>
          <w:sz w:val="22"/>
          <w:szCs w:val="22"/>
        </w:rPr>
      </w:pPr>
      <w:r>
        <w:rPr>
          <w:rFonts w:ascii="Arial" w:hAnsi="Arial" w:cs="Arial"/>
          <w:b/>
          <w:i/>
          <w:sz w:val="22"/>
          <w:szCs w:val="22"/>
          <w:u w:val="single"/>
        </w:rPr>
        <w:t xml:space="preserve">E. </w:t>
      </w:r>
      <w:r w:rsidR="00E330A0" w:rsidRPr="00B75937">
        <w:rPr>
          <w:rFonts w:ascii="Arial" w:hAnsi="Arial" w:cs="Arial"/>
          <w:b/>
          <w:i/>
          <w:sz w:val="22"/>
          <w:szCs w:val="22"/>
          <w:u w:val="single"/>
        </w:rPr>
        <w:t>Aim</w:t>
      </w:r>
      <w:r w:rsidR="00B75937" w:rsidRPr="00B75937">
        <w:rPr>
          <w:rFonts w:ascii="Arial" w:hAnsi="Arial" w:cs="Arial"/>
          <w:b/>
          <w:i/>
          <w:sz w:val="22"/>
          <w:szCs w:val="22"/>
          <w:u w:val="single"/>
        </w:rPr>
        <w:t>s</w:t>
      </w:r>
      <w:r w:rsidR="00E330A0" w:rsidRPr="00B75937">
        <w:rPr>
          <w:rFonts w:ascii="Arial" w:hAnsi="Arial" w:cs="Arial"/>
          <w:b/>
          <w:i/>
          <w:sz w:val="22"/>
          <w:szCs w:val="22"/>
          <w:u w:val="single"/>
        </w:rPr>
        <w:t xml:space="preserve"> 2</w:t>
      </w:r>
      <w:r w:rsidR="00B75937" w:rsidRPr="00B75937">
        <w:rPr>
          <w:rFonts w:ascii="Arial" w:hAnsi="Arial" w:cs="Arial"/>
          <w:b/>
          <w:i/>
          <w:sz w:val="22"/>
          <w:szCs w:val="22"/>
          <w:u w:val="single"/>
        </w:rPr>
        <w:t xml:space="preserve"> and 3</w:t>
      </w:r>
      <w:r w:rsidR="00E330A0" w:rsidRPr="00B75937">
        <w:rPr>
          <w:rFonts w:ascii="Arial" w:hAnsi="Arial" w:cs="Arial"/>
          <w:b/>
          <w:i/>
          <w:sz w:val="22"/>
          <w:szCs w:val="22"/>
          <w:u w:val="single"/>
        </w:rPr>
        <w:t xml:space="preserve"> Methods</w:t>
      </w:r>
      <w:r w:rsidR="002C3D07">
        <w:rPr>
          <w:rFonts w:ascii="Arial" w:hAnsi="Arial" w:cs="Arial"/>
          <w:b/>
          <w:i/>
          <w:sz w:val="22"/>
          <w:szCs w:val="22"/>
          <w:u w:val="single"/>
        </w:rPr>
        <w:t xml:space="preserve"> -</w:t>
      </w:r>
      <w:r w:rsidR="00E330A0" w:rsidRPr="001869B3">
        <w:rPr>
          <w:rFonts w:ascii="Arial" w:hAnsi="Arial" w:cs="Arial"/>
          <w:b/>
          <w:i/>
          <w:sz w:val="22"/>
          <w:szCs w:val="22"/>
        </w:rPr>
        <w:t xml:space="preserve"> </w:t>
      </w:r>
      <w:r w:rsidR="002C3D07">
        <w:rPr>
          <w:rFonts w:ascii="Arial" w:hAnsi="Arial" w:cs="Arial"/>
          <w:b/>
          <w:i/>
          <w:sz w:val="22"/>
          <w:szCs w:val="22"/>
        </w:rPr>
        <w:t xml:space="preserve">Quantifying </w:t>
      </w:r>
      <w:r w:rsidR="00604A01">
        <w:rPr>
          <w:rFonts w:ascii="Arial" w:hAnsi="Arial" w:cs="Arial"/>
          <w:b/>
          <w:i/>
          <w:sz w:val="22"/>
          <w:szCs w:val="22"/>
        </w:rPr>
        <w:t xml:space="preserve">human-animal </w:t>
      </w:r>
      <w:r w:rsidR="002C3D07">
        <w:rPr>
          <w:rFonts w:ascii="Arial" w:hAnsi="Arial" w:cs="Arial"/>
          <w:b/>
          <w:i/>
          <w:sz w:val="22"/>
          <w:szCs w:val="22"/>
        </w:rPr>
        <w:t xml:space="preserve">contact rate and type: </w:t>
      </w:r>
      <w:r w:rsidR="00A85A0C">
        <w:rPr>
          <w:rFonts w:ascii="Arial" w:hAnsi="Arial" w:cs="Arial"/>
          <w:sz w:val="22"/>
          <w:szCs w:val="22"/>
        </w:rPr>
        <w:t xml:space="preserve">We will quantify </w:t>
      </w:r>
      <w:r w:rsidR="00604A01">
        <w:rPr>
          <w:rFonts w:ascii="Arial" w:hAnsi="Arial" w:cs="Arial"/>
          <w:sz w:val="22"/>
          <w:szCs w:val="22"/>
        </w:rPr>
        <w:t xml:space="preserve">the rate and </w:t>
      </w:r>
      <w:r w:rsidR="00A85A0C">
        <w:rPr>
          <w:rFonts w:ascii="Arial" w:hAnsi="Arial" w:cs="Arial"/>
          <w:sz w:val="22"/>
          <w:szCs w:val="22"/>
        </w:rPr>
        <w:t xml:space="preserve">different types of human-animal contact </w:t>
      </w:r>
      <w:r w:rsidR="00604A01">
        <w:rPr>
          <w:rFonts w:ascii="Arial" w:hAnsi="Arial" w:cs="Arial"/>
          <w:sz w:val="22"/>
          <w:szCs w:val="22"/>
        </w:rPr>
        <w:t>by</w:t>
      </w:r>
      <w:r w:rsidR="00A85A0C">
        <w:rPr>
          <w:rFonts w:ascii="Arial" w:hAnsi="Arial" w:cs="Arial"/>
          <w:sz w:val="22"/>
          <w:szCs w:val="22"/>
        </w:rPr>
        <w:t xml:space="preserve"> </w:t>
      </w:r>
      <w:r w:rsidR="00E1738D">
        <w:rPr>
          <w:rFonts w:ascii="Arial" w:hAnsi="Arial" w:cs="Arial"/>
          <w:sz w:val="22"/>
          <w:szCs w:val="22"/>
        </w:rPr>
        <w:t>undertaking a</w:t>
      </w:r>
      <w:r w:rsidR="00A85A0C">
        <w:rPr>
          <w:rFonts w:ascii="Arial" w:hAnsi="Arial" w:cs="Arial"/>
          <w:sz w:val="22"/>
          <w:szCs w:val="22"/>
        </w:rPr>
        <w:t xml:space="preserve"> human ecology </w:t>
      </w:r>
      <w:r w:rsidR="00E1738D">
        <w:rPr>
          <w:rFonts w:ascii="Arial" w:hAnsi="Arial" w:cs="Arial"/>
          <w:sz w:val="22"/>
          <w:szCs w:val="22"/>
        </w:rPr>
        <w:t xml:space="preserve">study </w:t>
      </w:r>
      <w:r w:rsidR="00A85A0C">
        <w:rPr>
          <w:rFonts w:ascii="Arial" w:hAnsi="Arial" w:cs="Arial"/>
          <w:sz w:val="22"/>
          <w:szCs w:val="22"/>
        </w:rPr>
        <w:t xml:space="preserve">across an urban-to-rural gradient in </w:t>
      </w:r>
      <w:r w:rsidR="00604A01">
        <w:rPr>
          <w:rFonts w:ascii="Arial" w:hAnsi="Arial" w:cs="Arial"/>
          <w:sz w:val="22"/>
          <w:szCs w:val="22"/>
        </w:rPr>
        <w:t xml:space="preserve">our </w:t>
      </w:r>
      <w:r w:rsidR="00A85A0C">
        <w:rPr>
          <w:rFonts w:ascii="Arial" w:hAnsi="Arial" w:cs="Arial"/>
          <w:sz w:val="22"/>
          <w:szCs w:val="22"/>
        </w:rPr>
        <w:t xml:space="preserve">two </w:t>
      </w:r>
      <w:r w:rsidR="00604A01">
        <w:rPr>
          <w:rFonts w:ascii="Arial" w:hAnsi="Arial" w:cs="Arial"/>
          <w:sz w:val="22"/>
          <w:szCs w:val="22"/>
        </w:rPr>
        <w:t xml:space="preserve">study </w:t>
      </w:r>
      <w:r w:rsidR="00A85A0C">
        <w:rPr>
          <w:rFonts w:ascii="Arial" w:hAnsi="Arial" w:cs="Arial"/>
          <w:sz w:val="22"/>
          <w:szCs w:val="22"/>
        </w:rPr>
        <w:t>regions of Brazil. We will collect data using an integrated approach that combines both qualitative and quantitative research methods</w:t>
      </w:r>
      <w:r w:rsidR="00604A01">
        <w:rPr>
          <w:rFonts w:ascii="Arial" w:hAnsi="Arial" w:cs="Arial"/>
          <w:sz w:val="22"/>
          <w:szCs w:val="22"/>
        </w:rPr>
        <w:t>,</w:t>
      </w:r>
      <w:r w:rsidR="00A85A0C">
        <w:rPr>
          <w:rFonts w:ascii="Arial" w:hAnsi="Arial" w:cs="Arial"/>
          <w:sz w:val="22"/>
          <w:szCs w:val="22"/>
        </w:rPr>
        <w:t xml:space="preserve"> including: (1) an extensively pre-tested structured </w:t>
      </w:r>
      <w:r w:rsidR="000366D8">
        <w:rPr>
          <w:rFonts w:ascii="Arial" w:hAnsi="Arial" w:cs="Arial"/>
          <w:sz w:val="22"/>
          <w:szCs w:val="22"/>
        </w:rPr>
        <w:t xml:space="preserve">household </w:t>
      </w:r>
      <w:r w:rsidR="00A85A0C">
        <w:rPr>
          <w:rFonts w:ascii="Arial" w:hAnsi="Arial" w:cs="Arial"/>
          <w:sz w:val="22"/>
          <w:szCs w:val="22"/>
        </w:rPr>
        <w:t>survey</w:t>
      </w:r>
      <w:r w:rsidR="00491FA2">
        <w:rPr>
          <w:rFonts w:ascii="Arial" w:hAnsi="Arial" w:cs="Arial"/>
          <w:sz w:val="22"/>
          <w:szCs w:val="22"/>
        </w:rPr>
        <w:t>,</w:t>
      </w:r>
      <w:r w:rsidR="00A85A0C">
        <w:rPr>
          <w:rFonts w:ascii="Arial" w:hAnsi="Arial" w:cs="Arial"/>
          <w:sz w:val="22"/>
          <w:szCs w:val="22"/>
        </w:rPr>
        <w:t xml:space="preserve"> (2) focal subject follows</w:t>
      </w:r>
      <w:r w:rsidR="00491FA2">
        <w:rPr>
          <w:rFonts w:ascii="Arial" w:hAnsi="Arial" w:cs="Arial"/>
          <w:sz w:val="22"/>
          <w:szCs w:val="22"/>
        </w:rPr>
        <w:t>,</w:t>
      </w:r>
      <w:r w:rsidR="00A85A0C">
        <w:rPr>
          <w:rFonts w:ascii="Arial" w:hAnsi="Arial" w:cs="Arial"/>
          <w:sz w:val="22"/>
          <w:szCs w:val="22"/>
        </w:rPr>
        <w:t xml:space="preserve"> and (3) transect surveys. </w:t>
      </w:r>
    </w:p>
    <w:p w14:paraId="325FB55F" w14:textId="73B6BABC" w:rsidR="00A97C80" w:rsidRPr="00BD73E6" w:rsidRDefault="00A97C80" w:rsidP="00A06214">
      <w:pPr>
        <w:pStyle w:val="FootnoteText"/>
        <w:spacing w:before="120"/>
        <w:rPr>
          <w:rFonts w:ascii="Arial" w:hAnsi="Arial" w:cs="Arial"/>
          <w:sz w:val="22"/>
          <w:szCs w:val="22"/>
        </w:rPr>
      </w:pPr>
      <w:r w:rsidRPr="00A06214">
        <w:rPr>
          <w:rFonts w:ascii="Arial" w:hAnsi="Arial" w:cs="Arial"/>
          <w:b/>
          <w:i/>
          <w:sz w:val="22"/>
          <w:szCs w:val="22"/>
        </w:rPr>
        <w:t xml:space="preserve">(1) Structured </w:t>
      </w:r>
      <w:r w:rsidR="000366D8" w:rsidRPr="00A06214">
        <w:rPr>
          <w:rFonts w:ascii="Arial" w:hAnsi="Arial" w:cs="Arial"/>
          <w:b/>
          <w:i/>
          <w:sz w:val="22"/>
          <w:szCs w:val="22"/>
        </w:rPr>
        <w:t xml:space="preserve">household </w:t>
      </w:r>
      <w:r w:rsidRPr="00A06214">
        <w:rPr>
          <w:rFonts w:ascii="Arial" w:hAnsi="Arial" w:cs="Arial"/>
          <w:b/>
          <w:i/>
          <w:sz w:val="22"/>
          <w:szCs w:val="22"/>
        </w:rPr>
        <w:t>surveys</w:t>
      </w:r>
      <w:r w:rsidR="00491FA2">
        <w:rPr>
          <w:rFonts w:ascii="Arial" w:hAnsi="Arial" w:cs="Arial"/>
          <w:b/>
          <w:sz w:val="22"/>
          <w:szCs w:val="22"/>
        </w:rPr>
        <w:t xml:space="preserve">: </w:t>
      </w:r>
      <w:r w:rsidR="00EA1F3B" w:rsidRPr="00EA1F3B">
        <w:rPr>
          <w:rFonts w:ascii="Arial" w:hAnsi="Arial"/>
          <w:sz w:val="22"/>
        </w:rPr>
        <w:t xml:space="preserve">Most structured surveys rely on self-reporting and may not accurately capture the type, frequency and duration of contact with specific wildlife hosts. This is largely due to the difficulty associated with identifying behaviors that might go unreported due to the limitations of procedural memory. Highly routine or unconscious behaviors are notoriously easy to miss during surveys. Further, there are some topics </w:t>
      </w:r>
      <w:r w:rsidR="004979E0">
        <w:rPr>
          <w:rFonts w:ascii="Arial" w:hAnsi="Arial"/>
          <w:sz w:val="22"/>
        </w:rPr>
        <w:t>for which</w:t>
      </w:r>
      <w:r w:rsidR="00EA1F3B" w:rsidRPr="00EA1F3B">
        <w:rPr>
          <w:rFonts w:ascii="Arial" w:hAnsi="Arial"/>
          <w:sz w:val="22"/>
        </w:rPr>
        <w:t xml:space="preserve"> people cannot or will not accurately report their own behavior (hunting, trespassing in protected areas, etc.). For these reasons, we will use participant observation and ethnographic methods to minimize this form of self-report bias and obtain a more valid understanding of these behaviors</w:t>
      </w:r>
      <w:hyperlink w:anchor="_ENREF_113" w:tooltip="Bernard, 2012 #118" w:history="1">
        <w:r w:rsidR="007661D8">
          <w:rPr>
            <w:rFonts w:ascii="Arial" w:hAnsi="Arial"/>
            <w:sz w:val="22"/>
          </w:rPr>
          <w:fldChar w:fldCharType="begin"/>
        </w:r>
        <w:r w:rsidR="007661D8">
          <w:rPr>
            <w:rFonts w:ascii="Arial" w:hAnsi="Arial"/>
            <w:sz w:val="22"/>
          </w:rPr>
          <w:instrText xml:space="preserve"> ADDIN EN.CITE &lt;EndNote&gt;&lt;Cite&gt;&lt;Author&gt;Bernard&lt;/Author&gt;&lt;Year&gt;2012&lt;/Year&gt;&lt;RecNum&gt;118&lt;/RecNum&gt;&lt;DisplayText&gt;&lt;style face="superscript"&gt;113&lt;/style&gt;&lt;/DisplayText&gt;&lt;record&gt;&lt;rec-number&gt;118&lt;/rec-number&gt;&lt;foreign-keys&gt;&lt;key app="EN" db-id="a2asfs0pbwrxs7eft5q5pv9wd29tfxepa2sv"&gt;118&lt;/key&gt;&lt;/foreign-keys&gt;&lt;ref-type name="Book"&gt;6&lt;/ref-type&gt;&lt;contributors&gt;&lt;authors&gt;&lt;author&gt;Bernard, H Russell&lt;/author&gt;&lt;/authors&gt;&lt;/contributors&gt;&lt;titles&gt;&lt;title&gt;Social research methods: Qualitative and quantitative approaches&lt;/title&gt;&lt;/titles&gt;&lt;dates&gt;&lt;year&gt;2012&lt;/year&gt;&lt;/dates&gt;&lt;publisher&gt;Sage&lt;/publisher&gt;&lt;isbn&gt;1412978548&lt;/isbn&gt;&lt;urls&gt;&lt;/urls&gt;&lt;/record&gt;&lt;/Cite&gt;&lt;/EndNote&gt;</w:instrText>
        </w:r>
        <w:r w:rsidR="007661D8">
          <w:rPr>
            <w:rFonts w:ascii="Arial" w:hAnsi="Arial"/>
            <w:sz w:val="22"/>
          </w:rPr>
          <w:fldChar w:fldCharType="separate"/>
        </w:r>
        <w:r w:rsidR="007661D8" w:rsidRPr="009C47DF">
          <w:rPr>
            <w:rFonts w:ascii="Arial" w:hAnsi="Arial"/>
            <w:noProof/>
            <w:sz w:val="22"/>
            <w:vertAlign w:val="superscript"/>
          </w:rPr>
          <w:t>113</w:t>
        </w:r>
        <w:r w:rsidR="007661D8">
          <w:rPr>
            <w:rFonts w:ascii="Arial" w:hAnsi="Arial"/>
            <w:sz w:val="22"/>
          </w:rPr>
          <w:fldChar w:fldCharType="end"/>
        </w:r>
      </w:hyperlink>
      <w:r w:rsidR="00EA1F3B" w:rsidRPr="00EA1F3B">
        <w:rPr>
          <w:rFonts w:ascii="Arial" w:hAnsi="Arial"/>
          <w:sz w:val="22"/>
        </w:rPr>
        <w:t>.</w:t>
      </w:r>
      <w:r w:rsidR="004979E0">
        <w:rPr>
          <w:rFonts w:ascii="Arial" w:hAnsi="Arial"/>
          <w:sz w:val="22"/>
        </w:rPr>
        <w:t xml:space="preserve"> </w:t>
      </w:r>
      <w:r w:rsidRPr="003869E3">
        <w:rPr>
          <w:rFonts w:ascii="Arial" w:hAnsi="Arial" w:cs="Arial"/>
          <w:sz w:val="22"/>
          <w:szCs w:val="22"/>
        </w:rPr>
        <w:t xml:space="preserve">These surveys will be used to quantify levels of human contact with the three key mammal groups (rodents, bats and primates), </w:t>
      </w:r>
      <w:r w:rsidR="009734DA">
        <w:rPr>
          <w:rFonts w:ascii="Arial" w:hAnsi="Arial" w:cs="Arial"/>
          <w:sz w:val="22"/>
          <w:szCs w:val="22"/>
        </w:rPr>
        <w:t xml:space="preserve">in addition to mosquito vectors (see Aim 4) </w:t>
      </w:r>
      <w:r w:rsidRPr="003869E3">
        <w:rPr>
          <w:rFonts w:ascii="Arial" w:hAnsi="Arial" w:cs="Arial"/>
          <w:sz w:val="22"/>
          <w:szCs w:val="22"/>
        </w:rPr>
        <w:t xml:space="preserve">as well as domestic animals that can serve as alternative reservoirs or intermediate hosts of zoonotic agents (e.g. pigs, chickens and pet primates). We have already compiled a list of relevant </w:t>
      </w:r>
      <w:r w:rsidR="007533A1">
        <w:rPr>
          <w:rFonts w:ascii="Arial" w:hAnsi="Arial" w:cs="Arial"/>
          <w:sz w:val="22"/>
          <w:szCs w:val="22"/>
        </w:rPr>
        <w:t xml:space="preserve">human </w:t>
      </w:r>
      <w:r w:rsidRPr="003869E3">
        <w:rPr>
          <w:rFonts w:ascii="Arial" w:hAnsi="Arial" w:cs="Arial"/>
          <w:sz w:val="22"/>
          <w:szCs w:val="22"/>
        </w:rPr>
        <w:t xml:space="preserve">communities through our Deep Forest research. Independent samples will be obtained for men and women in each community. Where it is not feasible to interview all households in a given community, the proposed sample size per one sex group will be based on </w:t>
      </w:r>
      <w:r w:rsidRPr="009734DA">
        <w:rPr>
          <w:rFonts w:ascii="Arial" w:hAnsi="Arial" w:cs="Arial"/>
          <w:sz w:val="22"/>
          <w:szCs w:val="22"/>
        </w:rPr>
        <w:t>estimating contact rates with</w:t>
      </w:r>
      <w:r w:rsidR="000366D8" w:rsidRPr="009734DA">
        <w:rPr>
          <w:rFonts w:ascii="Arial" w:hAnsi="Arial" w:cs="Arial"/>
          <w:sz w:val="22"/>
          <w:szCs w:val="22"/>
        </w:rPr>
        <w:t>in</w:t>
      </w:r>
      <w:r w:rsidRPr="009734DA">
        <w:rPr>
          <w:rFonts w:ascii="Arial" w:hAnsi="Arial" w:cs="Arial"/>
          <w:sz w:val="22"/>
          <w:szCs w:val="22"/>
        </w:rPr>
        <w:t xml:space="preserve"> +/-10%</w:t>
      </w:r>
      <w:r w:rsidR="00815DAB" w:rsidRPr="009734DA">
        <w:rPr>
          <w:rFonts w:ascii="Arial" w:hAnsi="Arial" w:cs="Arial"/>
          <w:sz w:val="22"/>
          <w:szCs w:val="22"/>
        </w:rPr>
        <w:t xml:space="preserve"> (</w:t>
      </w:r>
      <w:r w:rsidR="007651E9" w:rsidRPr="009734DA">
        <w:rPr>
          <w:rFonts w:ascii="Arial" w:hAnsi="Arial" w:cs="Arial"/>
          <w:sz w:val="22"/>
          <w:szCs w:val="22"/>
        </w:rPr>
        <w:t>α</w:t>
      </w:r>
      <w:r w:rsidR="00815DAB" w:rsidRPr="009734DA">
        <w:rPr>
          <w:rFonts w:ascii="Arial" w:hAnsi="Arial" w:cs="Arial"/>
          <w:sz w:val="22"/>
          <w:szCs w:val="22"/>
        </w:rPr>
        <w:t xml:space="preserve"> = 0.05; power = 80%, base proportion = 50%)</w:t>
      </w:r>
      <w:r w:rsidRPr="009734DA">
        <w:rPr>
          <w:rFonts w:ascii="Arial" w:hAnsi="Arial" w:cs="Arial"/>
          <w:sz w:val="22"/>
          <w:szCs w:val="22"/>
        </w:rPr>
        <w:t>. The random sample size for this criterion is 97 men and 97 women from each community</w:t>
      </w:r>
      <w:r w:rsidR="000806BB">
        <w:rPr>
          <w:rFonts w:ascii="Arial" w:hAnsi="Arial" w:cs="Arial"/>
          <w:sz w:val="22"/>
          <w:szCs w:val="22"/>
        </w:rPr>
        <w:t xml:space="preserve"> (total of 194)</w:t>
      </w:r>
      <w:hyperlink w:anchor="_ENREF_114" w:tooltip="Kadam, 2010 #119" w:history="1">
        <w:r w:rsidR="007661D8">
          <w:rPr>
            <w:rFonts w:ascii="Arial" w:hAnsi="Arial" w:cs="Arial"/>
            <w:sz w:val="22"/>
            <w:szCs w:val="22"/>
          </w:rPr>
          <w:fldChar w:fldCharType="begin"/>
        </w:r>
        <w:r w:rsidR="007661D8">
          <w:rPr>
            <w:rFonts w:ascii="Arial" w:hAnsi="Arial" w:cs="Arial"/>
            <w:sz w:val="22"/>
            <w:szCs w:val="22"/>
          </w:rPr>
          <w:instrText xml:space="preserve"> ADDIN EN.CITE &lt;EndNote&gt;&lt;Cite&gt;&lt;Author&gt;Kadam&lt;/Author&gt;&lt;Year&gt;2010&lt;/Year&gt;&lt;RecNum&gt;119&lt;/RecNum&gt;&lt;DisplayText&gt;&lt;style face="superscript"&gt;114&lt;/style&gt;&lt;/DisplayText&gt;&lt;record&gt;&lt;rec-number&gt;119&lt;/rec-number&gt;&lt;foreign-keys&gt;&lt;key app="EN" db-id="a2asfs0pbwrxs7eft5q5pv9wd29tfxepa2sv"&gt;119&lt;/key&gt;&lt;/foreign-keys&gt;&lt;ref-type name="Journal Article"&gt;17&lt;/ref-type&gt;&lt;contributors&gt;&lt;authors&gt;&lt;author&gt;Kadam, Prashant&lt;/author&gt;&lt;author&gt;Bhalerao, Supriya&lt;/author&gt;&lt;/authors&gt;&lt;/contributors&gt;&lt;titles&gt;&lt;title&gt;Sample size calculation&lt;/title&gt;&lt;secondary-title&gt;International journal of Ayurveda research&lt;/secondary-title&gt;&lt;/titles&gt;&lt;periodical&gt;&lt;full-title&gt;International journal of Ayurveda research&lt;/full-title&gt;&lt;/periodical&gt;&lt;pages&gt;55&lt;/pages&gt;&lt;volume&gt;1&lt;/volume&gt;&lt;number&gt;1&lt;/number&gt;&lt;dates&gt;&lt;year&gt;2010&lt;/year&gt;&lt;/dates&gt;&lt;urls&gt;&lt;/urls&gt;&lt;/record&gt;&lt;/Cite&gt;&lt;/EndNote&gt;</w:instrText>
        </w:r>
        <w:r w:rsidR="007661D8">
          <w:rPr>
            <w:rFonts w:ascii="Arial" w:hAnsi="Arial" w:cs="Arial"/>
            <w:sz w:val="22"/>
            <w:szCs w:val="22"/>
          </w:rPr>
          <w:fldChar w:fldCharType="separate"/>
        </w:r>
        <w:r w:rsidR="007661D8" w:rsidRPr="009C47DF">
          <w:rPr>
            <w:rFonts w:ascii="Arial" w:hAnsi="Arial" w:cs="Arial"/>
            <w:noProof/>
            <w:sz w:val="22"/>
            <w:szCs w:val="22"/>
            <w:vertAlign w:val="superscript"/>
          </w:rPr>
          <w:t>114</w:t>
        </w:r>
        <w:r w:rsidR="007661D8">
          <w:rPr>
            <w:rFonts w:ascii="Arial" w:hAnsi="Arial" w:cs="Arial"/>
            <w:sz w:val="22"/>
            <w:szCs w:val="22"/>
          </w:rPr>
          <w:fldChar w:fldCharType="end"/>
        </w:r>
      </w:hyperlink>
      <w:r w:rsidRPr="009734DA">
        <w:rPr>
          <w:rFonts w:ascii="Arial" w:hAnsi="Arial" w:cs="Arial"/>
          <w:sz w:val="22"/>
          <w:szCs w:val="22"/>
        </w:rPr>
        <w:t>. Independent</w:t>
      </w:r>
      <w:r w:rsidRPr="003869E3">
        <w:rPr>
          <w:rFonts w:ascii="Arial" w:hAnsi="Arial" w:cs="Arial"/>
          <w:sz w:val="22"/>
          <w:szCs w:val="22"/>
        </w:rPr>
        <w:t xml:space="preserve"> samples of men and women in each village will be </w:t>
      </w:r>
      <w:r w:rsidRPr="00F876F1">
        <w:rPr>
          <w:rFonts w:ascii="Arial" w:hAnsi="Arial" w:cs="Arial"/>
          <w:sz w:val="22"/>
          <w:szCs w:val="22"/>
        </w:rPr>
        <w:t>selected using systematic sampling with different random starts</w:t>
      </w:r>
      <w:r w:rsidRPr="006863A7">
        <w:rPr>
          <w:rFonts w:ascii="Arial" w:hAnsi="Arial" w:cs="Arial"/>
          <w:sz w:val="22"/>
          <w:szCs w:val="22"/>
        </w:rPr>
        <w:t xml:space="preserve">. </w:t>
      </w:r>
      <w:r>
        <w:rPr>
          <w:rFonts w:ascii="Arial" w:hAnsi="Arial" w:cs="Arial"/>
          <w:sz w:val="22"/>
          <w:szCs w:val="22"/>
        </w:rPr>
        <w:t xml:space="preserve">These </w:t>
      </w:r>
      <w:r w:rsidRPr="001869B3">
        <w:rPr>
          <w:rFonts w:ascii="Arial" w:hAnsi="Arial" w:cs="Arial"/>
          <w:sz w:val="22"/>
          <w:szCs w:val="22"/>
        </w:rPr>
        <w:t>survey</w:t>
      </w:r>
      <w:r>
        <w:rPr>
          <w:rFonts w:ascii="Arial" w:hAnsi="Arial" w:cs="Arial"/>
          <w:sz w:val="22"/>
          <w:szCs w:val="22"/>
        </w:rPr>
        <w:t>s</w:t>
      </w:r>
      <w:r w:rsidRPr="001869B3">
        <w:rPr>
          <w:rFonts w:ascii="Arial" w:hAnsi="Arial" w:cs="Arial"/>
          <w:sz w:val="22"/>
          <w:szCs w:val="22"/>
        </w:rPr>
        <w:t xml:space="preserve"> </w:t>
      </w:r>
      <w:r>
        <w:rPr>
          <w:rFonts w:ascii="Arial" w:hAnsi="Arial" w:cs="Arial"/>
          <w:sz w:val="22"/>
          <w:szCs w:val="22"/>
        </w:rPr>
        <w:t>will provide data on which sub-groups have</w:t>
      </w:r>
      <w:r w:rsidRPr="003C3045">
        <w:rPr>
          <w:rFonts w:ascii="Arial" w:hAnsi="Arial" w:cs="Arial"/>
          <w:sz w:val="22"/>
          <w:szCs w:val="22"/>
        </w:rPr>
        <w:t xml:space="preserve"> </w:t>
      </w:r>
      <w:r>
        <w:rPr>
          <w:rFonts w:ascii="Arial" w:hAnsi="Arial" w:cs="Arial"/>
          <w:sz w:val="22"/>
          <w:szCs w:val="22"/>
        </w:rPr>
        <w:t xml:space="preserve">the </w:t>
      </w:r>
      <w:r w:rsidRPr="003C3045">
        <w:rPr>
          <w:rFonts w:ascii="Arial" w:hAnsi="Arial" w:cs="Arial"/>
          <w:sz w:val="22"/>
          <w:szCs w:val="22"/>
        </w:rPr>
        <w:t>high</w:t>
      </w:r>
      <w:r>
        <w:rPr>
          <w:rFonts w:ascii="Arial" w:hAnsi="Arial" w:cs="Arial"/>
          <w:sz w:val="22"/>
          <w:szCs w:val="22"/>
        </w:rPr>
        <w:t>est</w:t>
      </w:r>
      <w:r w:rsidRPr="003C3045">
        <w:rPr>
          <w:rFonts w:ascii="Arial" w:hAnsi="Arial" w:cs="Arial"/>
          <w:sz w:val="22"/>
          <w:szCs w:val="22"/>
        </w:rPr>
        <w:t xml:space="preserve"> rates of contact with the </w:t>
      </w:r>
      <w:r>
        <w:rPr>
          <w:rFonts w:ascii="Arial" w:hAnsi="Arial" w:cs="Arial"/>
          <w:sz w:val="22"/>
          <w:szCs w:val="22"/>
        </w:rPr>
        <w:t xml:space="preserve">key </w:t>
      </w:r>
      <w:r w:rsidR="00AD25FE">
        <w:rPr>
          <w:rFonts w:ascii="Arial" w:hAnsi="Arial" w:cs="Arial"/>
          <w:sz w:val="22"/>
          <w:szCs w:val="22"/>
        </w:rPr>
        <w:t xml:space="preserve">animal </w:t>
      </w:r>
      <w:r w:rsidRPr="003C3045">
        <w:rPr>
          <w:rFonts w:ascii="Arial" w:hAnsi="Arial" w:cs="Arial"/>
          <w:sz w:val="22"/>
          <w:szCs w:val="22"/>
        </w:rPr>
        <w:t>groups</w:t>
      </w:r>
      <w:r w:rsidR="00BD73E6">
        <w:rPr>
          <w:rFonts w:ascii="Arial" w:hAnsi="Arial" w:cs="Arial"/>
          <w:sz w:val="22"/>
          <w:szCs w:val="22"/>
        </w:rPr>
        <w:t xml:space="preserve"> which will be </w:t>
      </w:r>
      <w:r w:rsidR="00BD73E6" w:rsidRPr="001869B3">
        <w:rPr>
          <w:rFonts w:ascii="Arial" w:hAnsi="Arial" w:cs="Arial"/>
          <w:sz w:val="22"/>
          <w:szCs w:val="22"/>
        </w:rPr>
        <w:t xml:space="preserve">used to focus human sampling efforts outlined in </w:t>
      </w:r>
      <w:r w:rsidR="00BD73E6" w:rsidRPr="00F5698F">
        <w:rPr>
          <w:rFonts w:ascii="Arial" w:hAnsi="Arial" w:cs="Arial"/>
          <w:b/>
          <w:sz w:val="22"/>
          <w:szCs w:val="22"/>
        </w:rPr>
        <w:t xml:space="preserve">Aim </w:t>
      </w:r>
      <w:r w:rsidR="00BD73E6">
        <w:rPr>
          <w:rFonts w:ascii="Arial" w:hAnsi="Arial" w:cs="Arial"/>
          <w:b/>
          <w:sz w:val="22"/>
          <w:szCs w:val="22"/>
        </w:rPr>
        <w:t>4</w:t>
      </w:r>
      <w:r w:rsidR="00BD73E6">
        <w:rPr>
          <w:rFonts w:ascii="Arial" w:hAnsi="Arial" w:cs="Arial"/>
          <w:sz w:val="22"/>
          <w:szCs w:val="22"/>
        </w:rPr>
        <w:t xml:space="preserve">, below. </w:t>
      </w:r>
      <w:r>
        <w:rPr>
          <w:rFonts w:ascii="Arial" w:hAnsi="Arial" w:cs="Arial"/>
          <w:sz w:val="22"/>
          <w:szCs w:val="22"/>
        </w:rPr>
        <w:t xml:space="preserve">Example </w:t>
      </w:r>
      <w:r w:rsidR="000366D8">
        <w:rPr>
          <w:rFonts w:ascii="Arial" w:hAnsi="Arial" w:cs="Arial"/>
          <w:sz w:val="22"/>
          <w:szCs w:val="22"/>
        </w:rPr>
        <w:t>data that will emerge from the survey include</w:t>
      </w:r>
      <w:r>
        <w:rPr>
          <w:rFonts w:ascii="Arial" w:hAnsi="Arial" w:cs="Arial"/>
          <w:sz w:val="22"/>
          <w:szCs w:val="22"/>
        </w:rPr>
        <w:t xml:space="preserve"> (1) the frequency at which people encounter different animals</w:t>
      </w:r>
      <w:r w:rsidR="00AD25FE">
        <w:rPr>
          <w:rFonts w:ascii="Arial" w:hAnsi="Arial" w:cs="Arial"/>
          <w:sz w:val="22"/>
          <w:szCs w:val="22"/>
        </w:rPr>
        <w:t xml:space="preserve"> and the type of contact</w:t>
      </w:r>
      <w:r>
        <w:rPr>
          <w:rFonts w:ascii="Arial" w:hAnsi="Arial" w:cs="Arial"/>
          <w:sz w:val="22"/>
          <w:szCs w:val="22"/>
        </w:rPr>
        <w:t xml:space="preserve">; (2) perceptions and awareness of diseases that are transmitted from animals to people; (3) </w:t>
      </w:r>
      <w:r w:rsidR="00BD73E6">
        <w:rPr>
          <w:rFonts w:ascii="Arial" w:hAnsi="Arial" w:cs="Arial"/>
          <w:sz w:val="22"/>
          <w:szCs w:val="22"/>
        </w:rPr>
        <w:t xml:space="preserve">how contact may vary by ethnicity, subsistence strategies and other socio-economic factors; and (4) </w:t>
      </w:r>
      <w:r w:rsidR="00B91F10">
        <w:rPr>
          <w:rFonts w:ascii="Arial" w:hAnsi="Arial" w:cs="Arial"/>
          <w:sz w:val="22"/>
          <w:szCs w:val="22"/>
        </w:rPr>
        <w:t xml:space="preserve">the </w:t>
      </w:r>
      <w:r>
        <w:rPr>
          <w:rFonts w:ascii="Arial" w:hAnsi="Arial" w:cs="Arial"/>
          <w:sz w:val="22"/>
          <w:szCs w:val="22"/>
        </w:rPr>
        <w:t>identif</w:t>
      </w:r>
      <w:r w:rsidR="00B91F10">
        <w:rPr>
          <w:rFonts w:ascii="Arial" w:hAnsi="Arial" w:cs="Arial"/>
          <w:sz w:val="22"/>
          <w:szCs w:val="22"/>
        </w:rPr>
        <w:t>ication of</w:t>
      </w:r>
      <w:r>
        <w:rPr>
          <w:rFonts w:ascii="Arial" w:hAnsi="Arial" w:cs="Arial"/>
          <w:sz w:val="22"/>
          <w:szCs w:val="22"/>
        </w:rPr>
        <w:t xml:space="preserve"> specific activities associated with high-levels of contact with key animals. As survey questions often include categorical responses, survey data will be analyzed using logistic regression and other multivariate techniques. Results will be incorporated into modeling of the coupled system of spillover risk (</w:t>
      </w:r>
      <w:r w:rsidRPr="00F5698F">
        <w:rPr>
          <w:rFonts w:ascii="Arial" w:hAnsi="Arial" w:cs="Arial"/>
          <w:b/>
          <w:sz w:val="22"/>
          <w:szCs w:val="22"/>
        </w:rPr>
        <w:t xml:space="preserve">see Aim </w:t>
      </w:r>
      <w:r w:rsidR="00B91F10">
        <w:rPr>
          <w:rFonts w:ascii="Arial" w:hAnsi="Arial" w:cs="Arial"/>
          <w:b/>
          <w:sz w:val="22"/>
          <w:szCs w:val="22"/>
        </w:rPr>
        <w:t>5</w:t>
      </w:r>
      <w:r>
        <w:rPr>
          <w:rFonts w:ascii="Arial" w:hAnsi="Arial" w:cs="Arial"/>
          <w:sz w:val="22"/>
          <w:szCs w:val="22"/>
        </w:rPr>
        <w:t xml:space="preserve">). </w:t>
      </w:r>
    </w:p>
    <w:p w14:paraId="10C5ABD2" w14:textId="584B0CDA" w:rsidR="00A97C80" w:rsidRPr="00C02DF7" w:rsidRDefault="00A97C80" w:rsidP="00AC19F3">
      <w:pPr>
        <w:widowControl w:val="0"/>
        <w:tabs>
          <w:tab w:val="left" w:pos="4190"/>
        </w:tabs>
        <w:autoSpaceDE w:val="0"/>
        <w:autoSpaceDN w:val="0"/>
        <w:adjustRightInd w:val="0"/>
        <w:spacing w:before="120"/>
        <w:rPr>
          <w:rFonts w:ascii="Arial" w:hAnsi="Arial" w:cs="Arial"/>
          <w:b/>
          <w:i/>
          <w:sz w:val="22"/>
          <w:szCs w:val="22"/>
        </w:rPr>
      </w:pPr>
      <w:r w:rsidRPr="00AC19F3">
        <w:rPr>
          <w:rFonts w:ascii="Arial" w:hAnsi="Arial" w:cs="Arial"/>
          <w:b/>
          <w:i/>
          <w:sz w:val="22"/>
          <w:szCs w:val="22"/>
        </w:rPr>
        <w:t>(2) Focal subject follows</w:t>
      </w:r>
      <w:r w:rsidR="00AC19F3">
        <w:rPr>
          <w:rFonts w:ascii="Arial" w:hAnsi="Arial" w:cs="Arial"/>
          <w:b/>
          <w:i/>
          <w:sz w:val="22"/>
          <w:szCs w:val="22"/>
        </w:rPr>
        <w:t xml:space="preserve">: </w:t>
      </w:r>
      <w:r w:rsidR="004161E7" w:rsidRPr="00D04C86">
        <w:rPr>
          <w:rFonts w:ascii="Arial" w:hAnsi="Arial" w:cs="Arial"/>
          <w:sz w:val="22"/>
          <w:szCs w:val="22"/>
        </w:rPr>
        <w:t>Recall error and biases represent a major co</w:t>
      </w:r>
      <w:r w:rsidR="00D04C86" w:rsidRPr="00D04C86">
        <w:rPr>
          <w:rFonts w:ascii="Arial" w:hAnsi="Arial" w:cs="Arial"/>
          <w:sz w:val="22"/>
          <w:szCs w:val="22"/>
        </w:rPr>
        <w:t xml:space="preserve">ncern to the validity of studies </w:t>
      </w:r>
      <w:r w:rsidR="00D04C86" w:rsidRPr="00F13A42">
        <w:rPr>
          <w:rFonts w:ascii="Arial" w:hAnsi="Arial" w:cs="Arial"/>
          <w:sz w:val="22"/>
          <w:szCs w:val="22"/>
        </w:rPr>
        <w:t>that rely on</w:t>
      </w:r>
      <w:r w:rsidR="004161E7" w:rsidRPr="00F13A42">
        <w:rPr>
          <w:rFonts w:ascii="Arial" w:hAnsi="Arial" w:cs="Arial"/>
          <w:sz w:val="22"/>
          <w:szCs w:val="22"/>
        </w:rPr>
        <w:t xml:space="preserve"> self-reported data</w:t>
      </w:r>
      <w:hyperlink w:anchor="_ENREF_115" w:tooltip="Hassan, 2006 #106" w:history="1">
        <w:r w:rsidR="007661D8">
          <w:rPr>
            <w:rFonts w:ascii="Arial" w:hAnsi="Arial" w:cs="Arial"/>
            <w:color w:val="535353"/>
            <w:sz w:val="22"/>
            <w:szCs w:val="22"/>
          </w:rPr>
          <w:fldChar w:fldCharType="begin"/>
        </w:r>
        <w:r w:rsidR="007661D8">
          <w:rPr>
            <w:rFonts w:ascii="Arial" w:hAnsi="Arial" w:cs="Arial"/>
            <w:color w:val="535353"/>
            <w:sz w:val="22"/>
            <w:szCs w:val="22"/>
          </w:rPr>
          <w:instrText xml:space="preserve"> ADDIN EN.CITE &lt;EndNote&gt;&lt;Cite&gt;&lt;Author&gt;Hassan&lt;/Author&gt;&lt;Year&gt;2006&lt;/Year&gt;&lt;RecNum&gt;106&lt;/RecNum&gt;&lt;DisplayText&gt;&lt;style face="superscript"&gt;115&lt;/style&gt;&lt;/DisplayText&gt;&lt;record&gt;&lt;rec-number&gt;106&lt;/rec-number&gt;&lt;foreign-keys&gt;&lt;key app="EN" db-id="a2asfs0pbwrxs7eft5q5pv9wd29tfxepa2sv"&gt;106&lt;/key&gt;&lt;/foreign-keys&gt;&lt;ref-type name="Journal Article"&gt;17&lt;/ref-type&gt;&lt;contributors&gt;&lt;authors&gt;&lt;author&gt;Hassan, Eman&lt;/author&gt;&lt;/authors&gt;&lt;/contributors&gt;&lt;titles&gt;&lt;title&gt;Recall bias can be a threat to retrospective and prospective research designs&lt;/title&gt;&lt;secondary-title&gt;The Internet Journal of Epidemiology&lt;/secondary-title&gt;&lt;/titles&gt;&lt;periodical&gt;&lt;full-title&gt;The Internet Journal of Epidemiology&lt;/full-title&gt;&lt;/periodical&gt;&lt;pages&gt;339-312&lt;/pages&gt;&lt;volume&gt;3&lt;/volume&gt;&lt;number&gt;2&lt;/number&gt;&lt;dates&gt;&lt;year&gt;2006&lt;/year&gt;&lt;/dates&gt;&lt;urls&gt;&lt;/urls&gt;&lt;/record&gt;&lt;/Cite&gt;&lt;/EndNote&gt;</w:instrText>
        </w:r>
        <w:r w:rsidR="007661D8">
          <w:rPr>
            <w:rFonts w:ascii="Arial" w:hAnsi="Arial" w:cs="Arial"/>
            <w:color w:val="535353"/>
            <w:sz w:val="22"/>
            <w:szCs w:val="22"/>
          </w:rPr>
          <w:fldChar w:fldCharType="separate"/>
        </w:r>
        <w:r w:rsidR="007661D8" w:rsidRPr="009C47DF">
          <w:rPr>
            <w:rFonts w:ascii="Arial" w:hAnsi="Arial" w:cs="Arial"/>
            <w:noProof/>
            <w:color w:val="535353"/>
            <w:sz w:val="22"/>
            <w:szCs w:val="22"/>
            <w:vertAlign w:val="superscript"/>
          </w:rPr>
          <w:t>115</w:t>
        </w:r>
        <w:r w:rsidR="007661D8">
          <w:rPr>
            <w:rFonts w:ascii="Arial" w:hAnsi="Arial" w:cs="Arial"/>
            <w:color w:val="535353"/>
            <w:sz w:val="22"/>
            <w:szCs w:val="22"/>
          </w:rPr>
          <w:fldChar w:fldCharType="end"/>
        </w:r>
      </w:hyperlink>
      <w:r w:rsidR="00D04C86" w:rsidRPr="00F13A42">
        <w:rPr>
          <w:rFonts w:ascii="Arial" w:hAnsi="Arial" w:cs="Arial"/>
          <w:color w:val="535353"/>
          <w:sz w:val="22"/>
          <w:szCs w:val="22"/>
        </w:rPr>
        <w:t>.</w:t>
      </w:r>
      <w:r w:rsidR="00D04C86">
        <w:rPr>
          <w:rFonts w:ascii="Arial" w:hAnsi="Arial" w:cs="Arial"/>
          <w:color w:val="535353"/>
          <w:sz w:val="22"/>
          <w:szCs w:val="22"/>
        </w:rPr>
        <w:t xml:space="preserve"> To account for this</w:t>
      </w:r>
      <w:r>
        <w:rPr>
          <w:rFonts w:ascii="Arial" w:hAnsi="Arial" w:cs="Arial"/>
          <w:sz w:val="22"/>
          <w:szCs w:val="22"/>
        </w:rPr>
        <w:t>, w</w:t>
      </w:r>
      <w:r w:rsidRPr="00BB61A6">
        <w:rPr>
          <w:rFonts w:ascii="Arial" w:hAnsi="Arial" w:cs="Arial"/>
          <w:sz w:val="22"/>
          <w:szCs w:val="22"/>
        </w:rPr>
        <w:t xml:space="preserve">e will also </w:t>
      </w:r>
      <w:r>
        <w:rPr>
          <w:rFonts w:ascii="Arial" w:hAnsi="Arial" w:cs="Arial"/>
          <w:sz w:val="22"/>
          <w:szCs w:val="22"/>
        </w:rPr>
        <w:t xml:space="preserve">use </w:t>
      </w:r>
      <w:r w:rsidRPr="00BB61A6">
        <w:rPr>
          <w:rFonts w:ascii="Arial" w:hAnsi="Arial" w:cs="Arial"/>
          <w:sz w:val="22"/>
          <w:szCs w:val="22"/>
        </w:rPr>
        <w:t>direct observation of human behavior through the use of focal subject follows to characterize the nature of human-animal contact. Focal subject follows involve observing a particular individual for up to a day at a time and recording the specific activity in which an individual is engaged</w:t>
      </w:r>
      <w:hyperlink w:anchor="_ENREF_116" w:tooltip="M., 1985 #107" w:history="1">
        <w:r w:rsidR="007661D8">
          <w:rPr>
            <w:rFonts w:ascii="Arial" w:hAnsi="Arial" w:cs="Arial"/>
            <w:sz w:val="22"/>
            <w:szCs w:val="22"/>
          </w:rPr>
          <w:fldChar w:fldCharType="begin"/>
        </w:r>
        <w:r w:rsidR="007661D8">
          <w:rPr>
            <w:rFonts w:ascii="Arial" w:hAnsi="Arial" w:cs="Arial"/>
            <w:sz w:val="22"/>
            <w:szCs w:val="22"/>
          </w:rPr>
          <w:instrText xml:space="preserve"> ADDIN EN.CITE &lt;EndNote&gt;&lt;Cite&gt;&lt;Author&gt;M.&lt;/Author&gt;&lt;Year&gt;1985&lt;/Year&gt;&lt;RecNum&gt;107&lt;/RecNum&gt;&lt;DisplayText&gt;&lt;style face="superscript"&gt;116&lt;/style&gt;&lt;/DisplayText&gt;&lt;record&gt;&lt;rec-number&gt;107&lt;/rec-number&gt;&lt;foreign-keys&gt;&lt;key app="EN" db-id="a2asfs0pbwrxs7eft5q5pv9wd29tfxepa2sv"&gt;107&lt;/key&gt;&lt;/foreign-keys&gt;&lt;ref-type name="Journal Article"&gt;17&lt;/ref-type&gt;&lt;contributors&gt;&lt;authors&gt;&lt;author&gt;Borgerhoff Mulder M.&lt;/author&gt;&lt;author&gt;Caro, TM&lt;/author&gt;&lt;/authors&gt;&lt;/contributors&gt;&lt;titles&gt;&lt;title&gt;The use of quantitative observational techniques in anthropology.&lt;/title&gt;&lt;secondary-title&gt;Current Anthropology&lt;/secondary-title&gt;&lt;/titles&gt;&lt;periodical&gt;&lt;full-title&gt;Current Anthropology&lt;/full-title&gt;&lt;/periodical&gt;&lt;pages&gt;323-335&lt;/pages&gt;&lt;volume&gt;26&lt;/volume&gt;&lt;dates&gt;&lt;year&gt;1985&lt;/year&gt;&lt;/dates&gt;&lt;urls&gt;&lt;/urls&gt;&lt;/record&gt;&lt;/Cite&gt;&lt;/EndNote&gt;</w:instrText>
        </w:r>
        <w:r w:rsidR="007661D8">
          <w:rPr>
            <w:rFonts w:ascii="Arial" w:hAnsi="Arial" w:cs="Arial"/>
            <w:sz w:val="22"/>
            <w:szCs w:val="22"/>
          </w:rPr>
          <w:fldChar w:fldCharType="separate"/>
        </w:r>
        <w:r w:rsidR="007661D8" w:rsidRPr="009C47DF">
          <w:rPr>
            <w:rFonts w:ascii="Arial" w:hAnsi="Arial" w:cs="Arial"/>
            <w:noProof/>
            <w:sz w:val="22"/>
            <w:szCs w:val="22"/>
            <w:vertAlign w:val="superscript"/>
          </w:rPr>
          <w:t>116</w:t>
        </w:r>
        <w:r w:rsidR="007661D8">
          <w:rPr>
            <w:rFonts w:ascii="Arial" w:hAnsi="Arial" w:cs="Arial"/>
            <w:sz w:val="22"/>
            <w:szCs w:val="22"/>
          </w:rPr>
          <w:fldChar w:fldCharType="end"/>
        </w:r>
      </w:hyperlink>
      <w:r w:rsidRPr="00BB61A6">
        <w:rPr>
          <w:rFonts w:ascii="Arial" w:hAnsi="Arial" w:cs="Arial"/>
          <w:sz w:val="22"/>
          <w:szCs w:val="22"/>
        </w:rPr>
        <w:t xml:space="preserve">. This method is the gold standard for assessing behavioral data and has previously been used by </w:t>
      </w:r>
      <w:r>
        <w:rPr>
          <w:rFonts w:ascii="Arial" w:hAnsi="Arial" w:cs="Arial"/>
          <w:sz w:val="22"/>
          <w:szCs w:val="22"/>
        </w:rPr>
        <w:t>human ecologists</w:t>
      </w:r>
      <w:r w:rsidRPr="00BB61A6">
        <w:rPr>
          <w:rFonts w:ascii="Arial" w:hAnsi="Arial" w:cs="Arial"/>
          <w:sz w:val="22"/>
          <w:szCs w:val="22"/>
        </w:rPr>
        <w:t xml:space="preserve"> interested in </w:t>
      </w:r>
      <w:r w:rsidR="00B84652">
        <w:rPr>
          <w:rFonts w:ascii="Arial" w:hAnsi="Arial" w:cs="Arial"/>
          <w:sz w:val="22"/>
          <w:szCs w:val="22"/>
        </w:rPr>
        <w:t xml:space="preserve">assessing </w:t>
      </w:r>
      <w:r w:rsidR="00E521BF">
        <w:rPr>
          <w:rFonts w:ascii="Arial" w:hAnsi="Arial" w:cs="Arial"/>
          <w:sz w:val="22"/>
          <w:szCs w:val="22"/>
        </w:rPr>
        <w:t xml:space="preserve">foraging </w:t>
      </w:r>
      <w:r w:rsidRPr="00BB61A6">
        <w:rPr>
          <w:rFonts w:ascii="Arial" w:hAnsi="Arial" w:cs="Arial"/>
          <w:sz w:val="22"/>
          <w:szCs w:val="22"/>
        </w:rPr>
        <w:t>patterns</w:t>
      </w:r>
      <w:hyperlink w:anchor="_ENREF_117" w:tooltip="Hill, 1996 #108" w:history="1">
        <w:r w:rsidR="007661D8">
          <w:rPr>
            <w:rFonts w:ascii="Arial" w:hAnsi="Arial" w:cs="Arial"/>
            <w:sz w:val="22"/>
            <w:szCs w:val="22"/>
          </w:rPr>
          <w:fldChar w:fldCharType="begin">
            <w:fldData xml:space="preserve">PEVuZE5vdGU+PENpdGU+PEF1dGhvcj5IaWxsPC9BdXRob3I+PFllYXI+MTk5NjwvWWVhcj48UmVj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</w:fldData>
          </w:fldChar>
        </w:r>
        <w:r w:rsidR="007661D8">
          <w:rPr>
            <w:rFonts w:ascii="Arial" w:hAnsi="Arial" w:cs="Arial"/>
            <w:sz w:val="22"/>
            <w:szCs w:val="22"/>
          </w:rPr>
          <w:instrText xml:space="preserve"> ADDIN EN.CITE </w:instrText>
        </w:r>
        <w:r w:rsidR="007661D8">
          <w:rPr>
            <w:rFonts w:ascii="Arial" w:hAnsi="Arial" w:cs="Arial"/>
            <w:sz w:val="22"/>
            <w:szCs w:val="22"/>
          </w:rPr>
          <w:fldChar w:fldCharType="begin">
            <w:fldData xml:space="preserve">PEVuZE5vdGU+PENpdGU+PEF1dGhvcj5IaWxsPC9BdXRob3I+PFllYXI+MTk5NjwvWWVhcj48UmVj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</w:fldData>
          </w:fldChar>
        </w:r>
        <w:r w:rsidR="007661D8">
          <w:rPr>
            <w:rFonts w:ascii="Arial" w:hAnsi="Arial" w:cs="Arial"/>
            <w:sz w:val="22"/>
            <w:szCs w:val="22"/>
          </w:rPr>
          <w:instrText xml:space="preserve"> ADDIN EN.CITE.DATA </w:instrText>
        </w:r>
        <w:r w:rsidR="007661D8">
          <w:rPr>
            <w:rFonts w:ascii="Arial" w:hAnsi="Arial" w:cs="Arial"/>
            <w:sz w:val="22"/>
            <w:szCs w:val="22"/>
          </w:rPr>
        </w:r>
        <w:r w:rsidR="007661D8">
          <w:rPr>
            <w:rFonts w:ascii="Arial" w:hAnsi="Arial" w:cs="Arial"/>
            <w:sz w:val="22"/>
            <w:szCs w:val="22"/>
          </w:rPr>
          <w:fldChar w:fldCharType="end"/>
        </w:r>
        <w:r w:rsidR="007661D8">
          <w:rPr>
            <w:rFonts w:ascii="Arial" w:hAnsi="Arial" w:cs="Arial"/>
            <w:sz w:val="22"/>
            <w:szCs w:val="22"/>
          </w:rPr>
        </w:r>
        <w:r w:rsidR="007661D8">
          <w:rPr>
            <w:rFonts w:ascii="Arial" w:hAnsi="Arial" w:cs="Arial"/>
            <w:sz w:val="22"/>
            <w:szCs w:val="22"/>
          </w:rPr>
          <w:fldChar w:fldCharType="separate"/>
        </w:r>
        <w:r w:rsidR="007661D8" w:rsidRPr="009C47DF">
          <w:rPr>
            <w:rFonts w:ascii="Arial" w:hAnsi="Arial" w:cs="Arial"/>
            <w:noProof/>
            <w:sz w:val="22"/>
            <w:szCs w:val="22"/>
            <w:vertAlign w:val="superscript"/>
          </w:rPr>
          <w:t>117-119</w:t>
        </w:r>
        <w:r w:rsidR="007661D8">
          <w:rPr>
            <w:rFonts w:ascii="Arial" w:hAnsi="Arial" w:cs="Arial"/>
            <w:sz w:val="22"/>
            <w:szCs w:val="22"/>
          </w:rPr>
          <w:fldChar w:fldCharType="end"/>
        </w:r>
      </w:hyperlink>
      <w:r w:rsidRPr="00BB61A6">
        <w:rPr>
          <w:rFonts w:ascii="Arial" w:hAnsi="Arial" w:cs="Arial"/>
          <w:sz w:val="22"/>
          <w:szCs w:val="22"/>
        </w:rPr>
        <w:t xml:space="preserve"> and human-animal interactions</w:t>
      </w:r>
      <w:r w:rsidR="003C3E04">
        <w:rPr>
          <w:rFonts w:ascii="Arial" w:hAnsi="Arial" w:cs="Arial"/>
          <w:sz w:val="22"/>
          <w:szCs w:val="22"/>
        </w:rPr>
        <w:fldChar w:fldCharType="begin"/>
      </w:r>
      <w:r w:rsidR="009C47DF">
        <w:rPr>
          <w:rFonts w:ascii="Arial" w:hAnsi="Arial" w:cs="Arial"/>
          <w:sz w:val="22"/>
          <w:szCs w:val="22"/>
        </w:rPr>
        <w:instrText xml:space="preserve"> ADDIN EN.CITE &lt;EndNote&gt;&lt;Cite&gt;&lt;Author&gt;Fuentes&lt;/Author&gt;&lt;Year&gt;2006&lt;/Year&gt;&lt;RecNum&gt;111&lt;/RecNum&gt;&lt;DisplayText&gt;&lt;style face="superscript"&gt;119,120&lt;/style&gt;&lt;/DisplayText&gt;&lt;record&gt;&lt;rec-number&gt;111&lt;/rec-number&gt;&lt;foreign-keys&gt;&lt;key app="EN" db-id="a2asfs0pbwrxs7eft5q5pv9wd29tfxepa2sv"&gt;111&lt;/key&gt;&lt;/foreign-keys&gt;&lt;ref-type name="Journal Article"&gt;17&lt;/ref-type&gt;&lt;contributors&gt;&lt;authors&gt;&lt;author&gt;Fuentes, Agustín&lt;/author&gt;&lt;/authors&gt;&lt;/contributors&gt;&lt;titles&gt;&lt;title&gt;Human culture and monkey behavior: assessing the contexts of potential pathogen transmission between macaques and humans&lt;/title&gt;&lt;secondary-title&gt;American Journal of Primatology&lt;/secondary-title&gt;&lt;/titles&gt;&lt;periodical&gt;&lt;full-title&gt;American Journal of Primatology&lt;/full-title&gt;&lt;/periodical&gt;&lt;pages&gt;880-896&lt;/pages&gt;&lt;volume&gt;68&lt;/volume&gt;&lt;number&gt;9&lt;/number&gt;&lt;dates&gt;&lt;year&gt;2006&lt;/year&gt;&lt;/dates&gt;&lt;isbn&gt;1098-2345&lt;/isbn&gt;&lt;urls&gt;&lt;/urls&gt;&lt;/record&gt;&lt;/Cite&gt;&lt;Cite&gt;&lt;Author&gt;Jones&lt;/Author&gt;&lt;Year&gt;2013&lt;/Year&gt;&lt;RecNum&gt;110&lt;/RecNum&gt;&lt;record&gt;&lt;rec-number&gt;110&lt;/rec-number&gt;&lt;foreign-keys&gt;&lt;key app="EN" db-id="a2asfs0pbwrxs7eft5q5pv9wd29tfxepa2sv"&gt;110&lt;/key&gt;&lt;/foreign-keys&gt;&lt;ref-type name="Journal Article"&gt;17&lt;/ref-type&gt;&lt;contributors&gt;&lt;authors&gt;&lt;author&gt;Jones, James Holland&lt;/author&gt;&lt;author&gt;Bird, Rebecca Bliege&lt;/author&gt;&lt;author&gt;Bird, Douglas W&lt;/author&gt;&lt;/authors&gt;&lt;/contributors&gt;&lt;titles&gt;&lt;title&gt;To kill a kangaroo: understanding the decision to pursue high-risk/high-gain resources&lt;/title&gt;&lt;secondary-title&gt;Proceedings of the Royal Society B: Biological Sciences&lt;/secondary-title&gt;&lt;/titles&gt;&lt;periodical&gt;&lt;full-title&gt;Proceedings of the Royal Society B: Biological Sciences&lt;/full-title&gt;&lt;/periodical&gt;&lt;pages&gt;doi: 10.1098/rspb.2013.1210&lt;/pages&gt;&lt;volume&gt;280&lt;/volume&gt;&lt;number&gt;1767&lt;/number&gt;&lt;dates&gt;&lt;year&gt;2013&lt;/year&gt;&lt;/dates&gt;&lt;isbn&gt;0962-8452&lt;/isbn&gt;&lt;urls&gt;&lt;/urls&gt;&lt;/record&gt;&lt;/Cite&gt;&lt;/EndNote&gt;</w:instrText>
      </w:r>
      <w:r w:rsidR="003C3E04">
        <w:rPr>
          <w:rFonts w:ascii="Arial" w:hAnsi="Arial" w:cs="Arial"/>
          <w:sz w:val="22"/>
          <w:szCs w:val="22"/>
        </w:rPr>
        <w:fldChar w:fldCharType="separate"/>
      </w:r>
      <w:hyperlink w:anchor="_ENREF_119" w:tooltip="Jones, 2013 #110" w:history="1">
        <w:r w:rsidR="007661D8" w:rsidRPr="009C47DF">
          <w:rPr>
            <w:rFonts w:ascii="Arial" w:hAnsi="Arial" w:cs="Arial"/>
            <w:noProof/>
            <w:sz w:val="22"/>
            <w:szCs w:val="22"/>
            <w:vertAlign w:val="superscript"/>
          </w:rPr>
          <w:t>119</w:t>
        </w:r>
      </w:hyperlink>
      <w:r w:rsidR="009C47DF" w:rsidRPr="009C47DF">
        <w:rPr>
          <w:rFonts w:ascii="Arial" w:hAnsi="Arial" w:cs="Arial"/>
          <w:noProof/>
          <w:sz w:val="22"/>
          <w:szCs w:val="22"/>
          <w:vertAlign w:val="superscript"/>
        </w:rPr>
        <w:t>,</w:t>
      </w:r>
      <w:hyperlink w:anchor="_ENREF_120" w:tooltip="Fuentes, 2006 #111" w:history="1">
        <w:r w:rsidR="007661D8" w:rsidRPr="009C47DF">
          <w:rPr>
            <w:rFonts w:ascii="Arial" w:hAnsi="Arial" w:cs="Arial"/>
            <w:noProof/>
            <w:sz w:val="22"/>
            <w:szCs w:val="22"/>
            <w:vertAlign w:val="superscript"/>
          </w:rPr>
          <w:t>120</w:t>
        </w:r>
      </w:hyperlink>
      <w:r w:rsidR="003C3E04">
        <w:rPr>
          <w:rFonts w:ascii="Arial" w:hAnsi="Arial" w:cs="Arial"/>
          <w:sz w:val="22"/>
          <w:szCs w:val="22"/>
        </w:rPr>
        <w:fldChar w:fldCharType="end"/>
      </w:r>
      <w:r w:rsidR="004C017B">
        <w:rPr>
          <w:rFonts w:ascii="Arial" w:hAnsi="Arial" w:cs="Arial"/>
          <w:sz w:val="22"/>
          <w:szCs w:val="22"/>
        </w:rPr>
        <w:t>.</w:t>
      </w:r>
      <w:r>
        <w:rPr>
          <w:rFonts w:ascii="Arial" w:hAnsi="Arial" w:cs="Arial"/>
          <w:sz w:val="22"/>
          <w:szCs w:val="22"/>
        </w:rPr>
        <w:t xml:space="preserve"> This method has also been used to assess potential pathogen transmission from humans to non-human primates</w:t>
      </w:r>
      <w:hyperlink w:anchor="_ENREF_120" w:tooltip="Fuentes, 2006 #111" w:history="1">
        <w:r w:rsidR="007661D8">
          <w:rPr>
            <w:rFonts w:ascii="Arial" w:hAnsi="Arial" w:cs="Arial"/>
            <w:sz w:val="22"/>
            <w:szCs w:val="22"/>
          </w:rPr>
          <w:fldChar w:fldCharType="begin"/>
        </w:r>
        <w:r w:rsidR="007661D8">
          <w:rPr>
            <w:rFonts w:ascii="Arial" w:hAnsi="Arial" w:cs="Arial"/>
            <w:sz w:val="22"/>
            <w:szCs w:val="22"/>
          </w:rPr>
          <w:instrText xml:space="preserve"> ADDIN EN.CITE &lt;EndNote&gt;&lt;Cite&gt;&lt;Author&gt;Fuentes&lt;/Author&gt;&lt;Year&gt;2006&lt;/Year&gt;&lt;RecNum&gt;111&lt;/RecNum&gt;&lt;DisplayText&gt;&lt;style face="superscript"&gt;120&lt;/style&gt;&lt;/DisplayText&gt;&lt;record&gt;&lt;rec-number&gt;111&lt;/rec-number&gt;&lt;foreign-keys&gt;&lt;key app="EN" db-id="a2asfs0pbwrxs7eft5q5pv9wd29tfxepa2sv"&gt;111&lt;/key&gt;&lt;/foreign-keys&gt;&lt;ref-type name="Journal Article"&gt;17&lt;/ref-type&gt;&lt;contributors&gt;&lt;authors&gt;&lt;author&gt;Fuentes, Agustín&lt;/author&gt;&lt;/authors&gt;&lt;/contributors&gt;&lt;titles&gt;&lt;title&gt;Human culture and monkey behavior: assessing the contexts of potential pathogen transmission between macaques and humans&lt;/title&gt;&lt;secondary-title&gt;American Journal of Primatology&lt;/secondary-title&gt;&lt;/titles&gt;&lt;periodical&gt;&lt;full-title&gt;American Journal of Primatology&lt;/full-title&gt;&lt;/periodical&gt;&lt;pages&gt;880-896&lt;/pages&gt;&lt;volume&gt;68&lt;/volume&gt;&lt;number&gt;9&lt;/number&gt;&lt;dates&gt;&lt;year&gt;2006&lt;/year&gt;&lt;/dates&gt;&lt;isbn&gt;1098-2345&lt;/isbn&gt;&lt;urls&gt;&lt;/urls&gt;&lt;/record&gt;&lt;/Cite&gt;&lt;/EndNote&gt;</w:instrText>
        </w:r>
        <w:r w:rsidR="007661D8">
          <w:rPr>
            <w:rFonts w:ascii="Arial" w:hAnsi="Arial" w:cs="Arial"/>
            <w:sz w:val="22"/>
            <w:szCs w:val="22"/>
          </w:rPr>
          <w:fldChar w:fldCharType="separate"/>
        </w:r>
        <w:r w:rsidR="007661D8" w:rsidRPr="009C47DF">
          <w:rPr>
            <w:rFonts w:ascii="Arial" w:hAnsi="Arial" w:cs="Arial"/>
            <w:noProof/>
            <w:sz w:val="22"/>
            <w:szCs w:val="22"/>
            <w:vertAlign w:val="superscript"/>
          </w:rPr>
          <w:t>120</w:t>
        </w:r>
        <w:r w:rsidR="007661D8">
          <w:rPr>
            <w:rFonts w:ascii="Arial" w:hAnsi="Arial" w:cs="Arial"/>
            <w:sz w:val="22"/>
            <w:szCs w:val="22"/>
          </w:rPr>
          <w:fldChar w:fldCharType="end"/>
        </w:r>
      </w:hyperlink>
      <w:r>
        <w:rPr>
          <w:rFonts w:ascii="Arial" w:hAnsi="Arial" w:cs="Arial"/>
          <w:sz w:val="22"/>
          <w:szCs w:val="22"/>
        </w:rPr>
        <w:t xml:space="preserve">. From preliminary Deep Forest data on human-animal contact, we know that self-reported data on hunting and other forest interactions </w:t>
      </w:r>
      <w:r w:rsidR="00D04C86">
        <w:rPr>
          <w:rFonts w:ascii="Arial" w:hAnsi="Arial" w:cs="Arial"/>
          <w:sz w:val="22"/>
          <w:szCs w:val="22"/>
        </w:rPr>
        <w:t>can be</w:t>
      </w:r>
      <w:r>
        <w:rPr>
          <w:rFonts w:ascii="Arial" w:hAnsi="Arial" w:cs="Arial"/>
          <w:sz w:val="22"/>
          <w:szCs w:val="22"/>
        </w:rPr>
        <w:t xml:space="preserve"> largely unreliable.</w:t>
      </w:r>
      <w:r w:rsidR="00211F40">
        <w:rPr>
          <w:rFonts w:ascii="Arial" w:hAnsi="Arial" w:cs="Arial"/>
          <w:sz w:val="22"/>
          <w:szCs w:val="22"/>
        </w:rPr>
        <w:t xml:space="preserve"> </w:t>
      </w:r>
      <w:r>
        <w:rPr>
          <w:rFonts w:ascii="Arial" w:hAnsi="Arial" w:cs="Arial"/>
          <w:sz w:val="22"/>
          <w:szCs w:val="22"/>
        </w:rPr>
        <w:t>For this reason, w</w:t>
      </w:r>
      <w:r w:rsidRPr="00BB61A6">
        <w:rPr>
          <w:rFonts w:ascii="Arial" w:hAnsi="Arial" w:cs="Arial"/>
          <w:sz w:val="22"/>
          <w:szCs w:val="22"/>
        </w:rPr>
        <w:t>e</w:t>
      </w:r>
      <w:r w:rsidR="004C017B">
        <w:rPr>
          <w:rFonts w:ascii="Arial" w:hAnsi="Arial" w:cs="Arial"/>
          <w:sz w:val="22"/>
          <w:szCs w:val="22"/>
        </w:rPr>
        <w:t xml:space="preserve"> will select 5-10 </w:t>
      </w:r>
      <w:r w:rsidRPr="00BB61A6">
        <w:rPr>
          <w:rFonts w:ascii="Arial" w:hAnsi="Arial" w:cs="Arial"/>
          <w:sz w:val="22"/>
          <w:szCs w:val="22"/>
        </w:rPr>
        <w:t>focal informants in each gradient to accompany during hunting and resource collection trips. During the follow, we will ask detailed questions in situ about the types of</w:t>
      </w:r>
      <w:r>
        <w:rPr>
          <w:rFonts w:ascii="Arial" w:hAnsi="Arial" w:cs="Arial"/>
          <w:sz w:val="22"/>
          <w:szCs w:val="22"/>
        </w:rPr>
        <w:t xml:space="preserve"> animals encountered, the frequency of encounters, and the uses of different animals. </w:t>
      </w:r>
      <w:r w:rsidRPr="00BB61A6">
        <w:rPr>
          <w:rFonts w:ascii="Arial" w:hAnsi="Arial" w:cs="Arial"/>
          <w:sz w:val="22"/>
          <w:szCs w:val="22"/>
        </w:rPr>
        <w:t>We will also record GPS data</w:t>
      </w:r>
      <w:r>
        <w:rPr>
          <w:rFonts w:ascii="Arial" w:hAnsi="Arial" w:cs="Arial"/>
          <w:sz w:val="22"/>
          <w:szCs w:val="22"/>
        </w:rPr>
        <w:t xml:space="preserve"> </w:t>
      </w:r>
      <w:r w:rsidRPr="00BB61A6">
        <w:rPr>
          <w:rFonts w:ascii="Arial" w:hAnsi="Arial" w:cs="Arial"/>
          <w:sz w:val="22"/>
          <w:szCs w:val="22"/>
        </w:rPr>
        <w:t>points to create a visual representation of activities in each of our sites.</w:t>
      </w:r>
    </w:p>
    <w:p w14:paraId="20729422" w14:textId="2F83EEB7" w:rsidR="00A97C80" w:rsidRDefault="00A97C80" w:rsidP="00AC19F3">
      <w:pPr>
        <w:widowControl w:val="0"/>
        <w:autoSpaceDE w:val="0"/>
        <w:autoSpaceDN w:val="0"/>
        <w:adjustRightInd w:val="0"/>
        <w:spacing w:before="120"/>
        <w:rPr>
          <w:rFonts w:ascii="Arial" w:hAnsi="Arial" w:cs="Arial"/>
          <w:sz w:val="22"/>
          <w:szCs w:val="22"/>
        </w:rPr>
      </w:pPr>
      <w:r w:rsidRPr="00AC19F3">
        <w:rPr>
          <w:rFonts w:ascii="Arial" w:hAnsi="Arial" w:cs="Arial"/>
          <w:b/>
          <w:sz w:val="22"/>
          <w:szCs w:val="22"/>
        </w:rPr>
        <w:t>(</w:t>
      </w:r>
      <w:r w:rsidRPr="00AC19F3">
        <w:rPr>
          <w:rFonts w:ascii="Arial" w:hAnsi="Arial" w:cs="Arial"/>
          <w:b/>
          <w:i/>
          <w:sz w:val="22"/>
          <w:szCs w:val="22"/>
        </w:rPr>
        <w:t>3) Transect surveys</w:t>
      </w:r>
      <w:r w:rsidR="00AC19F3" w:rsidRPr="00AC19F3">
        <w:rPr>
          <w:rFonts w:ascii="Arial" w:hAnsi="Arial" w:cs="Arial"/>
          <w:b/>
          <w:i/>
          <w:sz w:val="22"/>
          <w:szCs w:val="22"/>
        </w:rPr>
        <w:t xml:space="preserve">: </w:t>
      </w:r>
      <w:r>
        <w:rPr>
          <w:rFonts w:ascii="Arial" w:hAnsi="Arial" w:cs="Arial"/>
          <w:sz w:val="22"/>
          <w:szCs w:val="22"/>
        </w:rPr>
        <w:t xml:space="preserve">We will also use transect surveys to generate </w:t>
      </w:r>
      <w:proofErr w:type="spellStart"/>
      <w:r w:rsidRPr="006B3B82">
        <w:rPr>
          <w:rFonts w:ascii="Arial" w:hAnsi="Arial" w:cs="Arial"/>
          <w:sz w:val="22"/>
          <w:szCs w:val="22"/>
        </w:rPr>
        <w:t>spatialized</w:t>
      </w:r>
      <w:proofErr w:type="spellEnd"/>
      <w:r w:rsidRPr="006B3B82">
        <w:rPr>
          <w:rFonts w:ascii="Arial" w:hAnsi="Arial" w:cs="Arial"/>
          <w:sz w:val="22"/>
          <w:szCs w:val="22"/>
        </w:rPr>
        <w:t xml:space="preserve"> human occupancy data</w:t>
      </w:r>
      <w:r>
        <w:rPr>
          <w:rFonts w:ascii="Arial" w:hAnsi="Arial" w:cs="Arial"/>
          <w:sz w:val="22"/>
          <w:szCs w:val="22"/>
        </w:rPr>
        <w:t>, which may provide an</w:t>
      </w:r>
      <w:r w:rsidRPr="001869B3">
        <w:rPr>
          <w:rFonts w:ascii="Arial" w:hAnsi="Arial" w:cs="Arial"/>
          <w:sz w:val="22"/>
          <w:szCs w:val="22"/>
        </w:rPr>
        <w:t xml:space="preserve"> unbiased estimate of the number of people occupying landscapes of varying characteristics (</w:t>
      </w:r>
      <w:r>
        <w:rPr>
          <w:rFonts w:ascii="Arial" w:hAnsi="Arial" w:cs="Arial"/>
          <w:sz w:val="22"/>
          <w:szCs w:val="22"/>
        </w:rPr>
        <w:t>e.g.</w:t>
      </w:r>
      <w:r w:rsidRPr="001869B3">
        <w:rPr>
          <w:rFonts w:ascii="Arial" w:hAnsi="Arial" w:cs="Arial"/>
          <w:sz w:val="22"/>
          <w:szCs w:val="22"/>
        </w:rPr>
        <w:t xml:space="preserve"> pristine forest, semi-degraded forest, fully transformed landscapes).</w:t>
      </w:r>
      <w:r>
        <w:rPr>
          <w:rFonts w:ascii="Arial" w:hAnsi="Arial" w:cs="Arial"/>
          <w:sz w:val="22"/>
          <w:szCs w:val="22"/>
        </w:rPr>
        <w:t xml:space="preserve"> </w:t>
      </w:r>
      <w:r w:rsidRPr="001869B3">
        <w:rPr>
          <w:rFonts w:ascii="Arial" w:hAnsi="Arial" w:cs="Arial"/>
          <w:sz w:val="22"/>
          <w:szCs w:val="22"/>
        </w:rPr>
        <w:t xml:space="preserve">This method will involve systematically counting the number of people </w:t>
      </w:r>
      <w:r w:rsidR="00815DAB">
        <w:rPr>
          <w:rFonts w:ascii="Arial" w:hAnsi="Arial" w:cs="Arial"/>
          <w:sz w:val="22"/>
          <w:szCs w:val="22"/>
        </w:rPr>
        <w:t>along</w:t>
      </w:r>
      <w:r w:rsidRPr="001869B3">
        <w:rPr>
          <w:rFonts w:ascii="Arial" w:hAnsi="Arial" w:cs="Arial"/>
          <w:sz w:val="22"/>
          <w:szCs w:val="22"/>
        </w:rPr>
        <w:t xml:space="preserve"> each randomly selected survey transect for a set duration and over time with a consistent number of replicate surveys to provide a rate of human presence (</w:t>
      </w:r>
      <w:r>
        <w:rPr>
          <w:rFonts w:ascii="Arial" w:hAnsi="Arial" w:cs="Arial"/>
          <w:sz w:val="22"/>
          <w:szCs w:val="22"/>
        </w:rPr>
        <w:t>e.g.</w:t>
      </w:r>
      <w:r w:rsidRPr="001869B3">
        <w:rPr>
          <w:rFonts w:ascii="Arial" w:hAnsi="Arial" w:cs="Arial"/>
          <w:sz w:val="22"/>
          <w:szCs w:val="22"/>
        </w:rPr>
        <w:t xml:space="preserve"> occupied x% per hour per grid cell).</w:t>
      </w:r>
      <w:r>
        <w:rPr>
          <w:rFonts w:ascii="Arial" w:hAnsi="Arial" w:cs="Arial"/>
          <w:sz w:val="22"/>
          <w:szCs w:val="22"/>
        </w:rPr>
        <w:t xml:space="preserve"> </w:t>
      </w:r>
      <w:r w:rsidRPr="001869B3">
        <w:rPr>
          <w:rFonts w:ascii="Arial" w:hAnsi="Arial" w:cs="Arial"/>
          <w:sz w:val="22"/>
          <w:szCs w:val="22"/>
        </w:rPr>
        <w:t xml:space="preserve">We will develop spatial models from these surveys that will </w:t>
      </w:r>
      <w:r>
        <w:rPr>
          <w:rFonts w:ascii="Arial" w:hAnsi="Arial" w:cs="Arial"/>
          <w:sz w:val="22"/>
          <w:szCs w:val="22"/>
        </w:rPr>
        <w:t xml:space="preserve">overlay human occupancy with various </w:t>
      </w:r>
      <w:r w:rsidRPr="001869B3">
        <w:rPr>
          <w:rFonts w:ascii="Arial" w:hAnsi="Arial" w:cs="Arial"/>
          <w:sz w:val="22"/>
          <w:szCs w:val="22"/>
        </w:rPr>
        <w:t xml:space="preserve">environmental and geographic covariates to produce an overall human occupancy map. </w:t>
      </w:r>
      <w:r>
        <w:rPr>
          <w:rFonts w:ascii="Arial" w:hAnsi="Arial" w:cs="Arial"/>
          <w:sz w:val="22"/>
          <w:szCs w:val="22"/>
        </w:rPr>
        <w:t xml:space="preserve">Previous methods have largely relied on fixed household data (e.g. censuses), which tend to correlate with maps of human density. This method will provide a more accurate picture of human occupancy by accounting for the dynamic nature of human mobility. </w:t>
      </w:r>
      <w:r w:rsidRPr="001869B3">
        <w:rPr>
          <w:rFonts w:ascii="Arial" w:hAnsi="Arial" w:cs="Arial"/>
          <w:sz w:val="22"/>
          <w:szCs w:val="22"/>
        </w:rPr>
        <w:t>Covariates of potential interest for their ability to predict human occupancy will include habitat characteristics, demographic data (</w:t>
      </w:r>
      <w:r>
        <w:rPr>
          <w:rFonts w:ascii="Arial" w:hAnsi="Arial" w:cs="Arial"/>
          <w:sz w:val="22"/>
          <w:szCs w:val="22"/>
        </w:rPr>
        <w:t>e.g.</w:t>
      </w:r>
      <w:r w:rsidRPr="001869B3">
        <w:rPr>
          <w:rFonts w:ascii="Arial" w:hAnsi="Arial" w:cs="Arial"/>
          <w:sz w:val="22"/>
          <w:szCs w:val="22"/>
        </w:rPr>
        <w:t xml:space="preserve"> habitation patterns), geographic relief (</w:t>
      </w:r>
      <w:r>
        <w:rPr>
          <w:rFonts w:ascii="Arial" w:hAnsi="Arial" w:cs="Arial"/>
          <w:sz w:val="22"/>
          <w:szCs w:val="22"/>
        </w:rPr>
        <w:t>e.g.</w:t>
      </w:r>
      <w:r w:rsidRPr="001869B3">
        <w:rPr>
          <w:rFonts w:ascii="Arial" w:hAnsi="Arial" w:cs="Arial"/>
          <w:sz w:val="22"/>
          <w:szCs w:val="22"/>
        </w:rPr>
        <w:t xml:space="preserve"> elevation), human constructions (</w:t>
      </w:r>
      <w:r>
        <w:rPr>
          <w:rFonts w:ascii="Arial" w:hAnsi="Arial" w:cs="Arial"/>
          <w:sz w:val="22"/>
          <w:szCs w:val="22"/>
        </w:rPr>
        <w:t>e.g.</w:t>
      </w:r>
      <w:r w:rsidRPr="001869B3">
        <w:rPr>
          <w:rFonts w:ascii="Arial" w:hAnsi="Arial" w:cs="Arial"/>
          <w:sz w:val="22"/>
          <w:szCs w:val="22"/>
        </w:rPr>
        <w:t xml:space="preserve"> dwellings, roads, plantations) and others. </w:t>
      </w:r>
      <w:r w:rsidR="00815DAB">
        <w:rPr>
          <w:rFonts w:ascii="Arial" w:hAnsi="Arial" w:cs="Arial"/>
          <w:sz w:val="22"/>
          <w:szCs w:val="22"/>
        </w:rPr>
        <w:t>The</w:t>
      </w:r>
      <w:r w:rsidRPr="001869B3">
        <w:rPr>
          <w:rFonts w:ascii="Arial" w:hAnsi="Arial" w:cs="Arial"/>
          <w:sz w:val="22"/>
          <w:szCs w:val="22"/>
        </w:rPr>
        <w:t xml:space="preserve"> model will then allow us to extrapolate via the use of predictive covariates to the </w:t>
      </w:r>
      <w:proofErr w:type="spellStart"/>
      <w:r w:rsidRPr="001869B3">
        <w:rPr>
          <w:rFonts w:ascii="Arial" w:hAnsi="Arial" w:cs="Arial"/>
          <w:sz w:val="22"/>
          <w:szCs w:val="22"/>
        </w:rPr>
        <w:t>unsurveyed</w:t>
      </w:r>
      <w:proofErr w:type="spellEnd"/>
      <w:r w:rsidRPr="001869B3">
        <w:rPr>
          <w:rFonts w:ascii="Arial" w:hAnsi="Arial" w:cs="Arial"/>
          <w:sz w:val="22"/>
          <w:szCs w:val="22"/>
        </w:rPr>
        <w:t xml:space="preserve"> regions between sampling points to provid</w:t>
      </w:r>
      <w:r w:rsidRPr="009B06F3">
        <w:rPr>
          <w:rFonts w:ascii="Arial" w:hAnsi="Arial" w:cs="Arial"/>
          <w:sz w:val="22"/>
          <w:szCs w:val="22"/>
        </w:rPr>
        <w:t xml:space="preserve">e </w:t>
      </w:r>
      <w:r>
        <w:rPr>
          <w:rFonts w:ascii="Arial" w:hAnsi="Arial" w:cs="Arial"/>
          <w:sz w:val="22"/>
          <w:szCs w:val="22"/>
        </w:rPr>
        <w:t>a</w:t>
      </w:r>
      <w:r w:rsidRPr="009B06F3">
        <w:rPr>
          <w:rFonts w:ascii="Arial" w:hAnsi="Arial" w:cs="Arial"/>
          <w:sz w:val="22"/>
          <w:szCs w:val="22"/>
        </w:rPr>
        <w:t xml:space="preserve"> spatial map of relative human occupancy at moderate spatial scales. </w:t>
      </w:r>
      <w:r>
        <w:rPr>
          <w:rFonts w:ascii="Arial" w:hAnsi="Arial" w:cs="Arial"/>
          <w:sz w:val="22"/>
          <w:szCs w:val="22"/>
        </w:rPr>
        <w:t xml:space="preserve">Combining this with the information derived from the </w:t>
      </w:r>
      <w:r w:rsidR="00815DAB">
        <w:rPr>
          <w:rFonts w:ascii="Arial" w:hAnsi="Arial" w:cs="Arial"/>
          <w:sz w:val="22"/>
          <w:szCs w:val="22"/>
        </w:rPr>
        <w:t xml:space="preserve">other survey methods </w:t>
      </w:r>
      <w:r>
        <w:rPr>
          <w:rFonts w:ascii="Arial" w:hAnsi="Arial" w:cs="Arial"/>
          <w:sz w:val="22"/>
          <w:szCs w:val="22"/>
        </w:rPr>
        <w:t xml:space="preserve">will allow us to generate </w:t>
      </w:r>
      <w:r w:rsidRPr="009B06F3">
        <w:rPr>
          <w:rFonts w:ascii="Arial" w:hAnsi="Arial" w:cs="Arial"/>
          <w:b/>
          <w:sz w:val="22"/>
          <w:szCs w:val="22"/>
        </w:rPr>
        <w:t xml:space="preserve">the first predictive models of human-animal contact </w:t>
      </w:r>
      <w:r w:rsidR="008C4906">
        <w:rPr>
          <w:rFonts w:ascii="Arial" w:hAnsi="Arial" w:cs="Arial"/>
          <w:b/>
          <w:sz w:val="22"/>
          <w:szCs w:val="22"/>
        </w:rPr>
        <w:t xml:space="preserve">rate and type </w:t>
      </w:r>
      <w:r w:rsidRPr="009B06F3">
        <w:rPr>
          <w:rFonts w:ascii="Arial" w:hAnsi="Arial" w:cs="Arial"/>
          <w:b/>
          <w:sz w:val="22"/>
          <w:szCs w:val="22"/>
        </w:rPr>
        <w:t>at the landscape level.</w:t>
      </w:r>
      <w:r>
        <w:rPr>
          <w:rFonts w:ascii="Arial" w:hAnsi="Arial" w:cs="Arial"/>
          <w:sz w:val="22"/>
          <w:szCs w:val="22"/>
        </w:rPr>
        <w:t xml:space="preserve"> </w:t>
      </w:r>
    </w:p>
    <w:p w14:paraId="0A3D98F5" w14:textId="77777777" w:rsidR="00AC19F3" w:rsidRDefault="00AC19F3" w:rsidP="00AC19F3">
      <w:pPr>
        <w:rPr>
          <w:rFonts w:ascii="Arial" w:hAnsi="Arial" w:cs="Arial"/>
          <w:b/>
          <w:sz w:val="22"/>
          <w:szCs w:val="22"/>
        </w:rPr>
      </w:pPr>
    </w:p>
    <w:p w14:paraId="16215A19" w14:textId="53020717" w:rsidR="0041738F" w:rsidRPr="007C49BC" w:rsidRDefault="00AC19F3" w:rsidP="00AC19F3">
      <w:pPr>
        <w:rPr>
          <w:rFonts w:ascii="Arial" w:hAnsi="Arial" w:cs="Arial"/>
          <w:sz w:val="22"/>
          <w:szCs w:val="22"/>
        </w:rPr>
      </w:pPr>
      <w:r w:rsidRPr="00AC19F3">
        <w:rPr>
          <w:rFonts w:ascii="Arial" w:hAnsi="Arial" w:cs="Arial"/>
          <w:b/>
          <w:i/>
          <w:sz w:val="22"/>
          <w:szCs w:val="22"/>
        </w:rPr>
        <w:t xml:space="preserve">F. </w:t>
      </w:r>
      <w:r w:rsidR="00E15393" w:rsidRPr="00AC19F3">
        <w:rPr>
          <w:rFonts w:ascii="Arial" w:hAnsi="Arial" w:cs="Arial"/>
          <w:b/>
          <w:i/>
          <w:sz w:val="22"/>
          <w:szCs w:val="22"/>
        </w:rPr>
        <w:t xml:space="preserve">Aim 4: </w:t>
      </w:r>
      <w:r w:rsidR="008C4906" w:rsidRPr="00AC19F3">
        <w:rPr>
          <w:rFonts w:ascii="Arial" w:hAnsi="Arial" w:cs="Arial"/>
          <w:b/>
          <w:i/>
          <w:sz w:val="22"/>
          <w:szCs w:val="22"/>
        </w:rPr>
        <w:t>Model validation</w:t>
      </w:r>
      <w:r w:rsidR="006D45F1">
        <w:rPr>
          <w:rFonts w:ascii="Arial" w:hAnsi="Arial" w:cs="Arial"/>
          <w:b/>
          <w:i/>
          <w:sz w:val="22"/>
          <w:szCs w:val="22"/>
        </w:rPr>
        <w:t>:</w:t>
      </w:r>
      <w:r w:rsidR="008C4906" w:rsidRPr="00AC19F3">
        <w:rPr>
          <w:rFonts w:ascii="Arial" w:hAnsi="Arial" w:cs="Arial"/>
          <w:b/>
          <w:i/>
          <w:sz w:val="22"/>
          <w:szCs w:val="22"/>
        </w:rPr>
        <w:t xml:space="preserve"> </w:t>
      </w:r>
      <w:r w:rsidR="0041738F" w:rsidRPr="007C49BC">
        <w:rPr>
          <w:rFonts w:ascii="Arial" w:hAnsi="Arial" w:cs="Arial"/>
          <w:b/>
          <w:sz w:val="22"/>
          <w:szCs w:val="22"/>
        </w:rPr>
        <w:t xml:space="preserve">Do patterns of human-reservoir contact mediate the likelihood of zoonotic infection </w:t>
      </w:r>
      <w:r w:rsidR="0041738F" w:rsidRPr="007C49BC">
        <w:rPr>
          <w:rFonts w:ascii="Arial" w:hAnsi="Arial" w:cs="Arial"/>
          <w:sz w:val="22"/>
          <w:szCs w:val="22"/>
        </w:rPr>
        <w:t>in humans from the available pool of pathogens in dynamic landscapes</w:t>
      </w:r>
      <w:r w:rsidR="0041738F" w:rsidRPr="007C49BC">
        <w:rPr>
          <w:rFonts w:ascii="Arial" w:hAnsi="Arial" w:cs="Arial"/>
          <w:b/>
          <w:sz w:val="22"/>
          <w:szCs w:val="22"/>
        </w:rPr>
        <w:t>?</w:t>
      </w:r>
      <w:r w:rsidR="0041738F" w:rsidRPr="007C49BC">
        <w:rPr>
          <w:rFonts w:ascii="Arial" w:hAnsi="Arial" w:cs="Arial"/>
          <w:sz w:val="22"/>
          <w:szCs w:val="22"/>
        </w:rPr>
        <w:t xml:space="preserve"> </w:t>
      </w:r>
    </w:p>
    <w:p w14:paraId="0949F55D" w14:textId="16A6B2A0" w:rsidR="00F2000D" w:rsidRPr="006C22EF" w:rsidRDefault="00A84BAB" w:rsidP="00AC19F3">
      <w:pPr>
        <w:spacing w:before="120"/>
        <w:rPr>
          <w:rFonts w:ascii="Arial" w:hAnsi="Arial" w:cs="Arial"/>
          <w:sz w:val="22"/>
          <w:szCs w:val="22"/>
        </w:rPr>
      </w:pPr>
      <w:r w:rsidRPr="00A84BAB">
        <w:rPr>
          <w:rFonts w:ascii="Arial" w:hAnsi="Arial" w:cs="Arial"/>
          <w:b/>
          <w:sz w:val="22"/>
          <w:szCs w:val="22"/>
        </w:rPr>
        <w:t>Validating our general model:</w:t>
      </w:r>
      <w:r>
        <w:rPr>
          <w:rFonts w:ascii="Arial" w:hAnsi="Arial" w:cs="Arial"/>
          <w:b/>
          <w:i/>
          <w:sz w:val="22"/>
          <w:szCs w:val="22"/>
        </w:rPr>
        <w:t xml:space="preserve"> </w:t>
      </w:r>
      <w:r w:rsidR="00D45632" w:rsidRPr="00D45632">
        <w:rPr>
          <w:rFonts w:ascii="Arial" w:hAnsi="Arial" w:cs="Arial"/>
          <w:sz w:val="22"/>
          <w:szCs w:val="22"/>
        </w:rPr>
        <w:t xml:space="preserve">Previous </w:t>
      </w:r>
      <w:r w:rsidR="00D45632">
        <w:rPr>
          <w:rFonts w:ascii="Arial" w:hAnsi="Arial" w:cs="Arial"/>
          <w:sz w:val="22"/>
          <w:szCs w:val="22"/>
        </w:rPr>
        <w:t xml:space="preserve">studies have been successful in </w:t>
      </w:r>
      <w:r w:rsidR="00F24A1E">
        <w:rPr>
          <w:rFonts w:ascii="Arial" w:hAnsi="Arial" w:cs="Arial"/>
          <w:sz w:val="22"/>
          <w:szCs w:val="22"/>
        </w:rPr>
        <w:t xml:space="preserve">broadly </w:t>
      </w:r>
      <w:r w:rsidR="00D45632">
        <w:rPr>
          <w:rFonts w:ascii="Arial" w:hAnsi="Arial" w:cs="Arial"/>
          <w:sz w:val="22"/>
          <w:szCs w:val="22"/>
        </w:rPr>
        <w:t>identifying risk factors for zoonotic infections (e.g.,</w:t>
      </w:r>
      <w:r w:rsidR="003C3E04">
        <w:rPr>
          <w:rFonts w:ascii="Arial" w:hAnsi="Arial" w:cs="Arial"/>
          <w:sz w:val="22"/>
          <w:szCs w:val="22"/>
        </w:rPr>
        <w:fldChar w:fldCharType="begin">
          <w:fldData xml:space="preserve">PEVuZE5vdGU+PENpdGU+PEF1dGhvcj5BZGplbWlhbjwvQXV0aG9yPjxZZWFyPjIwMTI8L1llYXI+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=
</w:fldData>
        </w:fldChar>
      </w:r>
      <w:r w:rsidR="009C47DF">
        <w:rPr>
          <w:rFonts w:ascii="Arial" w:hAnsi="Arial" w:cs="Arial"/>
          <w:sz w:val="22"/>
          <w:szCs w:val="22"/>
        </w:rPr>
        <w:instrText xml:space="preserve"> ADDIN EN.CITE </w:instrText>
      </w:r>
      <w:r w:rsidR="009C47DF">
        <w:rPr>
          <w:rFonts w:ascii="Arial" w:hAnsi="Arial" w:cs="Arial"/>
          <w:sz w:val="22"/>
          <w:szCs w:val="22"/>
        </w:rPr>
        <w:fldChar w:fldCharType="begin">
          <w:fldData xml:space="preserve">PEVuZE5vdGU+PENpdGU+PEF1dGhvcj5BZGplbWlhbjwvQXV0aG9yPjxZZWFyPjIwMTI8L1llYXI+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=
</w:fldData>
        </w:fldChar>
      </w:r>
      <w:r w:rsidR="009C47DF">
        <w:rPr>
          <w:rFonts w:ascii="Arial" w:hAnsi="Arial" w:cs="Arial"/>
          <w:sz w:val="22"/>
          <w:szCs w:val="22"/>
        </w:rPr>
        <w:instrText xml:space="preserve"> ADDIN EN.CITE.DATA </w:instrText>
      </w:r>
      <w:r w:rsidR="009C47DF">
        <w:rPr>
          <w:rFonts w:ascii="Arial" w:hAnsi="Arial" w:cs="Arial"/>
          <w:sz w:val="22"/>
          <w:szCs w:val="22"/>
        </w:rPr>
      </w:r>
      <w:r w:rsidR="009C47DF">
        <w:rPr>
          <w:rFonts w:ascii="Arial" w:hAnsi="Arial" w:cs="Arial"/>
          <w:sz w:val="22"/>
          <w:szCs w:val="22"/>
        </w:rPr>
        <w:fldChar w:fldCharType="end"/>
      </w:r>
      <w:r w:rsidR="003C3E04">
        <w:rPr>
          <w:rFonts w:ascii="Arial" w:hAnsi="Arial" w:cs="Arial"/>
          <w:sz w:val="22"/>
          <w:szCs w:val="22"/>
        </w:rPr>
      </w:r>
      <w:r w:rsidR="003C3E04">
        <w:rPr>
          <w:rFonts w:ascii="Arial" w:hAnsi="Arial" w:cs="Arial"/>
          <w:sz w:val="22"/>
          <w:szCs w:val="22"/>
        </w:rPr>
        <w:fldChar w:fldCharType="separate"/>
      </w:r>
      <w:hyperlink w:anchor="_ENREF_46" w:tooltip="Abad-Franch, 2012 #45" w:history="1">
        <w:r w:rsidR="007661D8" w:rsidRPr="009C47DF">
          <w:rPr>
            <w:rFonts w:ascii="Arial" w:hAnsi="Arial" w:cs="Arial"/>
            <w:noProof/>
            <w:sz w:val="22"/>
            <w:szCs w:val="22"/>
            <w:vertAlign w:val="superscript"/>
          </w:rPr>
          <w:t>46</w:t>
        </w:r>
      </w:hyperlink>
      <w:r w:rsidR="009C47DF" w:rsidRPr="009C47DF">
        <w:rPr>
          <w:rFonts w:ascii="Arial" w:hAnsi="Arial" w:cs="Arial"/>
          <w:noProof/>
          <w:sz w:val="22"/>
          <w:szCs w:val="22"/>
          <w:vertAlign w:val="superscript"/>
        </w:rPr>
        <w:t>,</w:t>
      </w:r>
      <w:hyperlink w:anchor="_ENREF_111" w:tooltip="Adjemian, 2012 #105" w:history="1">
        <w:r w:rsidR="007661D8" w:rsidRPr="009C47DF">
          <w:rPr>
            <w:rFonts w:ascii="Arial" w:hAnsi="Arial" w:cs="Arial"/>
            <w:noProof/>
            <w:sz w:val="22"/>
            <w:szCs w:val="22"/>
            <w:vertAlign w:val="superscript"/>
          </w:rPr>
          <w:t>111</w:t>
        </w:r>
      </w:hyperlink>
      <w:r w:rsidR="003C3E04">
        <w:rPr>
          <w:rFonts w:ascii="Arial" w:hAnsi="Arial" w:cs="Arial"/>
          <w:sz w:val="22"/>
          <w:szCs w:val="22"/>
        </w:rPr>
        <w:fldChar w:fldCharType="end"/>
      </w:r>
      <w:r w:rsidR="00854CC6">
        <w:rPr>
          <w:rFonts w:ascii="Arial" w:hAnsi="Arial" w:cs="Arial"/>
          <w:sz w:val="22"/>
          <w:szCs w:val="22"/>
        </w:rPr>
        <w:t>)</w:t>
      </w:r>
      <w:r w:rsidR="00160F73">
        <w:rPr>
          <w:rFonts w:ascii="Arial" w:hAnsi="Arial" w:cs="Arial"/>
          <w:sz w:val="22"/>
          <w:szCs w:val="22"/>
        </w:rPr>
        <w:t xml:space="preserve">, </w:t>
      </w:r>
      <w:r w:rsidR="0038788E">
        <w:rPr>
          <w:rFonts w:ascii="Arial" w:hAnsi="Arial" w:cs="Arial"/>
          <w:sz w:val="22"/>
          <w:szCs w:val="22"/>
        </w:rPr>
        <w:t>identifying</w:t>
      </w:r>
      <w:r w:rsidR="00160F73">
        <w:rPr>
          <w:rFonts w:ascii="Arial" w:hAnsi="Arial" w:cs="Arial"/>
          <w:sz w:val="22"/>
          <w:szCs w:val="22"/>
        </w:rPr>
        <w:t xml:space="preserve"> changing prevalence of pathogens as a function of land use change </w:t>
      </w:r>
      <w:r w:rsidR="007C36CC">
        <w:rPr>
          <w:rFonts w:ascii="Arial" w:hAnsi="Arial" w:cs="Arial"/>
          <w:sz w:val="22"/>
          <w:szCs w:val="22"/>
        </w:rPr>
        <w:t xml:space="preserve">in wildlife reservoirs </w:t>
      </w:r>
      <w:r w:rsidR="00160F73">
        <w:rPr>
          <w:rFonts w:ascii="Arial" w:hAnsi="Arial" w:cs="Arial"/>
          <w:sz w:val="22"/>
          <w:szCs w:val="22"/>
        </w:rPr>
        <w:t>as a proxy for risk (e.g.,</w:t>
      </w:r>
      <w:r w:rsidR="003C3E04">
        <w:rPr>
          <w:rFonts w:ascii="Arial" w:hAnsi="Arial" w:cs="Arial"/>
          <w:sz w:val="22"/>
          <w:szCs w:val="22"/>
        </w:rPr>
        <w:fldChar w:fldCharType="begin">
          <w:fldData xml:space="preserve">PEVuZE5vdGU+PENpdGU+PEF1dGhvcj5NZW5kZW5oYWxsPC9BdXRob3I+PFllYXI+MjAxMzwvWWVh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</w:fldData>
        </w:fldChar>
      </w:r>
      <w:r w:rsidR="009C47DF">
        <w:rPr>
          <w:rFonts w:ascii="Arial" w:hAnsi="Arial" w:cs="Arial"/>
          <w:sz w:val="22"/>
          <w:szCs w:val="22"/>
        </w:rPr>
        <w:instrText xml:space="preserve"> ADDIN EN.CITE </w:instrText>
      </w:r>
      <w:r w:rsidR="009C47DF">
        <w:rPr>
          <w:rFonts w:ascii="Arial" w:hAnsi="Arial" w:cs="Arial"/>
          <w:sz w:val="22"/>
          <w:szCs w:val="22"/>
        </w:rPr>
        <w:fldChar w:fldCharType="begin">
          <w:fldData xml:space="preserve">PEVuZE5vdGU+PENpdGU+PEF1dGhvcj5NZW5kZW5oYWxsPC9BdXRob3I+PFllYXI+MjAxMzwvWWVh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</w:fldData>
        </w:fldChar>
      </w:r>
      <w:r w:rsidR="009C47DF">
        <w:rPr>
          <w:rFonts w:ascii="Arial" w:hAnsi="Arial" w:cs="Arial"/>
          <w:sz w:val="22"/>
          <w:szCs w:val="22"/>
        </w:rPr>
        <w:instrText xml:space="preserve"> ADDIN EN.CITE.DATA </w:instrText>
      </w:r>
      <w:r w:rsidR="009C47DF">
        <w:rPr>
          <w:rFonts w:ascii="Arial" w:hAnsi="Arial" w:cs="Arial"/>
          <w:sz w:val="22"/>
          <w:szCs w:val="22"/>
        </w:rPr>
      </w:r>
      <w:r w:rsidR="009C47DF">
        <w:rPr>
          <w:rFonts w:ascii="Arial" w:hAnsi="Arial" w:cs="Arial"/>
          <w:sz w:val="22"/>
          <w:szCs w:val="22"/>
        </w:rPr>
        <w:fldChar w:fldCharType="end"/>
      </w:r>
      <w:r w:rsidR="003C3E04">
        <w:rPr>
          <w:rFonts w:ascii="Arial" w:hAnsi="Arial" w:cs="Arial"/>
          <w:sz w:val="22"/>
          <w:szCs w:val="22"/>
        </w:rPr>
      </w:r>
      <w:r w:rsidR="003C3E04">
        <w:rPr>
          <w:rFonts w:ascii="Arial" w:hAnsi="Arial" w:cs="Arial"/>
          <w:sz w:val="22"/>
          <w:szCs w:val="22"/>
        </w:rPr>
        <w:fldChar w:fldCharType="separate"/>
      </w:r>
      <w:hyperlink w:anchor="_ENREF_51" w:tooltip="Plowright, 2011 #50" w:history="1">
        <w:r w:rsidR="007661D8" w:rsidRPr="009C47DF">
          <w:rPr>
            <w:rFonts w:ascii="Arial" w:hAnsi="Arial" w:cs="Arial"/>
            <w:noProof/>
            <w:sz w:val="22"/>
            <w:szCs w:val="22"/>
            <w:vertAlign w:val="superscript"/>
          </w:rPr>
          <w:t>51</w:t>
        </w:r>
      </w:hyperlink>
      <w:r w:rsidR="009C47DF" w:rsidRPr="009C47DF">
        <w:rPr>
          <w:rFonts w:ascii="Arial" w:hAnsi="Arial" w:cs="Arial"/>
          <w:noProof/>
          <w:sz w:val="22"/>
          <w:szCs w:val="22"/>
          <w:vertAlign w:val="superscript"/>
        </w:rPr>
        <w:t>,</w:t>
      </w:r>
      <w:hyperlink w:anchor="_ENREF_121" w:tooltip="Mendenhall, 2013 #112" w:history="1">
        <w:r w:rsidR="007661D8" w:rsidRPr="009C47DF">
          <w:rPr>
            <w:rFonts w:ascii="Arial" w:hAnsi="Arial" w:cs="Arial"/>
            <w:noProof/>
            <w:sz w:val="22"/>
            <w:szCs w:val="22"/>
            <w:vertAlign w:val="superscript"/>
          </w:rPr>
          <w:t>121</w:t>
        </w:r>
      </w:hyperlink>
      <w:r w:rsidR="009C47DF" w:rsidRPr="009C47DF">
        <w:rPr>
          <w:rFonts w:ascii="Arial" w:hAnsi="Arial" w:cs="Arial"/>
          <w:noProof/>
          <w:sz w:val="22"/>
          <w:szCs w:val="22"/>
          <w:vertAlign w:val="superscript"/>
        </w:rPr>
        <w:t>,</w:t>
      </w:r>
      <w:hyperlink w:anchor="_ENREF_122" w:tooltip="Laurance, 2013 #113" w:history="1">
        <w:r w:rsidR="007661D8" w:rsidRPr="009C47DF">
          <w:rPr>
            <w:rFonts w:ascii="Arial" w:hAnsi="Arial" w:cs="Arial"/>
            <w:noProof/>
            <w:sz w:val="22"/>
            <w:szCs w:val="22"/>
            <w:vertAlign w:val="superscript"/>
          </w:rPr>
          <w:t>122</w:t>
        </w:r>
      </w:hyperlink>
      <w:r w:rsidR="003C3E04">
        <w:rPr>
          <w:rFonts w:ascii="Arial" w:hAnsi="Arial" w:cs="Arial"/>
          <w:sz w:val="22"/>
          <w:szCs w:val="22"/>
        </w:rPr>
        <w:fldChar w:fldCharType="end"/>
      </w:r>
      <w:r w:rsidR="007C36CC">
        <w:rPr>
          <w:rFonts w:ascii="Arial" w:hAnsi="Arial" w:cs="Arial"/>
          <w:sz w:val="22"/>
          <w:szCs w:val="22"/>
        </w:rPr>
        <w:t>)</w:t>
      </w:r>
      <w:r w:rsidR="008F0AA6">
        <w:rPr>
          <w:rFonts w:ascii="Arial" w:hAnsi="Arial" w:cs="Arial"/>
          <w:sz w:val="22"/>
          <w:szCs w:val="22"/>
        </w:rPr>
        <w:t xml:space="preserve">, and </w:t>
      </w:r>
      <w:r w:rsidR="0038788E">
        <w:rPr>
          <w:rFonts w:ascii="Arial" w:hAnsi="Arial" w:cs="Arial"/>
          <w:sz w:val="22"/>
          <w:szCs w:val="22"/>
        </w:rPr>
        <w:t>mapping</w:t>
      </w:r>
      <w:r w:rsidR="00F24A1E">
        <w:rPr>
          <w:rFonts w:ascii="Arial" w:hAnsi="Arial" w:cs="Arial"/>
          <w:sz w:val="22"/>
          <w:szCs w:val="22"/>
        </w:rPr>
        <w:t xml:space="preserve"> human movements in the context of contact likelihood with vectors (e.g.,</w:t>
      </w:r>
      <w:hyperlink w:anchor="_ENREF_123" w:tooltip="Vazquez-Prokopec, 2009 #115" w:history="1">
        <w:r w:rsidR="007661D8">
          <w:rPr>
            <w:rFonts w:ascii="Arial" w:hAnsi="Arial" w:cs="Arial"/>
            <w:sz w:val="22"/>
            <w:szCs w:val="22"/>
          </w:rPr>
          <w:fldChar w:fldCharType="begin">
            <w:fldData xml:space="preserve">PEVuZE5vdGU+PENpdGU+PEF1dGhvcj5WYXpxdWV6LVByb2tvcGVjPC9BdXRob3I+PFllYXI+MjAw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</w:fldData>
          </w:fldChar>
        </w:r>
        <w:r w:rsidR="007661D8">
          <w:rPr>
            <w:rFonts w:ascii="Arial" w:hAnsi="Arial" w:cs="Arial"/>
            <w:sz w:val="22"/>
            <w:szCs w:val="22"/>
          </w:rPr>
          <w:instrText xml:space="preserve"> ADDIN EN.CITE </w:instrText>
        </w:r>
        <w:r w:rsidR="007661D8">
          <w:rPr>
            <w:rFonts w:ascii="Arial" w:hAnsi="Arial" w:cs="Arial"/>
            <w:sz w:val="22"/>
            <w:szCs w:val="22"/>
          </w:rPr>
          <w:fldChar w:fldCharType="begin">
            <w:fldData xml:space="preserve">PEVuZE5vdGU+PENpdGU+PEF1dGhvcj5WYXpxdWV6LVByb2tvcGVjPC9BdXRob3I+PFllYXI+MjAw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</w:fldData>
          </w:fldChar>
        </w:r>
        <w:r w:rsidR="007661D8">
          <w:rPr>
            <w:rFonts w:ascii="Arial" w:hAnsi="Arial" w:cs="Arial"/>
            <w:sz w:val="22"/>
            <w:szCs w:val="22"/>
          </w:rPr>
          <w:instrText xml:space="preserve"> ADDIN EN.CITE.DATA </w:instrText>
        </w:r>
        <w:r w:rsidR="007661D8">
          <w:rPr>
            <w:rFonts w:ascii="Arial" w:hAnsi="Arial" w:cs="Arial"/>
            <w:sz w:val="22"/>
            <w:szCs w:val="22"/>
          </w:rPr>
        </w:r>
        <w:r w:rsidR="007661D8">
          <w:rPr>
            <w:rFonts w:ascii="Arial" w:hAnsi="Arial" w:cs="Arial"/>
            <w:sz w:val="22"/>
            <w:szCs w:val="22"/>
          </w:rPr>
          <w:fldChar w:fldCharType="end"/>
        </w:r>
        <w:r w:rsidR="007661D8">
          <w:rPr>
            <w:rFonts w:ascii="Arial" w:hAnsi="Arial" w:cs="Arial"/>
            <w:sz w:val="22"/>
            <w:szCs w:val="22"/>
          </w:rPr>
        </w:r>
        <w:r w:rsidR="007661D8">
          <w:rPr>
            <w:rFonts w:ascii="Arial" w:hAnsi="Arial" w:cs="Arial"/>
            <w:sz w:val="22"/>
            <w:szCs w:val="22"/>
          </w:rPr>
          <w:fldChar w:fldCharType="separate"/>
        </w:r>
        <w:r w:rsidR="007661D8" w:rsidRPr="009C47DF">
          <w:rPr>
            <w:rFonts w:ascii="Arial" w:hAnsi="Arial" w:cs="Arial"/>
            <w:noProof/>
            <w:sz w:val="22"/>
            <w:szCs w:val="22"/>
            <w:vertAlign w:val="superscript"/>
          </w:rPr>
          <w:t>123</w:t>
        </w:r>
        <w:r w:rsidR="007661D8">
          <w:rPr>
            <w:rFonts w:ascii="Arial" w:hAnsi="Arial" w:cs="Arial"/>
            <w:sz w:val="22"/>
            <w:szCs w:val="22"/>
          </w:rPr>
          <w:fldChar w:fldCharType="end"/>
        </w:r>
      </w:hyperlink>
      <w:r w:rsidR="009E2448">
        <w:rPr>
          <w:rFonts w:ascii="Arial" w:hAnsi="Arial" w:cs="Arial"/>
          <w:sz w:val="22"/>
          <w:szCs w:val="22"/>
        </w:rPr>
        <w:t>)</w:t>
      </w:r>
      <w:r w:rsidR="00D45632">
        <w:rPr>
          <w:rFonts w:ascii="Arial" w:hAnsi="Arial" w:cs="Arial"/>
          <w:sz w:val="22"/>
          <w:szCs w:val="22"/>
        </w:rPr>
        <w:t xml:space="preserve">. However, </w:t>
      </w:r>
      <w:r w:rsidR="0038788E">
        <w:rPr>
          <w:rFonts w:ascii="Arial" w:hAnsi="Arial" w:cs="Arial"/>
          <w:sz w:val="22"/>
          <w:szCs w:val="22"/>
        </w:rPr>
        <w:t xml:space="preserve">to the best of our knowledge, no </w:t>
      </w:r>
      <w:r w:rsidR="00634E9A">
        <w:rPr>
          <w:rFonts w:ascii="Arial" w:hAnsi="Arial" w:cs="Arial"/>
          <w:sz w:val="22"/>
          <w:szCs w:val="22"/>
        </w:rPr>
        <w:t xml:space="preserve">previous </w:t>
      </w:r>
      <w:r w:rsidR="0038788E">
        <w:rPr>
          <w:rFonts w:ascii="Arial" w:hAnsi="Arial" w:cs="Arial"/>
          <w:sz w:val="22"/>
          <w:szCs w:val="22"/>
        </w:rPr>
        <w:t xml:space="preserve">studies </w:t>
      </w:r>
      <w:r w:rsidR="009E2448">
        <w:rPr>
          <w:rFonts w:ascii="Arial" w:hAnsi="Arial" w:cs="Arial"/>
          <w:sz w:val="22"/>
          <w:szCs w:val="22"/>
        </w:rPr>
        <w:t xml:space="preserve">have </w:t>
      </w:r>
      <w:r w:rsidR="00357033">
        <w:rPr>
          <w:rFonts w:ascii="Arial" w:hAnsi="Arial" w:cs="Arial"/>
          <w:sz w:val="22"/>
          <w:szCs w:val="22"/>
        </w:rPr>
        <w:t>linked</w:t>
      </w:r>
      <w:r w:rsidR="009E2448">
        <w:rPr>
          <w:rFonts w:ascii="Arial" w:hAnsi="Arial" w:cs="Arial"/>
          <w:sz w:val="22"/>
          <w:szCs w:val="22"/>
        </w:rPr>
        <w:t xml:space="preserve"> land-use change with the pathogen potential of landscapes</w:t>
      </w:r>
      <w:r w:rsidR="00F41518">
        <w:rPr>
          <w:rFonts w:ascii="Arial" w:hAnsi="Arial" w:cs="Arial"/>
          <w:sz w:val="22"/>
          <w:szCs w:val="22"/>
        </w:rPr>
        <w:t xml:space="preserve"> and the</w:t>
      </w:r>
      <w:r w:rsidR="009E2448">
        <w:rPr>
          <w:rFonts w:ascii="Arial" w:hAnsi="Arial" w:cs="Arial"/>
          <w:sz w:val="22"/>
          <w:szCs w:val="22"/>
        </w:rPr>
        <w:t xml:space="preserve"> risk of human infection via detailed mapping of human-animal contact potential </w:t>
      </w:r>
      <w:r w:rsidR="00F41518">
        <w:rPr>
          <w:rFonts w:ascii="Arial" w:hAnsi="Arial" w:cs="Arial"/>
          <w:sz w:val="22"/>
          <w:szCs w:val="22"/>
        </w:rPr>
        <w:t xml:space="preserve">(contact frequency) </w:t>
      </w:r>
      <w:r w:rsidR="009E2448">
        <w:rPr>
          <w:rFonts w:ascii="Arial" w:hAnsi="Arial" w:cs="Arial"/>
          <w:sz w:val="22"/>
          <w:szCs w:val="22"/>
        </w:rPr>
        <w:t xml:space="preserve">and transmission potential </w:t>
      </w:r>
      <w:r w:rsidR="00F41518">
        <w:rPr>
          <w:rFonts w:ascii="Arial" w:hAnsi="Arial" w:cs="Arial"/>
          <w:sz w:val="22"/>
          <w:szCs w:val="22"/>
        </w:rPr>
        <w:t xml:space="preserve">(contact type) for </w:t>
      </w:r>
      <w:r w:rsidR="009E2448">
        <w:rPr>
          <w:rFonts w:ascii="Arial" w:hAnsi="Arial" w:cs="Arial"/>
          <w:sz w:val="22"/>
          <w:szCs w:val="22"/>
        </w:rPr>
        <w:t xml:space="preserve">multiple reservoir species. Furthermore, </w:t>
      </w:r>
      <w:r w:rsidR="00F41518">
        <w:rPr>
          <w:rFonts w:ascii="Arial" w:hAnsi="Arial" w:cs="Arial"/>
          <w:sz w:val="22"/>
          <w:szCs w:val="22"/>
        </w:rPr>
        <w:t xml:space="preserve">we are aware of no </w:t>
      </w:r>
      <w:r w:rsidR="009E2448">
        <w:rPr>
          <w:rFonts w:ascii="Arial" w:hAnsi="Arial" w:cs="Arial"/>
          <w:sz w:val="22"/>
          <w:szCs w:val="22"/>
        </w:rPr>
        <w:t xml:space="preserve">studies </w:t>
      </w:r>
      <w:r w:rsidR="00F41518">
        <w:rPr>
          <w:rFonts w:ascii="Arial" w:hAnsi="Arial" w:cs="Arial"/>
          <w:sz w:val="22"/>
          <w:szCs w:val="22"/>
        </w:rPr>
        <w:t>that have adopted a similar framework to that proposed here to understand the risk of infection from as yet unknown pathogens</w:t>
      </w:r>
      <w:r w:rsidR="000C420C">
        <w:rPr>
          <w:rFonts w:ascii="Arial" w:hAnsi="Arial" w:cs="Arial"/>
          <w:sz w:val="22"/>
          <w:szCs w:val="22"/>
        </w:rPr>
        <w:t xml:space="preserve"> (although conceptual models have been developed)</w:t>
      </w:r>
      <w:r w:rsidR="00F41518">
        <w:rPr>
          <w:rFonts w:ascii="Arial" w:hAnsi="Arial" w:cs="Arial"/>
          <w:sz w:val="22"/>
          <w:szCs w:val="22"/>
        </w:rPr>
        <w:t xml:space="preserve">. </w:t>
      </w:r>
      <w:r w:rsidR="009B5D82">
        <w:rPr>
          <w:rFonts w:ascii="Arial" w:hAnsi="Arial" w:cs="Arial"/>
          <w:sz w:val="22"/>
          <w:szCs w:val="22"/>
        </w:rPr>
        <w:t xml:space="preserve">To validate </w:t>
      </w:r>
      <w:r w:rsidR="00F41518">
        <w:rPr>
          <w:rFonts w:ascii="Arial" w:hAnsi="Arial" w:cs="Arial"/>
          <w:sz w:val="22"/>
          <w:szCs w:val="22"/>
        </w:rPr>
        <w:t>our</w:t>
      </w:r>
      <w:r w:rsidR="009B5D82">
        <w:rPr>
          <w:rFonts w:ascii="Arial" w:hAnsi="Arial" w:cs="Arial"/>
          <w:sz w:val="22"/>
          <w:szCs w:val="22"/>
        </w:rPr>
        <w:t xml:space="preserve"> </w:t>
      </w:r>
      <w:r w:rsidR="000C420C">
        <w:rPr>
          <w:rFonts w:ascii="Arial" w:hAnsi="Arial" w:cs="Arial"/>
          <w:sz w:val="22"/>
          <w:szCs w:val="22"/>
        </w:rPr>
        <w:t xml:space="preserve">general </w:t>
      </w:r>
      <w:r w:rsidR="009B5D82">
        <w:rPr>
          <w:rFonts w:ascii="Arial" w:hAnsi="Arial" w:cs="Arial"/>
          <w:sz w:val="22"/>
          <w:szCs w:val="22"/>
        </w:rPr>
        <w:t xml:space="preserve">model, we </w:t>
      </w:r>
      <w:r w:rsidR="00CA0299">
        <w:rPr>
          <w:rFonts w:ascii="Arial" w:hAnsi="Arial" w:cs="Arial"/>
          <w:sz w:val="22"/>
          <w:szCs w:val="22"/>
        </w:rPr>
        <w:t>must</w:t>
      </w:r>
      <w:r w:rsidR="009B5D82">
        <w:rPr>
          <w:rFonts w:ascii="Arial" w:hAnsi="Arial" w:cs="Arial"/>
          <w:sz w:val="22"/>
          <w:szCs w:val="22"/>
        </w:rPr>
        <w:t xml:space="preserve"> link Aims 1, 2 and 3</w:t>
      </w:r>
      <w:r w:rsidR="0028495D">
        <w:rPr>
          <w:rFonts w:ascii="Arial" w:hAnsi="Arial" w:cs="Arial"/>
          <w:sz w:val="22"/>
          <w:szCs w:val="22"/>
        </w:rPr>
        <w:t xml:space="preserve"> (see below, Aim 5)</w:t>
      </w:r>
      <w:r w:rsidR="009B5D82">
        <w:rPr>
          <w:rFonts w:ascii="Arial" w:hAnsi="Arial" w:cs="Arial"/>
          <w:sz w:val="22"/>
          <w:szCs w:val="22"/>
        </w:rPr>
        <w:t xml:space="preserve"> and test whether it </w:t>
      </w:r>
      <w:r w:rsidR="000C420C">
        <w:rPr>
          <w:rFonts w:ascii="Arial" w:hAnsi="Arial" w:cs="Arial"/>
          <w:sz w:val="22"/>
          <w:szCs w:val="22"/>
        </w:rPr>
        <w:t>has</w:t>
      </w:r>
      <w:r w:rsidR="009B5D82">
        <w:rPr>
          <w:rFonts w:ascii="Arial" w:hAnsi="Arial" w:cs="Arial"/>
          <w:sz w:val="22"/>
          <w:szCs w:val="22"/>
        </w:rPr>
        <w:t xml:space="preserve"> predictive </w:t>
      </w:r>
      <w:r w:rsidR="000C420C">
        <w:rPr>
          <w:rFonts w:ascii="Arial" w:hAnsi="Arial" w:cs="Arial"/>
          <w:sz w:val="22"/>
          <w:szCs w:val="22"/>
        </w:rPr>
        <w:t>value for describing</w:t>
      </w:r>
      <w:r w:rsidR="009B5D82">
        <w:rPr>
          <w:rFonts w:ascii="Arial" w:hAnsi="Arial" w:cs="Arial"/>
          <w:sz w:val="22"/>
          <w:szCs w:val="22"/>
        </w:rPr>
        <w:t xml:space="preserve"> </w:t>
      </w:r>
      <w:r w:rsidR="0028495D">
        <w:rPr>
          <w:rFonts w:ascii="Arial" w:hAnsi="Arial" w:cs="Arial"/>
          <w:sz w:val="22"/>
          <w:szCs w:val="22"/>
        </w:rPr>
        <w:t xml:space="preserve">zoonotic </w:t>
      </w:r>
      <w:r w:rsidR="009B5D82">
        <w:rPr>
          <w:rFonts w:ascii="Arial" w:hAnsi="Arial" w:cs="Arial"/>
          <w:sz w:val="22"/>
          <w:szCs w:val="22"/>
        </w:rPr>
        <w:t xml:space="preserve">spillover. However, spillover of novel </w:t>
      </w:r>
      <w:r w:rsidR="0028495D">
        <w:rPr>
          <w:rFonts w:ascii="Arial" w:hAnsi="Arial" w:cs="Arial"/>
          <w:sz w:val="22"/>
          <w:szCs w:val="22"/>
        </w:rPr>
        <w:t>pathogens</w:t>
      </w:r>
      <w:r w:rsidR="009B5D82">
        <w:rPr>
          <w:rFonts w:ascii="Arial" w:hAnsi="Arial" w:cs="Arial"/>
          <w:sz w:val="22"/>
          <w:szCs w:val="22"/>
        </w:rPr>
        <w:t xml:space="preserve"> can only be detected after it occurs</w:t>
      </w:r>
      <w:r w:rsidR="0028495D">
        <w:rPr>
          <w:rFonts w:ascii="Arial" w:hAnsi="Arial" w:cs="Arial"/>
          <w:sz w:val="22"/>
          <w:szCs w:val="22"/>
        </w:rPr>
        <w:t xml:space="preserve">, </w:t>
      </w:r>
      <w:r w:rsidR="001A74E3">
        <w:rPr>
          <w:rFonts w:ascii="Arial" w:hAnsi="Arial" w:cs="Arial"/>
          <w:sz w:val="22"/>
          <w:szCs w:val="22"/>
        </w:rPr>
        <w:t>using</w:t>
      </w:r>
      <w:r w:rsidR="0028495D">
        <w:rPr>
          <w:rFonts w:ascii="Arial" w:hAnsi="Arial" w:cs="Arial"/>
          <w:sz w:val="22"/>
          <w:szCs w:val="22"/>
        </w:rPr>
        <w:t xml:space="preserve"> diagnostic development from </w:t>
      </w:r>
      <w:r w:rsidR="00113471">
        <w:rPr>
          <w:rFonts w:ascii="Arial" w:hAnsi="Arial" w:cs="Arial"/>
          <w:sz w:val="22"/>
          <w:szCs w:val="22"/>
        </w:rPr>
        <w:t>cases of infection</w:t>
      </w:r>
      <w:r w:rsidR="003D648E">
        <w:rPr>
          <w:rFonts w:ascii="Arial" w:hAnsi="Arial" w:cs="Arial"/>
          <w:sz w:val="22"/>
          <w:szCs w:val="22"/>
        </w:rPr>
        <w:t xml:space="preserve"> and typically clinical signs</w:t>
      </w:r>
      <w:r w:rsidR="00357033">
        <w:rPr>
          <w:rFonts w:ascii="Arial" w:hAnsi="Arial" w:cs="Arial"/>
          <w:sz w:val="22"/>
          <w:szCs w:val="22"/>
        </w:rPr>
        <w:t>. N</w:t>
      </w:r>
      <w:r w:rsidR="00113471">
        <w:rPr>
          <w:rFonts w:ascii="Arial" w:hAnsi="Arial" w:cs="Arial"/>
          <w:sz w:val="22"/>
          <w:szCs w:val="22"/>
        </w:rPr>
        <w:t>ovel viruses c</w:t>
      </w:r>
      <w:r w:rsidR="00357033">
        <w:rPr>
          <w:rFonts w:ascii="Arial" w:hAnsi="Arial" w:cs="Arial"/>
          <w:sz w:val="22"/>
          <w:szCs w:val="22"/>
        </w:rPr>
        <w:t>ould be screened for in people, but</w:t>
      </w:r>
      <w:r w:rsidR="00113471">
        <w:rPr>
          <w:rFonts w:ascii="Arial" w:hAnsi="Arial" w:cs="Arial"/>
          <w:sz w:val="22"/>
          <w:szCs w:val="22"/>
        </w:rPr>
        <w:t>, as in our wildlife sampling study, we would have no way of knowing whether the detection of these viruses would actually represent spillover</w:t>
      </w:r>
      <w:r w:rsidR="009B5D82">
        <w:rPr>
          <w:rFonts w:ascii="Arial" w:hAnsi="Arial" w:cs="Arial"/>
          <w:sz w:val="22"/>
          <w:szCs w:val="22"/>
        </w:rPr>
        <w:t xml:space="preserve">. </w:t>
      </w:r>
      <w:r w:rsidR="00E65F2A" w:rsidRPr="008C4906">
        <w:rPr>
          <w:rFonts w:ascii="Arial" w:hAnsi="Arial" w:cs="Arial"/>
          <w:sz w:val="22"/>
          <w:szCs w:val="22"/>
        </w:rPr>
        <w:t>We can</w:t>
      </w:r>
      <w:r w:rsidR="00113471">
        <w:rPr>
          <w:rFonts w:ascii="Arial" w:hAnsi="Arial" w:cs="Arial"/>
          <w:sz w:val="22"/>
          <w:szCs w:val="22"/>
        </w:rPr>
        <w:t xml:space="preserve">, however, </w:t>
      </w:r>
      <w:r w:rsidR="0029703D" w:rsidRPr="008C4906">
        <w:rPr>
          <w:rFonts w:ascii="Arial" w:hAnsi="Arial" w:cs="Arial"/>
          <w:sz w:val="22"/>
          <w:szCs w:val="22"/>
        </w:rPr>
        <w:t>validate</w:t>
      </w:r>
      <w:r w:rsidR="00675AB3" w:rsidRPr="008C4906">
        <w:rPr>
          <w:rFonts w:ascii="Arial" w:hAnsi="Arial" w:cs="Arial"/>
          <w:sz w:val="22"/>
          <w:szCs w:val="22"/>
        </w:rPr>
        <w:t xml:space="preserve"> </w:t>
      </w:r>
      <w:r w:rsidR="00113471">
        <w:rPr>
          <w:rFonts w:ascii="Arial" w:hAnsi="Arial" w:cs="Arial"/>
          <w:sz w:val="22"/>
          <w:szCs w:val="22"/>
        </w:rPr>
        <w:t xml:space="preserve">the general applicability of </w:t>
      </w:r>
      <w:r w:rsidR="00675AB3" w:rsidRPr="008C4906">
        <w:rPr>
          <w:rFonts w:ascii="Arial" w:hAnsi="Arial" w:cs="Arial"/>
          <w:sz w:val="22"/>
          <w:szCs w:val="22"/>
        </w:rPr>
        <w:t xml:space="preserve">our </w:t>
      </w:r>
      <w:r w:rsidR="000C357C">
        <w:rPr>
          <w:rFonts w:ascii="Arial" w:hAnsi="Arial" w:cs="Arial"/>
          <w:sz w:val="22"/>
          <w:szCs w:val="22"/>
        </w:rPr>
        <w:t>model</w:t>
      </w:r>
      <w:r w:rsidR="00E65F2A" w:rsidRPr="008C4906">
        <w:rPr>
          <w:rFonts w:ascii="Arial" w:hAnsi="Arial" w:cs="Arial"/>
          <w:sz w:val="22"/>
          <w:szCs w:val="22"/>
        </w:rPr>
        <w:t xml:space="preserve"> </w:t>
      </w:r>
      <w:r w:rsidR="00675AB3" w:rsidRPr="008C4906">
        <w:rPr>
          <w:rFonts w:ascii="Arial" w:hAnsi="Arial" w:cs="Arial"/>
          <w:sz w:val="22"/>
          <w:szCs w:val="22"/>
        </w:rPr>
        <w:t xml:space="preserve">by </w:t>
      </w:r>
      <w:r w:rsidR="00E65F2A" w:rsidRPr="008C4906">
        <w:rPr>
          <w:rFonts w:ascii="Arial" w:hAnsi="Arial" w:cs="Arial"/>
          <w:sz w:val="22"/>
          <w:szCs w:val="22"/>
        </w:rPr>
        <w:t xml:space="preserve">testing </w:t>
      </w:r>
      <w:r w:rsidR="0029703D" w:rsidRPr="008C4906">
        <w:rPr>
          <w:rFonts w:ascii="Arial" w:hAnsi="Arial" w:cs="Arial"/>
          <w:sz w:val="22"/>
          <w:szCs w:val="22"/>
        </w:rPr>
        <w:t xml:space="preserve">human subjects </w:t>
      </w:r>
      <w:r w:rsidR="00E65F2A" w:rsidRPr="008C4906">
        <w:rPr>
          <w:rFonts w:ascii="Arial" w:hAnsi="Arial" w:cs="Arial"/>
          <w:sz w:val="22"/>
          <w:szCs w:val="22"/>
        </w:rPr>
        <w:t>for</w:t>
      </w:r>
      <w:r w:rsidR="00675AB3" w:rsidRPr="008C4906">
        <w:rPr>
          <w:rFonts w:ascii="Arial" w:hAnsi="Arial" w:cs="Arial"/>
          <w:sz w:val="22"/>
          <w:szCs w:val="22"/>
        </w:rPr>
        <w:t xml:space="preserve"> a surrogate</w:t>
      </w:r>
      <w:r w:rsidR="006454F3" w:rsidRPr="008C4906">
        <w:rPr>
          <w:rFonts w:ascii="Arial" w:hAnsi="Arial" w:cs="Arial"/>
          <w:sz w:val="22"/>
          <w:szCs w:val="22"/>
        </w:rPr>
        <w:t xml:space="preserve"> (i.e., more detectable)</w:t>
      </w:r>
      <w:r w:rsidR="00735FBE" w:rsidRPr="008C4906">
        <w:rPr>
          <w:rFonts w:ascii="Arial" w:hAnsi="Arial" w:cs="Arial"/>
          <w:sz w:val="22"/>
          <w:szCs w:val="22"/>
        </w:rPr>
        <w:t xml:space="preserve"> pathogen</w:t>
      </w:r>
      <w:r w:rsidR="00481EF1">
        <w:rPr>
          <w:rFonts w:ascii="Arial" w:hAnsi="Arial" w:cs="Arial"/>
          <w:sz w:val="22"/>
          <w:szCs w:val="22"/>
        </w:rPr>
        <w:t>. This would involve</w:t>
      </w:r>
      <w:r w:rsidR="009C0086">
        <w:rPr>
          <w:rFonts w:ascii="Arial" w:hAnsi="Arial" w:cs="Arial"/>
          <w:sz w:val="22"/>
          <w:szCs w:val="22"/>
        </w:rPr>
        <w:t xml:space="preserve"> parameterizing the general model with 1) prevalence in reservoir data, 2) contact rate data, 3) contact type data (depending on mode of transmission)</w:t>
      </w:r>
      <w:r w:rsidR="002F60D6">
        <w:rPr>
          <w:rFonts w:ascii="Arial" w:hAnsi="Arial" w:cs="Arial"/>
          <w:sz w:val="22"/>
          <w:szCs w:val="22"/>
        </w:rPr>
        <w:t>, and 4) testing the ability of the model to predict actual infection data.</w:t>
      </w:r>
      <w:r w:rsidR="00735FBE" w:rsidRPr="008C4906">
        <w:rPr>
          <w:rFonts w:ascii="Arial" w:hAnsi="Arial" w:cs="Arial"/>
          <w:sz w:val="22"/>
          <w:szCs w:val="22"/>
        </w:rPr>
        <w:t xml:space="preserve"> </w:t>
      </w:r>
      <w:r w:rsidR="006C22EF">
        <w:rPr>
          <w:rFonts w:ascii="Arial" w:hAnsi="Arial" w:cs="Arial"/>
          <w:sz w:val="22"/>
          <w:szCs w:val="22"/>
        </w:rPr>
        <w:t xml:space="preserve">Establishing the validity of our general model through such a test </w:t>
      </w:r>
      <w:r w:rsidR="00EE3A0E">
        <w:rPr>
          <w:rFonts w:ascii="Arial" w:hAnsi="Arial" w:cs="Arial"/>
          <w:sz w:val="22"/>
          <w:szCs w:val="22"/>
        </w:rPr>
        <w:t xml:space="preserve">will allow us to extrapolate our findings to landscapes under land-use change with considerably increased confidence in the mechanistic underpinnings of our </w:t>
      </w:r>
      <w:r w:rsidR="00E90FE0" w:rsidRPr="00F5698F">
        <w:rPr>
          <w:rFonts w:ascii="Arial" w:hAnsi="Arial" w:cs="Helvetica"/>
          <w:sz w:val="22"/>
        </w:rPr>
        <w:t>predictions.</w:t>
      </w:r>
      <w:r w:rsidR="00EE3A0E">
        <w:rPr>
          <w:rFonts w:ascii="Arial" w:hAnsi="Arial" w:cs="Arial"/>
          <w:sz w:val="22"/>
          <w:szCs w:val="22"/>
        </w:rPr>
        <w:t xml:space="preserve"> </w:t>
      </w:r>
    </w:p>
    <w:p w14:paraId="7035F021" w14:textId="40F4B6F2" w:rsidR="00C31E26" w:rsidRDefault="00FF5B9F" w:rsidP="007C49BC">
      <w:pPr>
        <w:spacing w:before="120"/>
        <w:rPr>
          <w:rFonts w:ascii="Arial" w:hAnsi="Arial" w:cs="Arial"/>
          <w:sz w:val="22"/>
          <w:szCs w:val="22"/>
        </w:rPr>
      </w:pPr>
      <w:r w:rsidRPr="0023100F">
        <w:rPr>
          <w:rFonts w:ascii="Arial" w:hAnsi="Arial" w:cs="Arial"/>
          <w:b/>
          <w:sz w:val="22"/>
          <w:szCs w:val="22"/>
        </w:rPr>
        <w:t>Methods</w:t>
      </w:r>
      <w:r>
        <w:rPr>
          <w:rFonts w:ascii="Arial" w:hAnsi="Arial" w:cs="Arial"/>
          <w:b/>
          <w:i/>
          <w:sz w:val="22"/>
          <w:szCs w:val="22"/>
        </w:rPr>
        <w:t xml:space="preserve">: </w:t>
      </w:r>
      <w:r w:rsidR="00ED21A7">
        <w:rPr>
          <w:rFonts w:ascii="Arial" w:hAnsi="Arial" w:cs="Arial"/>
          <w:sz w:val="22"/>
          <w:szCs w:val="22"/>
        </w:rPr>
        <w:t xml:space="preserve">We will undertake a </w:t>
      </w:r>
      <w:r w:rsidR="00ED21A7" w:rsidRPr="00912CBE">
        <w:rPr>
          <w:rFonts w:ascii="Arial" w:hAnsi="Arial" w:cs="Arial"/>
          <w:b/>
          <w:sz w:val="22"/>
          <w:szCs w:val="22"/>
        </w:rPr>
        <w:t>human infection study</w:t>
      </w:r>
      <w:r w:rsidR="00ED21A7">
        <w:rPr>
          <w:rFonts w:ascii="Arial" w:hAnsi="Arial" w:cs="Arial"/>
          <w:sz w:val="22"/>
          <w:szCs w:val="22"/>
        </w:rPr>
        <w:t xml:space="preserve"> to evaluate how </w:t>
      </w:r>
      <w:r w:rsidR="002F60D6">
        <w:rPr>
          <w:rFonts w:ascii="Arial" w:hAnsi="Arial" w:cs="Arial"/>
          <w:sz w:val="22"/>
          <w:szCs w:val="22"/>
        </w:rPr>
        <w:t>rate and type</w:t>
      </w:r>
      <w:r w:rsidR="00ED21A7">
        <w:rPr>
          <w:rFonts w:ascii="Arial" w:hAnsi="Arial" w:cs="Arial"/>
          <w:sz w:val="22"/>
          <w:szCs w:val="22"/>
        </w:rPr>
        <w:t xml:space="preserve"> of hu</w:t>
      </w:r>
      <w:r w:rsidR="00912CBE">
        <w:rPr>
          <w:rFonts w:ascii="Arial" w:hAnsi="Arial" w:cs="Arial"/>
          <w:sz w:val="22"/>
          <w:szCs w:val="22"/>
        </w:rPr>
        <w:t xml:space="preserve">man-animal contact </w:t>
      </w:r>
      <w:r w:rsidR="009614E1">
        <w:rPr>
          <w:rFonts w:ascii="Arial" w:hAnsi="Arial" w:cs="Arial"/>
          <w:sz w:val="22"/>
          <w:szCs w:val="22"/>
        </w:rPr>
        <w:t>interact with prevalence in reservoirs</w:t>
      </w:r>
      <w:r w:rsidR="00ED21A7">
        <w:rPr>
          <w:rFonts w:ascii="Arial" w:hAnsi="Arial" w:cs="Arial"/>
          <w:sz w:val="22"/>
          <w:szCs w:val="22"/>
        </w:rPr>
        <w:t xml:space="preserve"> to </w:t>
      </w:r>
      <w:r w:rsidR="009614E1">
        <w:rPr>
          <w:rFonts w:ascii="Arial" w:hAnsi="Arial" w:cs="Arial"/>
          <w:sz w:val="22"/>
          <w:szCs w:val="22"/>
        </w:rPr>
        <w:t xml:space="preserve">translate into </w:t>
      </w:r>
      <w:r w:rsidR="00ED21A7">
        <w:rPr>
          <w:rFonts w:ascii="Arial" w:hAnsi="Arial" w:cs="Arial"/>
          <w:sz w:val="22"/>
          <w:szCs w:val="22"/>
        </w:rPr>
        <w:t xml:space="preserve">actual risk of </w:t>
      </w:r>
      <w:r w:rsidR="00C94167">
        <w:rPr>
          <w:rFonts w:ascii="Arial" w:hAnsi="Arial" w:cs="Arial"/>
          <w:sz w:val="22"/>
          <w:szCs w:val="22"/>
        </w:rPr>
        <w:t>zoonotic</w:t>
      </w:r>
      <w:r w:rsidR="009614E1">
        <w:rPr>
          <w:rFonts w:ascii="Arial" w:hAnsi="Arial" w:cs="Arial"/>
          <w:sz w:val="22"/>
          <w:szCs w:val="22"/>
        </w:rPr>
        <w:t xml:space="preserve"> </w:t>
      </w:r>
      <w:r w:rsidR="00ED21A7">
        <w:rPr>
          <w:rFonts w:ascii="Arial" w:hAnsi="Arial" w:cs="Arial"/>
          <w:sz w:val="22"/>
          <w:szCs w:val="22"/>
        </w:rPr>
        <w:t>infection</w:t>
      </w:r>
      <w:r w:rsidR="0029234C">
        <w:rPr>
          <w:rFonts w:ascii="Arial" w:hAnsi="Arial" w:cs="Arial"/>
          <w:sz w:val="22"/>
          <w:szCs w:val="22"/>
        </w:rPr>
        <w:t xml:space="preserve"> under land-use change</w:t>
      </w:r>
      <w:r w:rsidR="00ED21A7">
        <w:rPr>
          <w:rFonts w:ascii="Arial" w:hAnsi="Arial" w:cs="Arial"/>
          <w:sz w:val="22"/>
          <w:szCs w:val="22"/>
        </w:rPr>
        <w:t xml:space="preserve">. We </w:t>
      </w:r>
      <w:r w:rsidR="00C94167">
        <w:rPr>
          <w:rFonts w:ascii="Arial" w:hAnsi="Arial" w:cs="Arial"/>
          <w:sz w:val="22"/>
          <w:szCs w:val="22"/>
        </w:rPr>
        <w:t>will use</w:t>
      </w:r>
      <w:r w:rsidR="00ED21A7">
        <w:rPr>
          <w:rFonts w:ascii="Arial" w:hAnsi="Arial" w:cs="Arial"/>
          <w:sz w:val="22"/>
          <w:szCs w:val="22"/>
        </w:rPr>
        <w:t xml:space="preserve"> </w:t>
      </w:r>
      <w:r w:rsidR="000E1CE0">
        <w:rPr>
          <w:rFonts w:ascii="Arial" w:hAnsi="Arial" w:cs="Arial"/>
          <w:sz w:val="22"/>
          <w:szCs w:val="22"/>
        </w:rPr>
        <w:t>3</w:t>
      </w:r>
      <w:r w:rsidR="00ED21A7">
        <w:rPr>
          <w:rFonts w:ascii="Arial" w:hAnsi="Arial" w:cs="Arial"/>
          <w:sz w:val="22"/>
          <w:szCs w:val="22"/>
        </w:rPr>
        <w:t xml:space="preserve"> zoonotic pathogens</w:t>
      </w:r>
      <w:r w:rsidR="00B24004">
        <w:rPr>
          <w:rFonts w:ascii="Arial" w:hAnsi="Arial" w:cs="Arial"/>
          <w:sz w:val="22"/>
          <w:szCs w:val="22"/>
        </w:rPr>
        <w:t xml:space="preserve"> </w:t>
      </w:r>
      <w:r w:rsidR="00F1284D">
        <w:rPr>
          <w:rFonts w:ascii="Arial" w:hAnsi="Arial" w:cs="Arial"/>
          <w:sz w:val="22"/>
          <w:szCs w:val="22"/>
        </w:rPr>
        <w:t xml:space="preserve">previously reported in our study </w:t>
      </w:r>
      <w:r w:rsidR="0029234C">
        <w:rPr>
          <w:rFonts w:ascii="Arial" w:hAnsi="Arial" w:cs="Arial"/>
          <w:sz w:val="22"/>
          <w:szCs w:val="22"/>
        </w:rPr>
        <w:t xml:space="preserve">region as proxies for risk of </w:t>
      </w:r>
      <w:r w:rsidR="00641304">
        <w:rPr>
          <w:rFonts w:ascii="Arial" w:hAnsi="Arial" w:cs="Arial"/>
          <w:sz w:val="22"/>
          <w:szCs w:val="22"/>
        </w:rPr>
        <w:t xml:space="preserve">novel </w:t>
      </w:r>
      <w:r w:rsidR="0029234C">
        <w:rPr>
          <w:rFonts w:ascii="Arial" w:hAnsi="Arial" w:cs="Arial"/>
          <w:sz w:val="22"/>
          <w:szCs w:val="22"/>
        </w:rPr>
        <w:t>zoonotic infection (spillover)</w:t>
      </w:r>
      <w:r w:rsidR="00900C5D">
        <w:rPr>
          <w:rFonts w:ascii="Arial" w:hAnsi="Arial" w:cs="Arial"/>
          <w:sz w:val="22"/>
          <w:szCs w:val="22"/>
        </w:rPr>
        <w:t xml:space="preserve">. We </w:t>
      </w:r>
      <w:r w:rsidR="003A0011">
        <w:rPr>
          <w:rFonts w:ascii="Arial" w:hAnsi="Arial" w:cs="Arial"/>
          <w:sz w:val="22"/>
          <w:szCs w:val="22"/>
        </w:rPr>
        <w:t>hypothesize</w:t>
      </w:r>
      <w:r w:rsidR="00900C5D">
        <w:rPr>
          <w:rFonts w:ascii="Arial" w:hAnsi="Arial" w:cs="Arial"/>
          <w:sz w:val="22"/>
          <w:szCs w:val="22"/>
        </w:rPr>
        <w:t xml:space="preserve"> that the relative risk of a known pathogen infecting humans from a wildlife reservoir will be proportional to the risk of contracting </w:t>
      </w:r>
      <w:r w:rsidR="003A0011">
        <w:rPr>
          <w:rFonts w:ascii="Arial" w:hAnsi="Arial" w:cs="Arial"/>
          <w:sz w:val="22"/>
          <w:szCs w:val="22"/>
        </w:rPr>
        <w:t>unknown</w:t>
      </w:r>
      <w:r w:rsidR="00900C5D">
        <w:rPr>
          <w:rFonts w:ascii="Arial" w:hAnsi="Arial" w:cs="Arial"/>
          <w:sz w:val="22"/>
          <w:szCs w:val="22"/>
        </w:rPr>
        <w:t xml:space="preserve"> pathogens </w:t>
      </w:r>
      <w:r w:rsidR="003A0011">
        <w:rPr>
          <w:rFonts w:ascii="Arial" w:hAnsi="Arial" w:cs="Arial"/>
          <w:sz w:val="22"/>
          <w:szCs w:val="22"/>
        </w:rPr>
        <w:t xml:space="preserve">of the same mode of transmission </w:t>
      </w:r>
      <w:r w:rsidR="00900C5D">
        <w:rPr>
          <w:rFonts w:ascii="Arial" w:hAnsi="Arial" w:cs="Arial"/>
          <w:sz w:val="22"/>
          <w:szCs w:val="22"/>
        </w:rPr>
        <w:t>from the same wildlife reservoir group. We chose pathogens</w:t>
      </w:r>
      <w:r w:rsidR="0029234C">
        <w:rPr>
          <w:rFonts w:ascii="Arial" w:hAnsi="Arial" w:cs="Arial"/>
          <w:sz w:val="22"/>
          <w:szCs w:val="22"/>
        </w:rPr>
        <w:t xml:space="preserve"> </w:t>
      </w:r>
      <w:r w:rsidR="00B24004">
        <w:rPr>
          <w:rFonts w:ascii="Arial" w:hAnsi="Arial" w:cs="Arial"/>
          <w:sz w:val="22"/>
          <w:szCs w:val="22"/>
        </w:rPr>
        <w:t xml:space="preserve">for which </w:t>
      </w:r>
      <w:r w:rsidR="00F1284D">
        <w:rPr>
          <w:rFonts w:ascii="Arial" w:hAnsi="Arial" w:cs="Arial"/>
          <w:sz w:val="22"/>
          <w:szCs w:val="22"/>
        </w:rPr>
        <w:t xml:space="preserve">1) </w:t>
      </w:r>
      <w:r w:rsidR="00B24004">
        <w:rPr>
          <w:rFonts w:ascii="Arial" w:hAnsi="Arial" w:cs="Arial"/>
          <w:sz w:val="22"/>
          <w:szCs w:val="22"/>
        </w:rPr>
        <w:t xml:space="preserve">serological assays </w:t>
      </w:r>
      <w:r w:rsidR="00F1284D">
        <w:rPr>
          <w:rFonts w:ascii="Arial" w:hAnsi="Arial" w:cs="Arial"/>
          <w:sz w:val="22"/>
          <w:szCs w:val="22"/>
        </w:rPr>
        <w:t>are</w:t>
      </w:r>
      <w:r w:rsidR="00B24004">
        <w:rPr>
          <w:rFonts w:ascii="Arial" w:hAnsi="Arial" w:cs="Arial"/>
          <w:sz w:val="22"/>
          <w:szCs w:val="22"/>
        </w:rPr>
        <w:t xml:space="preserve"> </w:t>
      </w:r>
      <w:r w:rsidR="00C94167">
        <w:rPr>
          <w:rFonts w:ascii="Arial" w:hAnsi="Arial" w:cs="Arial"/>
          <w:sz w:val="22"/>
          <w:szCs w:val="22"/>
        </w:rPr>
        <w:t>currently</w:t>
      </w:r>
      <w:r w:rsidR="00B24004">
        <w:rPr>
          <w:rFonts w:ascii="Arial" w:hAnsi="Arial" w:cs="Arial"/>
          <w:sz w:val="22"/>
          <w:szCs w:val="22"/>
        </w:rPr>
        <w:t xml:space="preserve"> available</w:t>
      </w:r>
      <w:r w:rsidR="00912CBE">
        <w:rPr>
          <w:rFonts w:ascii="Arial" w:hAnsi="Arial" w:cs="Arial"/>
          <w:sz w:val="22"/>
          <w:szCs w:val="22"/>
        </w:rPr>
        <w:t xml:space="preserve">, </w:t>
      </w:r>
      <w:r w:rsidR="00F1284D">
        <w:rPr>
          <w:rFonts w:ascii="Arial" w:hAnsi="Arial" w:cs="Arial"/>
          <w:sz w:val="22"/>
          <w:szCs w:val="22"/>
        </w:rPr>
        <w:t xml:space="preserve">2) </w:t>
      </w:r>
      <w:r w:rsidR="00912CBE">
        <w:rPr>
          <w:rFonts w:ascii="Arial" w:hAnsi="Arial" w:cs="Arial"/>
          <w:sz w:val="22"/>
          <w:szCs w:val="22"/>
        </w:rPr>
        <w:t>human-animal</w:t>
      </w:r>
      <w:r w:rsidR="0029234C">
        <w:rPr>
          <w:rFonts w:ascii="Arial" w:hAnsi="Arial" w:cs="Arial"/>
          <w:sz w:val="22"/>
          <w:szCs w:val="22"/>
        </w:rPr>
        <w:t>/vector</w:t>
      </w:r>
      <w:r w:rsidR="00912CBE">
        <w:rPr>
          <w:rFonts w:ascii="Arial" w:hAnsi="Arial" w:cs="Arial"/>
          <w:sz w:val="22"/>
          <w:szCs w:val="22"/>
        </w:rPr>
        <w:t xml:space="preserve"> contact rate </w:t>
      </w:r>
      <w:r w:rsidR="00C94167">
        <w:rPr>
          <w:rFonts w:ascii="Arial" w:hAnsi="Arial" w:cs="Arial"/>
          <w:sz w:val="22"/>
          <w:szCs w:val="22"/>
        </w:rPr>
        <w:t xml:space="preserve">and type of contact </w:t>
      </w:r>
      <w:r w:rsidR="00912CBE">
        <w:rPr>
          <w:rFonts w:ascii="Arial" w:hAnsi="Arial" w:cs="Arial"/>
          <w:sz w:val="22"/>
          <w:szCs w:val="22"/>
        </w:rPr>
        <w:t>with the reservoir</w:t>
      </w:r>
      <w:r w:rsidR="0029234C">
        <w:rPr>
          <w:rFonts w:ascii="Arial" w:hAnsi="Arial" w:cs="Arial"/>
          <w:sz w:val="22"/>
          <w:szCs w:val="22"/>
        </w:rPr>
        <w:t>/vector</w:t>
      </w:r>
      <w:r w:rsidR="00C94167">
        <w:rPr>
          <w:rFonts w:ascii="Arial" w:hAnsi="Arial" w:cs="Arial"/>
          <w:sz w:val="22"/>
          <w:szCs w:val="22"/>
        </w:rPr>
        <w:t xml:space="preserve"> will be quantified</w:t>
      </w:r>
      <w:r w:rsidR="00912CBE">
        <w:rPr>
          <w:rFonts w:ascii="Arial" w:hAnsi="Arial" w:cs="Arial"/>
          <w:sz w:val="22"/>
          <w:szCs w:val="22"/>
        </w:rPr>
        <w:t xml:space="preserve"> </w:t>
      </w:r>
      <w:r w:rsidR="00EE3A0E">
        <w:rPr>
          <w:rFonts w:ascii="Arial" w:hAnsi="Arial" w:cs="Arial"/>
          <w:sz w:val="22"/>
          <w:szCs w:val="22"/>
        </w:rPr>
        <w:t xml:space="preserve">(as </w:t>
      </w:r>
      <w:r w:rsidR="00C94167">
        <w:rPr>
          <w:rFonts w:ascii="Arial" w:hAnsi="Arial" w:cs="Arial"/>
          <w:sz w:val="22"/>
          <w:szCs w:val="22"/>
        </w:rPr>
        <w:t>in Aim</w:t>
      </w:r>
      <w:r w:rsidR="002F60D6">
        <w:rPr>
          <w:rFonts w:ascii="Arial" w:hAnsi="Arial" w:cs="Arial"/>
          <w:sz w:val="22"/>
          <w:szCs w:val="22"/>
        </w:rPr>
        <w:t>s</w:t>
      </w:r>
      <w:r w:rsidR="00C94167">
        <w:rPr>
          <w:rFonts w:ascii="Arial" w:hAnsi="Arial" w:cs="Arial"/>
          <w:sz w:val="22"/>
          <w:szCs w:val="22"/>
        </w:rPr>
        <w:t xml:space="preserve"> 2</w:t>
      </w:r>
      <w:r w:rsidR="002F60D6">
        <w:rPr>
          <w:rFonts w:ascii="Arial" w:hAnsi="Arial" w:cs="Arial"/>
          <w:sz w:val="22"/>
          <w:szCs w:val="22"/>
        </w:rPr>
        <w:t xml:space="preserve"> and 3</w:t>
      </w:r>
      <w:r w:rsidR="00EE3A0E">
        <w:rPr>
          <w:rFonts w:ascii="Arial" w:hAnsi="Arial" w:cs="Arial"/>
          <w:sz w:val="22"/>
          <w:szCs w:val="22"/>
        </w:rPr>
        <w:t>)</w:t>
      </w:r>
      <w:r w:rsidR="00912CBE">
        <w:rPr>
          <w:rFonts w:ascii="Arial" w:hAnsi="Arial" w:cs="Arial"/>
          <w:sz w:val="22"/>
          <w:szCs w:val="22"/>
        </w:rPr>
        <w:t xml:space="preserve">, and </w:t>
      </w:r>
      <w:r w:rsidR="008641F3">
        <w:rPr>
          <w:rFonts w:ascii="Arial" w:hAnsi="Arial" w:cs="Arial"/>
          <w:sz w:val="22"/>
          <w:szCs w:val="22"/>
        </w:rPr>
        <w:t xml:space="preserve">3) </w:t>
      </w:r>
      <w:r w:rsidR="00C94167">
        <w:rPr>
          <w:rFonts w:ascii="Arial" w:hAnsi="Arial" w:cs="Arial"/>
          <w:sz w:val="22"/>
          <w:szCs w:val="22"/>
        </w:rPr>
        <w:t xml:space="preserve">we </w:t>
      </w:r>
      <w:r w:rsidR="00380091">
        <w:rPr>
          <w:rFonts w:ascii="Arial" w:hAnsi="Arial" w:cs="Arial"/>
          <w:sz w:val="22"/>
          <w:szCs w:val="22"/>
        </w:rPr>
        <w:t xml:space="preserve">will </w:t>
      </w:r>
      <w:r w:rsidR="00C94167">
        <w:rPr>
          <w:rFonts w:ascii="Arial" w:hAnsi="Arial" w:cs="Arial"/>
          <w:sz w:val="22"/>
          <w:szCs w:val="22"/>
        </w:rPr>
        <w:t xml:space="preserve">have </w:t>
      </w:r>
      <w:r w:rsidR="00912CBE">
        <w:rPr>
          <w:rFonts w:ascii="Arial" w:hAnsi="Arial" w:cs="Arial"/>
          <w:sz w:val="22"/>
          <w:szCs w:val="22"/>
        </w:rPr>
        <w:t xml:space="preserve">prevalence and </w:t>
      </w:r>
      <w:proofErr w:type="spellStart"/>
      <w:r w:rsidR="00912CBE">
        <w:rPr>
          <w:rFonts w:ascii="Arial" w:hAnsi="Arial" w:cs="Arial"/>
          <w:sz w:val="22"/>
          <w:szCs w:val="22"/>
        </w:rPr>
        <w:t>seroprevalence</w:t>
      </w:r>
      <w:proofErr w:type="spellEnd"/>
      <w:r w:rsidR="00912CBE">
        <w:rPr>
          <w:rFonts w:ascii="Arial" w:hAnsi="Arial" w:cs="Arial"/>
          <w:sz w:val="22"/>
          <w:szCs w:val="22"/>
        </w:rPr>
        <w:t xml:space="preserve"> data in </w:t>
      </w:r>
      <w:r w:rsidR="00F1284D">
        <w:rPr>
          <w:rFonts w:ascii="Arial" w:hAnsi="Arial" w:cs="Arial"/>
          <w:sz w:val="22"/>
          <w:szCs w:val="22"/>
        </w:rPr>
        <w:t>the reservoir species</w:t>
      </w:r>
      <w:r w:rsidR="00380091">
        <w:rPr>
          <w:rFonts w:ascii="Arial" w:hAnsi="Arial" w:cs="Arial"/>
          <w:sz w:val="22"/>
          <w:szCs w:val="22"/>
        </w:rPr>
        <w:t xml:space="preserve"> </w:t>
      </w:r>
      <w:r w:rsidR="00EE3A0E">
        <w:rPr>
          <w:rFonts w:ascii="Arial" w:hAnsi="Arial" w:cs="Arial"/>
          <w:sz w:val="22"/>
          <w:szCs w:val="22"/>
        </w:rPr>
        <w:t xml:space="preserve">(as in </w:t>
      </w:r>
      <w:r w:rsidR="00380091">
        <w:rPr>
          <w:rFonts w:ascii="Arial" w:hAnsi="Arial" w:cs="Arial"/>
          <w:sz w:val="22"/>
          <w:szCs w:val="22"/>
        </w:rPr>
        <w:t>Aim 1</w:t>
      </w:r>
      <w:r w:rsidR="0029234C">
        <w:rPr>
          <w:rFonts w:ascii="Arial" w:hAnsi="Arial" w:cs="Arial"/>
          <w:sz w:val="22"/>
          <w:szCs w:val="22"/>
        </w:rPr>
        <w:t>, and from previously available data)</w:t>
      </w:r>
      <w:r w:rsidR="00F1284D">
        <w:rPr>
          <w:rFonts w:ascii="Arial" w:hAnsi="Arial" w:cs="Arial"/>
          <w:sz w:val="22"/>
          <w:szCs w:val="22"/>
        </w:rPr>
        <w:t xml:space="preserve">. </w:t>
      </w:r>
      <w:r w:rsidR="008C3CBE">
        <w:rPr>
          <w:rFonts w:ascii="Arial" w:hAnsi="Arial" w:cs="Arial"/>
          <w:sz w:val="22"/>
          <w:szCs w:val="22"/>
        </w:rPr>
        <w:t>We have selected</w:t>
      </w:r>
      <w:r w:rsidR="009C3AB4">
        <w:rPr>
          <w:rFonts w:ascii="Arial" w:hAnsi="Arial" w:cs="Arial"/>
          <w:sz w:val="22"/>
          <w:szCs w:val="22"/>
        </w:rPr>
        <w:t xml:space="preserve"> </w:t>
      </w:r>
      <w:proofErr w:type="spellStart"/>
      <w:r w:rsidR="009C3AB4" w:rsidRPr="002A5AAE">
        <w:rPr>
          <w:rFonts w:ascii="Arial" w:hAnsi="Arial" w:cs="Arial"/>
          <w:b/>
          <w:sz w:val="22"/>
          <w:szCs w:val="22"/>
        </w:rPr>
        <w:t>Mayaro</w:t>
      </w:r>
      <w:proofErr w:type="spellEnd"/>
      <w:r w:rsidR="009C3AB4" w:rsidRPr="002A5AAE">
        <w:rPr>
          <w:rFonts w:ascii="Arial" w:hAnsi="Arial" w:cs="Arial"/>
          <w:b/>
          <w:sz w:val="22"/>
          <w:szCs w:val="22"/>
        </w:rPr>
        <w:t xml:space="preserve"> virus, </w:t>
      </w:r>
      <w:proofErr w:type="spellStart"/>
      <w:r w:rsidR="000C3EA9" w:rsidRPr="002A5AAE">
        <w:rPr>
          <w:rFonts w:ascii="Arial" w:hAnsi="Arial" w:cs="Arial"/>
          <w:b/>
          <w:sz w:val="22"/>
          <w:szCs w:val="22"/>
        </w:rPr>
        <w:t>Mucambo</w:t>
      </w:r>
      <w:proofErr w:type="spellEnd"/>
      <w:r w:rsidR="000C3EA9" w:rsidRPr="002A5AAE">
        <w:rPr>
          <w:rFonts w:ascii="Arial" w:hAnsi="Arial" w:cs="Arial"/>
          <w:b/>
          <w:sz w:val="22"/>
          <w:szCs w:val="22"/>
        </w:rPr>
        <w:t xml:space="preserve"> virus</w:t>
      </w:r>
      <w:r w:rsidR="009E1DC4">
        <w:rPr>
          <w:rFonts w:ascii="Arial" w:hAnsi="Arial" w:cs="Arial"/>
          <w:b/>
          <w:sz w:val="22"/>
          <w:szCs w:val="22"/>
        </w:rPr>
        <w:t xml:space="preserve"> (both family: </w:t>
      </w:r>
      <w:proofErr w:type="spellStart"/>
      <w:r w:rsidR="009E1DC4" w:rsidRPr="00AC0FEA">
        <w:rPr>
          <w:rFonts w:ascii="Arial" w:hAnsi="Arial" w:cs="Arial"/>
          <w:b/>
          <w:i/>
          <w:sz w:val="22"/>
          <w:szCs w:val="22"/>
        </w:rPr>
        <w:t>Alphaviridae</w:t>
      </w:r>
      <w:proofErr w:type="spellEnd"/>
      <w:r w:rsidR="009E1DC4">
        <w:rPr>
          <w:rFonts w:ascii="Arial" w:hAnsi="Arial" w:cs="Arial"/>
          <w:b/>
          <w:sz w:val="22"/>
          <w:szCs w:val="22"/>
        </w:rPr>
        <w:t>)</w:t>
      </w:r>
      <w:r w:rsidR="000C3EA9" w:rsidRPr="002A5AAE">
        <w:rPr>
          <w:rFonts w:ascii="Arial" w:hAnsi="Arial" w:cs="Arial"/>
          <w:b/>
          <w:sz w:val="22"/>
          <w:szCs w:val="22"/>
        </w:rPr>
        <w:t>, an</w:t>
      </w:r>
      <w:r w:rsidR="00C31E26" w:rsidRPr="002A5AAE">
        <w:rPr>
          <w:rFonts w:ascii="Arial" w:hAnsi="Arial" w:cs="Arial"/>
          <w:b/>
          <w:sz w:val="22"/>
          <w:szCs w:val="22"/>
        </w:rPr>
        <w:t>d</w:t>
      </w:r>
      <w:r w:rsidR="000C3EA9" w:rsidRPr="002A5AAE">
        <w:rPr>
          <w:rFonts w:ascii="Arial" w:hAnsi="Arial" w:cs="Arial"/>
          <w:b/>
          <w:sz w:val="22"/>
          <w:szCs w:val="22"/>
        </w:rPr>
        <w:t xml:space="preserve"> </w:t>
      </w:r>
      <w:r w:rsidR="009E1DC4">
        <w:rPr>
          <w:rFonts w:ascii="Arial" w:hAnsi="Arial" w:cs="Arial"/>
          <w:b/>
          <w:sz w:val="22"/>
          <w:szCs w:val="22"/>
        </w:rPr>
        <w:t xml:space="preserve">Andes Virus </w:t>
      </w:r>
      <w:r w:rsidR="009B5114">
        <w:rPr>
          <w:rFonts w:ascii="Arial" w:hAnsi="Arial" w:cs="Arial"/>
          <w:b/>
          <w:sz w:val="22"/>
          <w:szCs w:val="22"/>
        </w:rPr>
        <w:t>(</w:t>
      </w:r>
      <w:r w:rsidR="009E1DC4">
        <w:rPr>
          <w:rFonts w:ascii="Arial" w:hAnsi="Arial" w:cs="Arial"/>
          <w:b/>
          <w:sz w:val="22"/>
          <w:szCs w:val="22"/>
        </w:rPr>
        <w:t>family</w:t>
      </w:r>
      <w:r w:rsidR="009E1DC4" w:rsidRPr="00AC0FEA">
        <w:rPr>
          <w:rFonts w:ascii="Arial" w:hAnsi="Arial" w:cs="Arial"/>
          <w:b/>
          <w:i/>
          <w:sz w:val="22"/>
          <w:szCs w:val="22"/>
        </w:rPr>
        <w:t xml:space="preserve">: </w:t>
      </w:r>
      <w:proofErr w:type="spellStart"/>
      <w:r w:rsidR="009E1DC4" w:rsidRPr="00AC0FEA">
        <w:rPr>
          <w:rFonts w:ascii="Arial" w:hAnsi="Arial" w:cs="Arial"/>
          <w:b/>
          <w:i/>
          <w:sz w:val="22"/>
          <w:szCs w:val="22"/>
        </w:rPr>
        <w:t>Bunyaviridae</w:t>
      </w:r>
      <w:proofErr w:type="spellEnd"/>
      <w:r w:rsidR="009E1DC4">
        <w:rPr>
          <w:rFonts w:ascii="Arial" w:hAnsi="Arial" w:cs="Arial"/>
          <w:b/>
          <w:i/>
          <w:sz w:val="22"/>
          <w:szCs w:val="22"/>
        </w:rPr>
        <w:t xml:space="preserve">, </w:t>
      </w:r>
      <w:r w:rsidR="009E1DC4" w:rsidRPr="00AC0FEA">
        <w:rPr>
          <w:rFonts w:ascii="Arial" w:hAnsi="Arial" w:cs="Arial"/>
          <w:b/>
          <w:sz w:val="22"/>
          <w:szCs w:val="22"/>
        </w:rPr>
        <w:t>genus</w:t>
      </w:r>
      <w:r w:rsidR="009E1DC4">
        <w:rPr>
          <w:rFonts w:ascii="Arial" w:hAnsi="Arial" w:cs="Arial"/>
          <w:b/>
          <w:i/>
          <w:sz w:val="22"/>
          <w:szCs w:val="22"/>
        </w:rPr>
        <w:t>: Hantavirus</w:t>
      </w:r>
      <w:r w:rsidR="009B5114">
        <w:rPr>
          <w:rFonts w:ascii="Arial" w:hAnsi="Arial" w:cs="Arial"/>
          <w:b/>
          <w:sz w:val="22"/>
          <w:szCs w:val="22"/>
        </w:rPr>
        <w:t>)</w:t>
      </w:r>
      <w:r w:rsidR="00900C5D">
        <w:rPr>
          <w:rFonts w:ascii="Arial" w:hAnsi="Arial" w:cs="Arial"/>
          <w:b/>
          <w:sz w:val="22"/>
          <w:szCs w:val="22"/>
        </w:rPr>
        <w:t xml:space="preserve"> </w:t>
      </w:r>
      <w:r w:rsidR="00900C5D" w:rsidRPr="00900C5D">
        <w:rPr>
          <w:rFonts w:ascii="Arial" w:hAnsi="Arial" w:cs="Arial"/>
          <w:sz w:val="22"/>
          <w:szCs w:val="22"/>
        </w:rPr>
        <w:t>for this study</w:t>
      </w:r>
      <w:r w:rsidR="009E1DC4">
        <w:rPr>
          <w:rFonts w:ascii="Arial" w:hAnsi="Arial" w:cs="Arial"/>
          <w:sz w:val="22"/>
          <w:szCs w:val="22"/>
        </w:rPr>
        <w:t>. This selection</w:t>
      </w:r>
      <w:r w:rsidR="008C3CBE">
        <w:rPr>
          <w:rFonts w:ascii="Arial" w:hAnsi="Arial" w:cs="Arial"/>
          <w:sz w:val="22"/>
          <w:szCs w:val="22"/>
        </w:rPr>
        <w:t xml:space="preserve"> represents agents that are both</w:t>
      </w:r>
      <w:r w:rsidR="000C3EA9">
        <w:rPr>
          <w:rFonts w:ascii="Arial" w:hAnsi="Arial" w:cs="Arial"/>
          <w:sz w:val="22"/>
          <w:szCs w:val="22"/>
        </w:rPr>
        <w:t xml:space="preserve"> vector</w:t>
      </w:r>
      <w:r w:rsidR="009B5114">
        <w:rPr>
          <w:rFonts w:ascii="Arial" w:hAnsi="Arial" w:cs="Arial"/>
          <w:sz w:val="22"/>
          <w:szCs w:val="22"/>
        </w:rPr>
        <w:t>-</w:t>
      </w:r>
      <w:r w:rsidR="000C3EA9">
        <w:rPr>
          <w:rFonts w:ascii="Arial" w:hAnsi="Arial" w:cs="Arial"/>
          <w:sz w:val="22"/>
          <w:szCs w:val="22"/>
        </w:rPr>
        <w:t>borne</w:t>
      </w:r>
      <w:r w:rsidR="008C3CBE">
        <w:rPr>
          <w:rFonts w:ascii="Arial" w:hAnsi="Arial" w:cs="Arial"/>
          <w:sz w:val="22"/>
          <w:szCs w:val="22"/>
        </w:rPr>
        <w:t xml:space="preserve"> </w:t>
      </w:r>
      <w:r w:rsidR="000C3EA9">
        <w:rPr>
          <w:rFonts w:ascii="Arial" w:hAnsi="Arial" w:cs="Arial"/>
          <w:sz w:val="22"/>
          <w:szCs w:val="22"/>
        </w:rPr>
        <w:t>(</w:t>
      </w:r>
      <w:r w:rsidR="008C3CBE">
        <w:rPr>
          <w:rFonts w:ascii="Arial" w:hAnsi="Arial" w:cs="Arial"/>
          <w:sz w:val="22"/>
          <w:szCs w:val="22"/>
        </w:rPr>
        <w:t xml:space="preserve">the </w:t>
      </w:r>
      <w:proofErr w:type="spellStart"/>
      <w:r w:rsidR="008C3CBE">
        <w:rPr>
          <w:rFonts w:ascii="Arial" w:hAnsi="Arial" w:cs="Arial"/>
          <w:sz w:val="22"/>
          <w:szCs w:val="22"/>
        </w:rPr>
        <w:t>alphaviruses</w:t>
      </w:r>
      <w:proofErr w:type="spellEnd"/>
      <w:r w:rsidR="008C3CBE">
        <w:rPr>
          <w:rFonts w:ascii="Arial" w:hAnsi="Arial" w:cs="Arial"/>
          <w:sz w:val="22"/>
          <w:szCs w:val="22"/>
        </w:rPr>
        <w:t xml:space="preserve"> </w:t>
      </w:r>
      <w:proofErr w:type="spellStart"/>
      <w:r w:rsidR="00B37DEA">
        <w:rPr>
          <w:rFonts w:ascii="Arial" w:hAnsi="Arial" w:cs="Arial"/>
          <w:sz w:val="22"/>
          <w:szCs w:val="22"/>
        </w:rPr>
        <w:t>Mayaro</w:t>
      </w:r>
      <w:proofErr w:type="spellEnd"/>
      <w:r w:rsidR="00B37DEA">
        <w:rPr>
          <w:rFonts w:ascii="Arial" w:hAnsi="Arial" w:cs="Arial"/>
          <w:sz w:val="22"/>
          <w:szCs w:val="22"/>
        </w:rPr>
        <w:t xml:space="preserve"> and </w:t>
      </w:r>
      <w:proofErr w:type="spellStart"/>
      <w:r w:rsidR="00B37DEA">
        <w:rPr>
          <w:rFonts w:ascii="Arial" w:hAnsi="Arial" w:cs="Arial"/>
          <w:sz w:val="22"/>
          <w:szCs w:val="22"/>
        </w:rPr>
        <w:t>Mucambo</w:t>
      </w:r>
      <w:proofErr w:type="spellEnd"/>
      <w:r w:rsidR="000C3EA9">
        <w:rPr>
          <w:rFonts w:ascii="Arial" w:hAnsi="Arial" w:cs="Arial"/>
          <w:sz w:val="22"/>
          <w:szCs w:val="22"/>
        </w:rPr>
        <w:t>) and d</w:t>
      </w:r>
      <w:r w:rsidR="00C31E26">
        <w:rPr>
          <w:rFonts w:ascii="Arial" w:hAnsi="Arial" w:cs="Arial"/>
          <w:sz w:val="22"/>
          <w:szCs w:val="22"/>
        </w:rPr>
        <w:t>irectly transmitted</w:t>
      </w:r>
      <w:r w:rsidR="00B37DEA">
        <w:rPr>
          <w:rFonts w:ascii="Arial" w:hAnsi="Arial" w:cs="Arial"/>
          <w:sz w:val="22"/>
          <w:szCs w:val="22"/>
        </w:rPr>
        <w:t xml:space="preserve"> (</w:t>
      </w:r>
      <w:r w:rsidR="009E1DC4">
        <w:rPr>
          <w:rFonts w:ascii="Arial" w:hAnsi="Arial" w:cs="Arial"/>
          <w:sz w:val="22"/>
          <w:szCs w:val="22"/>
        </w:rPr>
        <w:t xml:space="preserve">the </w:t>
      </w:r>
      <w:r w:rsidR="00B37DEA">
        <w:rPr>
          <w:rFonts w:ascii="Arial" w:hAnsi="Arial" w:cs="Arial"/>
          <w:sz w:val="22"/>
          <w:szCs w:val="22"/>
        </w:rPr>
        <w:t>Hantavirus</w:t>
      </w:r>
      <w:r w:rsidR="00357033">
        <w:rPr>
          <w:rFonts w:ascii="Arial" w:hAnsi="Arial" w:cs="Arial"/>
          <w:sz w:val="22"/>
          <w:szCs w:val="22"/>
        </w:rPr>
        <w:t>,</w:t>
      </w:r>
      <w:r w:rsidR="009E1DC4">
        <w:rPr>
          <w:rFonts w:ascii="Arial" w:hAnsi="Arial" w:cs="Arial"/>
          <w:sz w:val="22"/>
          <w:szCs w:val="22"/>
        </w:rPr>
        <w:t xml:space="preserve"> Andes virus</w:t>
      </w:r>
      <w:r w:rsidR="00B37DEA">
        <w:rPr>
          <w:rFonts w:ascii="Arial" w:hAnsi="Arial" w:cs="Arial"/>
          <w:sz w:val="22"/>
          <w:szCs w:val="22"/>
        </w:rPr>
        <w:t>)</w:t>
      </w:r>
      <w:r w:rsidR="00C31E26">
        <w:rPr>
          <w:rFonts w:ascii="Arial" w:hAnsi="Arial" w:cs="Arial"/>
          <w:sz w:val="22"/>
          <w:szCs w:val="22"/>
        </w:rPr>
        <w:t xml:space="preserve">. </w:t>
      </w:r>
      <w:r w:rsidR="008C3CBE">
        <w:rPr>
          <w:rFonts w:ascii="Arial" w:hAnsi="Arial" w:cs="Arial"/>
          <w:sz w:val="22"/>
          <w:szCs w:val="22"/>
        </w:rPr>
        <w:t>We</w:t>
      </w:r>
      <w:r w:rsidR="00587D8C">
        <w:rPr>
          <w:rFonts w:ascii="Arial" w:hAnsi="Arial" w:cs="Arial"/>
          <w:sz w:val="22"/>
          <w:szCs w:val="22"/>
        </w:rPr>
        <w:t xml:space="preserve"> will use </w:t>
      </w:r>
      <w:r w:rsidR="009E1DC4">
        <w:rPr>
          <w:rFonts w:ascii="Arial" w:hAnsi="Arial" w:cs="Arial"/>
          <w:sz w:val="22"/>
          <w:szCs w:val="22"/>
        </w:rPr>
        <w:t xml:space="preserve">Andes virus </w:t>
      </w:r>
      <w:r w:rsidR="00587D8C">
        <w:rPr>
          <w:rFonts w:ascii="Arial" w:hAnsi="Arial" w:cs="Arial"/>
          <w:sz w:val="22"/>
          <w:szCs w:val="22"/>
        </w:rPr>
        <w:t xml:space="preserve">as our primary validation model, and include </w:t>
      </w:r>
      <w:proofErr w:type="spellStart"/>
      <w:r w:rsidR="00587D8C">
        <w:rPr>
          <w:rFonts w:ascii="Arial" w:hAnsi="Arial" w:cs="Arial"/>
          <w:sz w:val="22"/>
          <w:szCs w:val="22"/>
        </w:rPr>
        <w:t>Mayaro</w:t>
      </w:r>
      <w:proofErr w:type="spellEnd"/>
      <w:r w:rsidR="00587D8C">
        <w:rPr>
          <w:rFonts w:ascii="Arial" w:hAnsi="Arial" w:cs="Arial"/>
          <w:sz w:val="22"/>
          <w:szCs w:val="22"/>
        </w:rPr>
        <w:t xml:space="preserve"> and </w:t>
      </w:r>
      <w:proofErr w:type="spellStart"/>
      <w:r w:rsidR="00587D8C">
        <w:rPr>
          <w:rFonts w:ascii="Arial" w:hAnsi="Arial" w:cs="Arial"/>
          <w:sz w:val="22"/>
          <w:szCs w:val="22"/>
        </w:rPr>
        <w:t>Mucambo</w:t>
      </w:r>
      <w:proofErr w:type="spellEnd"/>
      <w:r w:rsidR="00587D8C">
        <w:rPr>
          <w:rFonts w:ascii="Arial" w:hAnsi="Arial" w:cs="Arial"/>
          <w:sz w:val="22"/>
          <w:szCs w:val="22"/>
        </w:rPr>
        <w:t xml:space="preserve"> viruses as informative comparative models. </w:t>
      </w:r>
      <w:r w:rsidR="00587D8C" w:rsidRPr="003866CE">
        <w:rPr>
          <w:rFonts w:ascii="Arial" w:hAnsi="Arial" w:cs="Arial"/>
          <w:b/>
          <w:sz w:val="22"/>
          <w:szCs w:val="22"/>
        </w:rPr>
        <w:t xml:space="preserve">We </w:t>
      </w:r>
      <w:r w:rsidR="009B5114" w:rsidRPr="003866CE">
        <w:rPr>
          <w:rFonts w:ascii="Arial" w:hAnsi="Arial" w:cs="Arial"/>
          <w:b/>
          <w:sz w:val="22"/>
          <w:szCs w:val="22"/>
        </w:rPr>
        <w:t>hypothesize</w:t>
      </w:r>
      <w:r w:rsidR="00587D8C" w:rsidRPr="003866CE">
        <w:rPr>
          <w:rFonts w:ascii="Arial" w:hAnsi="Arial" w:cs="Arial"/>
          <w:b/>
          <w:sz w:val="22"/>
          <w:szCs w:val="22"/>
        </w:rPr>
        <w:t xml:space="preserve"> that, due to the more accurate mapping of human-animal contact with rodents relative to mosquito vectors, our model will be more effective at predicting relative risk of Hantavirus</w:t>
      </w:r>
      <w:r w:rsidR="002F3BB6">
        <w:rPr>
          <w:rFonts w:ascii="Arial" w:hAnsi="Arial" w:cs="Arial"/>
          <w:b/>
          <w:sz w:val="22"/>
          <w:szCs w:val="22"/>
        </w:rPr>
        <w:t xml:space="preserve"> infection</w:t>
      </w:r>
      <w:r w:rsidR="00587D8C" w:rsidRPr="003866CE">
        <w:rPr>
          <w:rFonts w:ascii="Arial" w:hAnsi="Arial" w:cs="Arial"/>
          <w:b/>
          <w:sz w:val="22"/>
          <w:szCs w:val="22"/>
        </w:rPr>
        <w:t>.</w:t>
      </w:r>
      <w:r w:rsidR="00587D8C">
        <w:rPr>
          <w:rFonts w:ascii="Arial" w:hAnsi="Arial" w:cs="Arial"/>
          <w:sz w:val="22"/>
          <w:szCs w:val="22"/>
        </w:rPr>
        <w:t xml:space="preserve"> Nevertheless, we will also gain critical information about risk factors for </w:t>
      </w:r>
      <w:r w:rsidR="008C3CBE">
        <w:rPr>
          <w:rFonts w:ascii="Arial" w:hAnsi="Arial" w:cs="Arial"/>
          <w:sz w:val="22"/>
          <w:szCs w:val="22"/>
        </w:rPr>
        <w:t>both vector-borne and directly transmitted agents</w:t>
      </w:r>
      <w:r w:rsidR="00587D8C">
        <w:rPr>
          <w:rFonts w:ascii="Arial" w:hAnsi="Arial" w:cs="Arial"/>
          <w:sz w:val="22"/>
          <w:szCs w:val="22"/>
        </w:rPr>
        <w:t xml:space="preserve"> across the land-use gradient. </w:t>
      </w:r>
    </w:p>
    <w:p w14:paraId="364BFE7E" w14:textId="61B7526E" w:rsidR="00B87BB3" w:rsidRPr="00B87BB3" w:rsidRDefault="00C31E26" w:rsidP="00B87BB3">
      <w:pPr>
        <w:spacing w:before="120"/>
        <w:rPr>
          <w:rFonts w:ascii="Arial" w:hAnsi="Arial" w:cs="Arial"/>
          <w:sz w:val="22"/>
          <w:szCs w:val="22"/>
        </w:rPr>
      </w:pPr>
      <w:r w:rsidRPr="00873B84">
        <w:rPr>
          <w:rFonts w:ascii="Arial" w:hAnsi="Arial" w:cs="Arial"/>
          <w:b/>
          <w:i/>
          <w:sz w:val="22"/>
          <w:szCs w:val="22"/>
        </w:rPr>
        <w:t>Virus information</w:t>
      </w:r>
      <w:r w:rsidRPr="00C31E26">
        <w:rPr>
          <w:rFonts w:ascii="Arial" w:hAnsi="Arial" w:cs="Arial"/>
          <w:i/>
          <w:sz w:val="22"/>
          <w:szCs w:val="22"/>
        </w:rPr>
        <w:t>:</w:t>
      </w:r>
      <w:r>
        <w:rPr>
          <w:rFonts w:ascii="Arial" w:hAnsi="Arial" w:cs="Arial"/>
          <w:i/>
          <w:sz w:val="22"/>
          <w:szCs w:val="22"/>
        </w:rPr>
        <w:t xml:space="preserve"> </w:t>
      </w:r>
      <w:r w:rsidR="006D0206" w:rsidRPr="006D0206">
        <w:rPr>
          <w:rFonts w:ascii="Arial" w:hAnsi="Arial" w:cs="Arial"/>
          <w:b/>
          <w:sz w:val="22"/>
          <w:szCs w:val="22"/>
        </w:rPr>
        <w:t>Hantavirus</w:t>
      </w:r>
      <w:r w:rsidR="009E1DC4">
        <w:rPr>
          <w:rFonts w:ascii="Arial" w:hAnsi="Arial" w:cs="Arial"/>
          <w:b/>
          <w:sz w:val="22"/>
          <w:szCs w:val="22"/>
        </w:rPr>
        <w:t>es</w:t>
      </w:r>
      <w:r w:rsidR="006D0206">
        <w:rPr>
          <w:rFonts w:ascii="Arial" w:hAnsi="Arial" w:cs="Arial"/>
          <w:i/>
          <w:sz w:val="22"/>
          <w:szCs w:val="22"/>
        </w:rPr>
        <w:t xml:space="preserve"> </w:t>
      </w:r>
      <w:r w:rsidR="009E1DC4">
        <w:rPr>
          <w:rFonts w:ascii="Arial" w:hAnsi="Arial" w:cs="Arial"/>
          <w:sz w:val="22"/>
          <w:szCs w:val="22"/>
        </w:rPr>
        <w:t>are</w:t>
      </w:r>
      <w:r w:rsidR="006D0206">
        <w:rPr>
          <w:rFonts w:ascii="Arial" w:hAnsi="Arial" w:cs="Arial"/>
          <w:sz w:val="22"/>
          <w:szCs w:val="22"/>
        </w:rPr>
        <w:t xml:space="preserve"> predominantly</w:t>
      </w:r>
      <w:r w:rsidR="009B5114">
        <w:rPr>
          <w:rFonts w:ascii="Arial" w:hAnsi="Arial" w:cs="Arial"/>
          <w:sz w:val="22"/>
          <w:szCs w:val="22"/>
        </w:rPr>
        <w:t xml:space="preserve"> </w:t>
      </w:r>
      <w:r w:rsidR="006D0206">
        <w:rPr>
          <w:rFonts w:ascii="Arial" w:hAnsi="Arial" w:cs="Arial"/>
          <w:sz w:val="22"/>
          <w:szCs w:val="22"/>
        </w:rPr>
        <w:t>rodent-borne virus</w:t>
      </w:r>
      <w:r w:rsidR="009E1DC4">
        <w:rPr>
          <w:rFonts w:ascii="Arial" w:hAnsi="Arial" w:cs="Arial"/>
          <w:sz w:val="22"/>
          <w:szCs w:val="22"/>
        </w:rPr>
        <w:t>es</w:t>
      </w:r>
      <w:r w:rsidR="006D0206">
        <w:rPr>
          <w:rFonts w:ascii="Arial" w:hAnsi="Arial" w:cs="Arial"/>
          <w:sz w:val="22"/>
          <w:szCs w:val="22"/>
        </w:rPr>
        <w:t>, where infection in humans occurs after contact with</w:t>
      </w:r>
      <w:r w:rsidR="00E81C5E" w:rsidRPr="00E81C5E">
        <w:rPr>
          <w:rFonts w:ascii="Arial" w:hAnsi="Arial" w:cs="Arial"/>
          <w:sz w:val="22"/>
          <w:szCs w:val="22"/>
        </w:rPr>
        <w:t> </w:t>
      </w:r>
      <w:r w:rsidR="006D0206">
        <w:rPr>
          <w:rFonts w:ascii="Arial" w:hAnsi="Arial" w:cs="Arial"/>
          <w:sz w:val="22"/>
          <w:szCs w:val="22"/>
        </w:rPr>
        <w:t xml:space="preserve">rodents </w:t>
      </w:r>
      <w:r w:rsidR="00201AA9">
        <w:rPr>
          <w:rFonts w:ascii="Arial" w:hAnsi="Arial" w:cs="Arial"/>
          <w:sz w:val="22"/>
          <w:szCs w:val="22"/>
        </w:rPr>
        <w:t xml:space="preserve">(family: </w:t>
      </w:r>
      <w:proofErr w:type="spellStart"/>
      <w:r w:rsidR="00201AA9" w:rsidRPr="00E81C5E">
        <w:rPr>
          <w:rFonts w:ascii="Arial" w:hAnsi="Arial" w:cs="Arial"/>
          <w:i/>
          <w:iCs/>
          <w:sz w:val="22"/>
          <w:szCs w:val="22"/>
        </w:rPr>
        <w:t>Sigmodontinae</w:t>
      </w:r>
      <w:proofErr w:type="spellEnd"/>
      <w:r w:rsidR="00201AA9">
        <w:rPr>
          <w:rFonts w:ascii="Arial" w:hAnsi="Arial" w:cs="Arial"/>
          <w:sz w:val="22"/>
          <w:szCs w:val="22"/>
        </w:rPr>
        <w:t xml:space="preserve">) </w:t>
      </w:r>
      <w:r w:rsidR="006D0206">
        <w:rPr>
          <w:rFonts w:ascii="Arial" w:hAnsi="Arial" w:cs="Arial"/>
          <w:sz w:val="22"/>
          <w:szCs w:val="22"/>
        </w:rPr>
        <w:t xml:space="preserve">or their urine and </w:t>
      </w:r>
      <w:proofErr w:type="spellStart"/>
      <w:r w:rsidR="006D0206">
        <w:rPr>
          <w:rFonts w:ascii="Arial" w:hAnsi="Arial" w:cs="Arial"/>
          <w:sz w:val="22"/>
          <w:szCs w:val="22"/>
        </w:rPr>
        <w:t>faeces</w:t>
      </w:r>
      <w:proofErr w:type="spellEnd"/>
      <w:r w:rsidR="006D0206">
        <w:rPr>
          <w:rFonts w:ascii="Arial" w:hAnsi="Arial" w:cs="Arial"/>
          <w:sz w:val="22"/>
          <w:szCs w:val="22"/>
        </w:rPr>
        <w:t xml:space="preserve">. </w:t>
      </w:r>
      <w:r w:rsidR="003866CE">
        <w:rPr>
          <w:rFonts w:ascii="Arial" w:hAnsi="Arial" w:cs="Arial"/>
          <w:sz w:val="22"/>
          <w:szCs w:val="22"/>
        </w:rPr>
        <w:t xml:space="preserve">The local species </w:t>
      </w:r>
      <w:r w:rsidR="009E1DC4" w:rsidRPr="00365CA7">
        <w:rPr>
          <w:rFonts w:ascii="Arial" w:hAnsi="Arial" w:cs="Arial"/>
          <w:i/>
          <w:sz w:val="22"/>
          <w:szCs w:val="22"/>
        </w:rPr>
        <w:t>Andes virus</w:t>
      </w:r>
      <w:r w:rsidR="009E1DC4">
        <w:rPr>
          <w:rFonts w:ascii="Arial" w:hAnsi="Arial" w:cs="Arial"/>
          <w:sz w:val="22"/>
          <w:szCs w:val="22"/>
        </w:rPr>
        <w:t xml:space="preserve"> includes both </w:t>
      </w:r>
      <w:proofErr w:type="spellStart"/>
      <w:r w:rsidR="003866CE" w:rsidRPr="003866CE">
        <w:rPr>
          <w:rFonts w:ascii="Arial" w:hAnsi="Arial" w:cs="Arial"/>
          <w:sz w:val="22"/>
          <w:szCs w:val="22"/>
        </w:rPr>
        <w:t>Araraquara</w:t>
      </w:r>
      <w:proofErr w:type="spellEnd"/>
      <w:r w:rsidR="003866CE" w:rsidRPr="003866CE">
        <w:rPr>
          <w:rFonts w:ascii="Arial" w:hAnsi="Arial" w:cs="Arial"/>
          <w:sz w:val="22"/>
          <w:szCs w:val="22"/>
        </w:rPr>
        <w:t xml:space="preserve"> </w:t>
      </w:r>
      <w:r w:rsidR="009E1DC4">
        <w:rPr>
          <w:rFonts w:ascii="Arial" w:hAnsi="Arial" w:cs="Arial"/>
          <w:sz w:val="22"/>
          <w:szCs w:val="22"/>
        </w:rPr>
        <w:t xml:space="preserve">virus </w:t>
      </w:r>
      <w:r w:rsidR="003866CE" w:rsidRPr="003866CE">
        <w:rPr>
          <w:rFonts w:ascii="Arial" w:hAnsi="Arial" w:cs="Arial"/>
          <w:sz w:val="22"/>
          <w:szCs w:val="22"/>
        </w:rPr>
        <w:t xml:space="preserve">and </w:t>
      </w:r>
      <w:proofErr w:type="spellStart"/>
      <w:r w:rsidR="003866CE" w:rsidRPr="003866CE">
        <w:rPr>
          <w:rFonts w:ascii="Arial" w:hAnsi="Arial" w:cs="Arial"/>
          <w:sz w:val="22"/>
          <w:szCs w:val="22"/>
        </w:rPr>
        <w:t>Juquitiba</w:t>
      </w:r>
      <w:proofErr w:type="spellEnd"/>
      <w:r w:rsidR="003866CE" w:rsidRPr="003866CE">
        <w:rPr>
          <w:rFonts w:ascii="Arial" w:hAnsi="Arial" w:cs="Arial"/>
          <w:sz w:val="22"/>
          <w:szCs w:val="22"/>
        </w:rPr>
        <w:t> viru</w:t>
      </w:r>
      <w:r w:rsidR="009E1DC4">
        <w:rPr>
          <w:rFonts w:ascii="Arial" w:hAnsi="Arial" w:cs="Arial"/>
          <w:sz w:val="22"/>
          <w:szCs w:val="22"/>
        </w:rPr>
        <w:t xml:space="preserve">s (in addition to other strains and genotypes), and both </w:t>
      </w:r>
      <w:r w:rsidR="00201AA9">
        <w:rPr>
          <w:rFonts w:ascii="Arial" w:hAnsi="Arial" w:cs="Arial"/>
          <w:sz w:val="22"/>
          <w:szCs w:val="22"/>
        </w:rPr>
        <w:t>are found in the local area</w:t>
      </w:r>
      <w:r w:rsidR="00365CA7">
        <w:rPr>
          <w:rFonts w:ascii="Arial" w:hAnsi="Arial" w:cs="Arial"/>
          <w:sz w:val="22"/>
          <w:szCs w:val="22"/>
        </w:rPr>
        <w:t>.</w:t>
      </w:r>
      <w:r w:rsidR="00E81C5E">
        <w:rPr>
          <w:rFonts w:ascii="Arial" w:hAnsi="Arial" w:cs="Arial"/>
          <w:sz w:val="22"/>
          <w:szCs w:val="22"/>
        </w:rPr>
        <w:t xml:space="preserve"> In Brazil, these </w:t>
      </w:r>
      <w:proofErr w:type="gramStart"/>
      <w:r w:rsidR="00E81C5E">
        <w:rPr>
          <w:rFonts w:ascii="Arial" w:hAnsi="Arial" w:cs="Arial"/>
          <w:sz w:val="22"/>
          <w:szCs w:val="22"/>
        </w:rPr>
        <w:t>hantaviruses</w:t>
      </w:r>
      <w:proofErr w:type="gramEnd"/>
      <w:r w:rsidR="00E81C5E">
        <w:rPr>
          <w:rFonts w:ascii="Arial" w:hAnsi="Arial" w:cs="Arial"/>
          <w:sz w:val="22"/>
          <w:szCs w:val="22"/>
        </w:rPr>
        <w:t xml:space="preserve"> are reportedly becoming </w:t>
      </w:r>
      <w:r w:rsidR="00E81C5E" w:rsidRPr="00E81C5E">
        <w:rPr>
          <w:rFonts w:ascii="Arial" w:hAnsi="Arial" w:cs="Arial"/>
          <w:sz w:val="22"/>
          <w:szCs w:val="22"/>
        </w:rPr>
        <w:t xml:space="preserve">an emerging health problem </w:t>
      </w:r>
      <w:r w:rsidR="00E81C5E">
        <w:rPr>
          <w:rFonts w:ascii="Arial" w:hAnsi="Arial" w:cs="Arial"/>
          <w:sz w:val="22"/>
          <w:szCs w:val="22"/>
        </w:rPr>
        <w:t xml:space="preserve">due to </w:t>
      </w:r>
      <w:r w:rsidR="00256261">
        <w:rPr>
          <w:rFonts w:ascii="Arial" w:hAnsi="Arial" w:cs="Arial"/>
          <w:sz w:val="22"/>
          <w:szCs w:val="22"/>
        </w:rPr>
        <w:t>land-use change, as regions in use and developed by humans may contain or attract wild rodent reservoirs</w:t>
      </w:r>
      <w:hyperlink w:anchor="_ENREF_124" w:tooltip="Figueiredo, 2009 #116" w:history="1">
        <w:r w:rsidR="007661D8">
          <w:rPr>
            <w:rFonts w:ascii="Arial" w:hAnsi="Arial" w:cs="Arial"/>
            <w:sz w:val="22"/>
            <w:szCs w:val="22"/>
          </w:rPr>
          <w:fldChar w:fldCharType="begin">
            <w:fldData xml:space="preserve">PEVuZE5vdGU+PENpdGU+PEF1dGhvcj5GaWd1ZWlyZWRvPC9BdXRob3I+PFllYXI+MjAwOTwvWWVh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</w:fldData>
          </w:fldChar>
        </w:r>
        <w:r w:rsidR="007661D8">
          <w:rPr>
            <w:rFonts w:ascii="Arial" w:hAnsi="Arial" w:cs="Arial"/>
            <w:sz w:val="22"/>
            <w:szCs w:val="22"/>
          </w:rPr>
          <w:instrText xml:space="preserve"> ADDIN EN.CITE </w:instrText>
        </w:r>
        <w:r w:rsidR="007661D8">
          <w:rPr>
            <w:rFonts w:ascii="Arial" w:hAnsi="Arial" w:cs="Arial"/>
            <w:sz w:val="22"/>
            <w:szCs w:val="22"/>
          </w:rPr>
          <w:fldChar w:fldCharType="begin">
            <w:fldData xml:space="preserve">PEVuZE5vdGU+PENpdGU+PEF1dGhvcj5GaWd1ZWlyZWRvPC9BdXRob3I+PFllYXI+MjAwOTwvWWVh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</w:fldData>
          </w:fldChar>
        </w:r>
        <w:r w:rsidR="007661D8">
          <w:rPr>
            <w:rFonts w:ascii="Arial" w:hAnsi="Arial" w:cs="Arial"/>
            <w:sz w:val="22"/>
            <w:szCs w:val="22"/>
          </w:rPr>
          <w:instrText xml:space="preserve"> ADDIN EN.CITE.DATA </w:instrText>
        </w:r>
        <w:r w:rsidR="007661D8">
          <w:rPr>
            <w:rFonts w:ascii="Arial" w:hAnsi="Arial" w:cs="Arial"/>
            <w:sz w:val="22"/>
            <w:szCs w:val="22"/>
          </w:rPr>
        </w:r>
        <w:r w:rsidR="007661D8">
          <w:rPr>
            <w:rFonts w:ascii="Arial" w:hAnsi="Arial" w:cs="Arial"/>
            <w:sz w:val="22"/>
            <w:szCs w:val="22"/>
          </w:rPr>
          <w:fldChar w:fldCharType="end"/>
        </w:r>
        <w:r w:rsidR="007661D8">
          <w:rPr>
            <w:rFonts w:ascii="Arial" w:hAnsi="Arial" w:cs="Arial"/>
            <w:sz w:val="22"/>
            <w:szCs w:val="22"/>
          </w:rPr>
        </w:r>
        <w:r w:rsidR="007661D8">
          <w:rPr>
            <w:rFonts w:ascii="Arial" w:hAnsi="Arial" w:cs="Arial"/>
            <w:sz w:val="22"/>
            <w:szCs w:val="22"/>
          </w:rPr>
          <w:fldChar w:fldCharType="separate"/>
        </w:r>
        <w:r w:rsidR="007661D8" w:rsidRPr="009C47DF">
          <w:rPr>
            <w:rFonts w:ascii="Arial" w:hAnsi="Arial" w:cs="Arial"/>
            <w:noProof/>
            <w:sz w:val="22"/>
            <w:szCs w:val="22"/>
            <w:vertAlign w:val="superscript"/>
          </w:rPr>
          <w:t>124</w:t>
        </w:r>
        <w:r w:rsidR="007661D8">
          <w:rPr>
            <w:rFonts w:ascii="Arial" w:hAnsi="Arial" w:cs="Arial"/>
            <w:sz w:val="22"/>
            <w:szCs w:val="22"/>
          </w:rPr>
          <w:fldChar w:fldCharType="end"/>
        </w:r>
      </w:hyperlink>
      <w:r w:rsidR="003866CE">
        <w:rPr>
          <w:rFonts w:ascii="Arial" w:hAnsi="Arial" w:cs="Arial"/>
          <w:sz w:val="22"/>
          <w:szCs w:val="22"/>
        </w:rPr>
        <w:t xml:space="preserve">. </w:t>
      </w:r>
      <w:proofErr w:type="spellStart"/>
      <w:r w:rsidRPr="00987891">
        <w:rPr>
          <w:rFonts w:ascii="Arial" w:hAnsi="Arial" w:cs="Arial"/>
          <w:b/>
          <w:sz w:val="22"/>
          <w:szCs w:val="22"/>
        </w:rPr>
        <w:t>Mucambo</w:t>
      </w:r>
      <w:proofErr w:type="spellEnd"/>
      <w:r>
        <w:rPr>
          <w:rFonts w:ascii="Arial" w:hAnsi="Arial" w:cs="Arial"/>
          <w:sz w:val="22"/>
          <w:szCs w:val="22"/>
        </w:rPr>
        <w:t xml:space="preserve"> virus </w:t>
      </w:r>
      <w:r w:rsidR="00365CA7">
        <w:rPr>
          <w:rFonts w:ascii="Arial" w:hAnsi="Arial" w:cs="Arial"/>
          <w:sz w:val="22"/>
          <w:szCs w:val="22"/>
        </w:rPr>
        <w:t>is</w:t>
      </w:r>
      <w:r w:rsidR="00987891">
        <w:rPr>
          <w:rFonts w:ascii="Arial" w:hAnsi="Arial" w:cs="Arial"/>
          <w:sz w:val="22"/>
          <w:szCs w:val="22"/>
        </w:rPr>
        <w:t xml:space="preserve"> primarily</w:t>
      </w:r>
      <w:r w:rsidR="001E7807">
        <w:rPr>
          <w:rFonts w:ascii="Arial" w:hAnsi="Arial" w:cs="Arial"/>
          <w:sz w:val="22"/>
          <w:szCs w:val="22"/>
        </w:rPr>
        <w:t xml:space="preserve"> </w:t>
      </w:r>
      <w:r w:rsidR="00201AA9">
        <w:rPr>
          <w:rFonts w:ascii="Arial" w:hAnsi="Arial" w:cs="Arial"/>
          <w:sz w:val="22"/>
          <w:szCs w:val="22"/>
        </w:rPr>
        <w:t xml:space="preserve">a </w:t>
      </w:r>
      <w:r>
        <w:rPr>
          <w:rFonts w:ascii="Arial" w:hAnsi="Arial" w:cs="Arial"/>
          <w:sz w:val="22"/>
          <w:szCs w:val="22"/>
        </w:rPr>
        <w:t>mosquito</w:t>
      </w:r>
      <w:r w:rsidR="001E7807">
        <w:rPr>
          <w:rFonts w:ascii="Arial" w:hAnsi="Arial" w:cs="Arial"/>
          <w:sz w:val="22"/>
          <w:szCs w:val="22"/>
        </w:rPr>
        <w:t>-</w:t>
      </w:r>
      <w:r>
        <w:rPr>
          <w:rFonts w:ascii="Arial" w:hAnsi="Arial" w:cs="Arial"/>
          <w:sz w:val="22"/>
          <w:szCs w:val="22"/>
        </w:rPr>
        <w:t xml:space="preserve">borne </w:t>
      </w:r>
      <w:proofErr w:type="spellStart"/>
      <w:r>
        <w:rPr>
          <w:rFonts w:ascii="Arial" w:hAnsi="Arial" w:cs="Arial"/>
          <w:sz w:val="22"/>
          <w:szCs w:val="22"/>
        </w:rPr>
        <w:t>alphavirus</w:t>
      </w:r>
      <w:proofErr w:type="spellEnd"/>
      <w:r w:rsidR="007C0E92">
        <w:rPr>
          <w:rFonts w:ascii="Arial" w:hAnsi="Arial" w:cs="Arial"/>
          <w:sz w:val="22"/>
          <w:szCs w:val="22"/>
        </w:rPr>
        <w:t xml:space="preserve"> that</w:t>
      </w:r>
      <w:r w:rsidR="00201AA9">
        <w:rPr>
          <w:rFonts w:ascii="Arial" w:hAnsi="Arial" w:cs="Arial"/>
          <w:sz w:val="22"/>
          <w:szCs w:val="22"/>
        </w:rPr>
        <w:t xml:space="preserve"> can</w:t>
      </w:r>
      <w:r w:rsidR="007C0E92">
        <w:rPr>
          <w:rFonts w:ascii="Arial" w:hAnsi="Arial" w:cs="Arial"/>
          <w:sz w:val="22"/>
          <w:szCs w:val="22"/>
        </w:rPr>
        <w:t xml:space="preserve"> cause encephalitis in humans</w:t>
      </w:r>
      <w:r w:rsidR="005A5052">
        <w:rPr>
          <w:rFonts w:ascii="Arial" w:hAnsi="Arial" w:cs="Arial"/>
          <w:sz w:val="22"/>
          <w:szCs w:val="22"/>
        </w:rPr>
        <w:t xml:space="preserve">. </w:t>
      </w:r>
      <w:proofErr w:type="spellStart"/>
      <w:r w:rsidR="005A5052">
        <w:rPr>
          <w:rFonts w:ascii="Arial" w:hAnsi="Arial" w:cs="Arial"/>
          <w:sz w:val="22"/>
          <w:szCs w:val="22"/>
        </w:rPr>
        <w:t>Mucambo</w:t>
      </w:r>
      <w:proofErr w:type="spellEnd"/>
      <w:r w:rsidR="005A5052">
        <w:rPr>
          <w:rFonts w:ascii="Arial" w:hAnsi="Arial" w:cs="Arial"/>
          <w:sz w:val="22"/>
          <w:szCs w:val="22"/>
        </w:rPr>
        <w:t xml:space="preserve"> virus </w:t>
      </w:r>
      <w:r w:rsidR="001E7807">
        <w:rPr>
          <w:rFonts w:ascii="Arial" w:hAnsi="Arial" w:cs="Arial"/>
          <w:sz w:val="22"/>
          <w:szCs w:val="22"/>
        </w:rPr>
        <w:t xml:space="preserve">(and related subtypes) is </w:t>
      </w:r>
      <w:r w:rsidR="005A5052" w:rsidRPr="005A5052">
        <w:rPr>
          <w:rFonts w:ascii="Arial" w:hAnsi="Arial" w:cs="Arial"/>
          <w:sz w:val="22"/>
          <w:szCs w:val="22"/>
        </w:rPr>
        <w:t>commonly isolated in specific ecological habitats</w:t>
      </w:r>
      <w:r w:rsidR="001E7807">
        <w:rPr>
          <w:rFonts w:ascii="Arial" w:hAnsi="Arial" w:cs="Arial"/>
          <w:sz w:val="22"/>
          <w:szCs w:val="22"/>
        </w:rPr>
        <w:t xml:space="preserve"> (forests)</w:t>
      </w:r>
      <w:r w:rsidR="005A5052" w:rsidRPr="005A5052">
        <w:rPr>
          <w:rFonts w:ascii="Arial" w:hAnsi="Arial" w:cs="Arial"/>
          <w:sz w:val="22"/>
          <w:szCs w:val="22"/>
        </w:rPr>
        <w:t xml:space="preserve">, where </w:t>
      </w:r>
      <w:r w:rsidR="001E7807">
        <w:rPr>
          <w:rFonts w:ascii="Arial" w:hAnsi="Arial" w:cs="Arial"/>
          <w:sz w:val="22"/>
          <w:szCs w:val="22"/>
        </w:rPr>
        <w:t>it</w:t>
      </w:r>
      <w:r w:rsidR="005A5052" w:rsidRPr="005A5052">
        <w:rPr>
          <w:rFonts w:ascii="Arial" w:hAnsi="Arial" w:cs="Arial"/>
          <w:sz w:val="22"/>
          <w:szCs w:val="22"/>
        </w:rPr>
        <w:t xml:space="preserve"> circulate</w:t>
      </w:r>
      <w:r w:rsidR="001E7807">
        <w:rPr>
          <w:rFonts w:ascii="Arial" w:hAnsi="Arial" w:cs="Arial"/>
          <w:sz w:val="22"/>
          <w:szCs w:val="22"/>
        </w:rPr>
        <w:t>s</w:t>
      </w:r>
      <w:r w:rsidR="005A5052" w:rsidRPr="005A5052">
        <w:rPr>
          <w:rFonts w:ascii="Arial" w:hAnsi="Arial" w:cs="Arial"/>
          <w:sz w:val="22"/>
          <w:szCs w:val="22"/>
        </w:rPr>
        <w:t xml:space="preserve"> </w:t>
      </w:r>
      <w:r w:rsidR="001E7807">
        <w:rPr>
          <w:rFonts w:ascii="Arial" w:hAnsi="Arial" w:cs="Arial"/>
          <w:sz w:val="22"/>
          <w:szCs w:val="22"/>
        </w:rPr>
        <w:t xml:space="preserve">among </w:t>
      </w:r>
      <w:r w:rsidR="005A5052" w:rsidRPr="005A5052">
        <w:rPr>
          <w:rFonts w:ascii="Arial" w:hAnsi="Arial" w:cs="Arial"/>
          <w:sz w:val="22"/>
          <w:szCs w:val="22"/>
        </w:rPr>
        <w:t>rodents</w:t>
      </w:r>
      <w:r w:rsidR="007C0E92">
        <w:rPr>
          <w:rFonts w:ascii="Arial" w:hAnsi="Arial" w:cs="Arial"/>
          <w:sz w:val="22"/>
          <w:szCs w:val="22"/>
        </w:rPr>
        <w:t>, birds and bats</w:t>
      </w:r>
      <w:r w:rsidR="00201AA9">
        <w:rPr>
          <w:rFonts w:ascii="Arial" w:hAnsi="Arial" w:cs="Arial"/>
          <w:sz w:val="22"/>
          <w:szCs w:val="22"/>
        </w:rPr>
        <w:t xml:space="preserve">, </w:t>
      </w:r>
      <w:r w:rsidR="005A5052" w:rsidRPr="005A5052">
        <w:rPr>
          <w:rFonts w:ascii="Arial" w:hAnsi="Arial" w:cs="Arial"/>
          <w:sz w:val="22"/>
          <w:szCs w:val="22"/>
        </w:rPr>
        <w:t>and</w:t>
      </w:r>
      <w:r w:rsidR="00201AA9">
        <w:rPr>
          <w:rFonts w:ascii="Arial" w:hAnsi="Arial" w:cs="Arial"/>
          <w:sz w:val="22"/>
          <w:szCs w:val="22"/>
        </w:rPr>
        <w:t xml:space="preserve"> it's arthropod host</w:t>
      </w:r>
      <w:r w:rsidR="005A5052" w:rsidRPr="005A5052">
        <w:rPr>
          <w:rFonts w:ascii="Arial" w:hAnsi="Arial" w:cs="Arial"/>
          <w:sz w:val="22"/>
          <w:szCs w:val="22"/>
        </w:rPr>
        <w:t> </w:t>
      </w:r>
      <w:proofErr w:type="spellStart"/>
      <w:r w:rsidR="005A5052" w:rsidRPr="005A5052">
        <w:rPr>
          <w:rFonts w:ascii="Arial" w:hAnsi="Arial" w:cs="Arial"/>
          <w:i/>
          <w:iCs/>
          <w:sz w:val="22"/>
          <w:szCs w:val="22"/>
        </w:rPr>
        <w:t>Culex</w:t>
      </w:r>
      <w:proofErr w:type="spellEnd"/>
      <w:r w:rsidR="005A5052" w:rsidRPr="005A5052">
        <w:rPr>
          <w:rFonts w:ascii="Arial" w:hAnsi="Arial" w:cs="Arial"/>
          <w:sz w:val="22"/>
          <w:szCs w:val="22"/>
        </w:rPr>
        <w:t> mosquitoes</w:t>
      </w:r>
      <w:r w:rsidR="001E7807">
        <w:rPr>
          <w:rFonts w:ascii="Arial" w:hAnsi="Arial" w:cs="Arial"/>
          <w:sz w:val="22"/>
          <w:szCs w:val="22"/>
        </w:rPr>
        <w:t xml:space="preserve">. Infections have been reported from handling infected </w:t>
      </w:r>
      <w:r w:rsidR="00987891">
        <w:rPr>
          <w:rFonts w:ascii="Arial" w:hAnsi="Arial" w:cs="Arial"/>
          <w:sz w:val="22"/>
          <w:szCs w:val="22"/>
        </w:rPr>
        <w:t>rodents, and laboratory experiments suggest aerosolized virus is highly infectious. Risk from human-animal contact may thus be related to contact with either reservoir</w:t>
      </w:r>
      <w:r w:rsidR="002A5AAE">
        <w:rPr>
          <w:rFonts w:ascii="Arial" w:hAnsi="Arial" w:cs="Arial"/>
          <w:sz w:val="22"/>
          <w:szCs w:val="22"/>
        </w:rPr>
        <w:t>s</w:t>
      </w:r>
      <w:r w:rsidR="00987891">
        <w:rPr>
          <w:rFonts w:ascii="Arial" w:hAnsi="Arial" w:cs="Arial"/>
          <w:sz w:val="22"/>
          <w:szCs w:val="22"/>
        </w:rPr>
        <w:t xml:space="preserve"> and</w:t>
      </w:r>
      <w:r w:rsidR="00450AA9">
        <w:rPr>
          <w:rFonts w:ascii="Arial" w:hAnsi="Arial" w:cs="Arial"/>
          <w:sz w:val="22"/>
          <w:szCs w:val="22"/>
        </w:rPr>
        <w:t>/or</w:t>
      </w:r>
      <w:r w:rsidR="00987891">
        <w:rPr>
          <w:rFonts w:ascii="Arial" w:hAnsi="Arial" w:cs="Arial"/>
          <w:sz w:val="22"/>
          <w:szCs w:val="22"/>
        </w:rPr>
        <w:t xml:space="preserve"> vector hosts</w:t>
      </w:r>
      <w:hyperlink w:anchor="_ENREF_125" w:tooltip="Sobral,  #120" w:history="1">
        <w:r w:rsidR="007661D8">
          <w:rPr>
            <w:rFonts w:ascii="Arial" w:hAnsi="Arial" w:cs="Arial"/>
            <w:sz w:val="22"/>
            <w:szCs w:val="22"/>
          </w:rPr>
          <w:fldChar w:fldCharType="begin"/>
        </w:r>
        <w:r w:rsidR="007661D8">
          <w:rPr>
            <w:rFonts w:ascii="Arial" w:hAnsi="Arial" w:cs="Arial"/>
            <w:sz w:val="22"/>
            <w:szCs w:val="22"/>
          </w:rPr>
          <w:instrText xml:space="preserve"> ADDIN EN.CITE &lt;EndNote&gt;&lt;Cite ExcludeYear="1"&gt;&lt;Author&gt;Sobral&lt;/Author&gt;&lt;RecNum&gt;120&lt;/RecNum&gt;&lt;DisplayText&gt;&lt;style face="superscript"&gt;125&lt;/style&gt;&lt;/DisplayText&gt;&lt;record&gt;&lt;rec-number&gt;120&lt;/rec-number&gt;&lt;foreign-keys&gt;&lt;key app="EN" db-id="a2asfs0pbwrxs7eft5q5pv9wd29tfxepa2sv"&gt;120&lt;/key&gt;&lt;/foreign-keys&gt;&lt;ref-type name="Web Page"&gt;12&lt;/ref-type&gt;&lt;contributors&gt;&lt;authors&gt;&lt;author&gt;Sobral, B.&lt;/author&gt;&lt;author&gt;Crasta, O. R.&lt;/author&gt;&lt;author&gt;Kenyon, R.&lt;/author&gt;&lt;author&gt;Will, R.&lt;/author&gt;&lt;/authors&gt;&lt;/contributors&gt;&lt;auth-address&gt;Oswald R. Crasta, Ph.D.&amp;#xD;Virginia Bioinformatics Institute&amp;#xD;Washington Street, Phase I (0477)&amp;#xD;Virginia Tech&amp;#xD;Blacksburg, VA 24061&amp;#xD;(540)231-6178 (Office), (540)231-2660 (Fax), ocrasta@vbi.vt.edu&lt;/auth-address&gt;&lt;titles&gt;&lt;title&gt;Venezuelan equine encephalitis virus&lt;/title&gt;&lt;secondary-title&gt;PathInfo&lt;/secondary-title&gt;&lt;/titles&gt;&lt;volume&gt;2013&lt;/volume&gt;&lt;number&gt;Nov&lt;/number&gt;&lt;dates&gt;&lt;/dates&gt;&lt;publisher&gt;CyberInfrastructure Group,  Virginia Bioinformatics Institute&lt;/publisher&gt;&lt;urls&gt;&lt;related-urls&gt;&lt;url&gt;http://ci.vbi.vt.edu/pathinfo/pathogens/VEEV_complex.html&lt;/url&gt;&lt;/related-urls&gt;&lt;/urls&gt;&lt;/record&gt;&lt;/Cite&gt;&lt;/EndNote&gt;</w:instrText>
        </w:r>
        <w:r w:rsidR="007661D8">
          <w:rPr>
            <w:rFonts w:ascii="Arial" w:hAnsi="Arial" w:cs="Arial"/>
            <w:sz w:val="22"/>
            <w:szCs w:val="22"/>
          </w:rPr>
          <w:fldChar w:fldCharType="separate"/>
        </w:r>
        <w:r w:rsidR="007661D8" w:rsidRPr="009C47DF">
          <w:rPr>
            <w:rFonts w:ascii="Arial" w:hAnsi="Arial" w:cs="Arial"/>
            <w:noProof/>
            <w:sz w:val="22"/>
            <w:szCs w:val="22"/>
            <w:vertAlign w:val="superscript"/>
          </w:rPr>
          <w:t>125</w:t>
        </w:r>
        <w:r w:rsidR="007661D8">
          <w:rPr>
            <w:rFonts w:ascii="Arial" w:hAnsi="Arial" w:cs="Arial"/>
            <w:sz w:val="22"/>
            <w:szCs w:val="22"/>
          </w:rPr>
          <w:fldChar w:fldCharType="end"/>
        </w:r>
      </w:hyperlink>
      <w:r w:rsidR="00450AA9">
        <w:rPr>
          <w:rFonts w:ascii="Arial" w:hAnsi="Arial" w:cs="Arial"/>
          <w:sz w:val="22"/>
          <w:szCs w:val="22"/>
        </w:rPr>
        <w:t>.</w:t>
      </w:r>
      <w:r w:rsidR="00211F40">
        <w:rPr>
          <w:rFonts w:ascii="Arial" w:hAnsi="Arial" w:cs="Arial"/>
          <w:sz w:val="22"/>
          <w:szCs w:val="22"/>
        </w:rPr>
        <w:t xml:space="preserve"> </w:t>
      </w:r>
      <w:proofErr w:type="spellStart"/>
      <w:r w:rsidR="00D1772F" w:rsidRPr="0087788A">
        <w:rPr>
          <w:rFonts w:ascii="Arial" w:hAnsi="Arial" w:cs="Arial"/>
          <w:b/>
          <w:sz w:val="22"/>
          <w:szCs w:val="22"/>
        </w:rPr>
        <w:t>Mayaro</w:t>
      </w:r>
      <w:proofErr w:type="spellEnd"/>
      <w:r w:rsidR="00D1772F">
        <w:rPr>
          <w:rFonts w:ascii="Arial" w:hAnsi="Arial" w:cs="Arial"/>
          <w:sz w:val="22"/>
          <w:szCs w:val="22"/>
        </w:rPr>
        <w:t xml:space="preserve"> virus is another zoonotic mosquito-borne </w:t>
      </w:r>
      <w:proofErr w:type="spellStart"/>
      <w:r w:rsidR="00D1772F">
        <w:rPr>
          <w:rFonts w:ascii="Arial" w:hAnsi="Arial" w:cs="Arial"/>
          <w:sz w:val="22"/>
          <w:szCs w:val="22"/>
        </w:rPr>
        <w:t>alphavirus</w:t>
      </w:r>
      <w:proofErr w:type="spellEnd"/>
      <w:r w:rsidR="00D1772F">
        <w:rPr>
          <w:rFonts w:ascii="Arial" w:hAnsi="Arial" w:cs="Arial"/>
          <w:sz w:val="22"/>
          <w:szCs w:val="22"/>
        </w:rPr>
        <w:t xml:space="preserve">, causing </w:t>
      </w:r>
      <w:r w:rsidR="00B87BB3" w:rsidRPr="00B87BB3">
        <w:rPr>
          <w:rFonts w:ascii="Arial" w:hAnsi="Arial" w:cs="Arial"/>
          <w:sz w:val="22"/>
          <w:szCs w:val="22"/>
        </w:rPr>
        <w:t xml:space="preserve">febrile </w:t>
      </w:r>
      <w:proofErr w:type="spellStart"/>
      <w:r w:rsidR="00B87BB3" w:rsidRPr="00B87BB3">
        <w:rPr>
          <w:rFonts w:ascii="Arial" w:hAnsi="Arial" w:cs="Arial"/>
          <w:sz w:val="22"/>
          <w:szCs w:val="22"/>
        </w:rPr>
        <w:t>exanthematous</w:t>
      </w:r>
      <w:proofErr w:type="spellEnd"/>
      <w:r w:rsidR="00B87BB3" w:rsidRPr="00B87BB3">
        <w:rPr>
          <w:rFonts w:ascii="Arial" w:hAnsi="Arial" w:cs="Arial"/>
          <w:sz w:val="22"/>
          <w:szCs w:val="22"/>
        </w:rPr>
        <w:t xml:space="preserve"> illness in Amazonia</w:t>
      </w:r>
      <w:r w:rsidR="00B87BB3">
        <w:rPr>
          <w:rFonts w:ascii="Arial" w:hAnsi="Arial" w:cs="Arial"/>
          <w:sz w:val="22"/>
          <w:szCs w:val="22"/>
        </w:rPr>
        <w:t xml:space="preserve">. </w:t>
      </w:r>
      <w:proofErr w:type="spellStart"/>
      <w:r w:rsidR="00B87BB3">
        <w:rPr>
          <w:rFonts w:ascii="Arial" w:hAnsi="Arial" w:cs="Arial"/>
          <w:sz w:val="22"/>
          <w:szCs w:val="22"/>
        </w:rPr>
        <w:t>Mayaro</w:t>
      </w:r>
      <w:proofErr w:type="spellEnd"/>
      <w:r w:rsidR="00B87BB3">
        <w:rPr>
          <w:rFonts w:ascii="Arial" w:hAnsi="Arial" w:cs="Arial"/>
          <w:sz w:val="22"/>
          <w:szCs w:val="22"/>
        </w:rPr>
        <w:t xml:space="preserve"> fever is considered a public health concern with increasing case rates in the Am</w:t>
      </w:r>
      <w:r w:rsidR="00C37458">
        <w:rPr>
          <w:rFonts w:ascii="Arial" w:hAnsi="Arial" w:cs="Arial"/>
          <w:sz w:val="22"/>
          <w:szCs w:val="22"/>
        </w:rPr>
        <w:t>a</w:t>
      </w:r>
      <w:r w:rsidR="00B87BB3">
        <w:rPr>
          <w:rFonts w:ascii="Arial" w:hAnsi="Arial" w:cs="Arial"/>
          <w:sz w:val="22"/>
          <w:szCs w:val="22"/>
        </w:rPr>
        <w:t>z</w:t>
      </w:r>
      <w:r w:rsidR="00C37458">
        <w:rPr>
          <w:rFonts w:ascii="Arial" w:hAnsi="Arial" w:cs="Arial"/>
          <w:sz w:val="22"/>
          <w:szCs w:val="22"/>
        </w:rPr>
        <w:t>on</w:t>
      </w:r>
      <w:r w:rsidR="00B87BB3">
        <w:rPr>
          <w:rFonts w:ascii="Arial" w:hAnsi="Arial" w:cs="Arial"/>
          <w:sz w:val="22"/>
          <w:szCs w:val="22"/>
        </w:rPr>
        <w:t xml:space="preserve">ian basin putatively linked to ecosystem disturbance. </w:t>
      </w:r>
      <w:r w:rsidR="00C37458">
        <w:rPr>
          <w:rFonts w:ascii="Arial" w:hAnsi="Arial" w:cs="Arial"/>
          <w:sz w:val="22"/>
          <w:szCs w:val="22"/>
        </w:rPr>
        <w:t>The main reservoir hosts include primates, rodents and birds</w:t>
      </w:r>
      <w:r w:rsidR="0087788A">
        <w:rPr>
          <w:rFonts w:ascii="Arial" w:hAnsi="Arial" w:cs="Arial"/>
          <w:sz w:val="22"/>
          <w:szCs w:val="22"/>
        </w:rPr>
        <w:t xml:space="preserve"> although the role of these reservoirs in the epidemiology of </w:t>
      </w:r>
      <w:proofErr w:type="spellStart"/>
      <w:r w:rsidR="0087788A">
        <w:rPr>
          <w:rFonts w:ascii="Arial" w:hAnsi="Arial" w:cs="Arial"/>
          <w:sz w:val="22"/>
          <w:szCs w:val="22"/>
        </w:rPr>
        <w:t>Mayaro</w:t>
      </w:r>
      <w:proofErr w:type="spellEnd"/>
      <w:r w:rsidR="0087788A">
        <w:rPr>
          <w:rFonts w:ascii="Arial" w:hAnsi="Arial" w:cs="Arial"/>
          <w:sz w:val="22"/>
          <w:szCs w:val="22"/>
        </w:rPr>
        <w:t xml:space="preserve"> fever is unclear</w:t>
      </w:r>
      <w:hyperlink w:anchor="_ENREF_126" w:tooltip="de Thoisy, 2003 #117" w:history="1">
        <w:r w:rsidR="007661D8">
          <w:rPr>
            <w:rFonts w:ascii="Arial" w:hAnsi="Arial" w:cs="Arial"/>
            <w:sz w:val="22"/>
            <w:szCs w:val="22"/>
          </w:rPr>
          <w:fldChar w:fldCharType="begin"/>
        </w:r>
        <w:r w:rsidR="007661D8">
          <w:rPr>
            <w:rFonts w:ascii="Arial" w:hAnsi="Arial" w:cs="Arial"/>
            <w:sz w:val="22"/>
            <w:szCs w:val="22"/>
          </w:rPr>
          <w:instrText xml:space="preserve"> ADDIN EN.CITE &lt;EndNote&gt;&lt;Cite&gt;&lt;Author&gt;de Thoisy&lt;/Author&gt;&lt;Year&gt;2003&lt;/Year&gt;&lt;RecNum&gt;117&lt;/RecNum&gt;&lt;DisplayText&gt;&lt;style face="superscript"&gt;126&lt;/style&gt;&lt;/DisplayText&gt;&lt;record&gt;&lt;rec-number&gt;117&lt;/rec-number&gt;&lt;foreign-keys&gt;&lt;key app="EN" db-id="a2asfs0pbwrxs7eft5q5pv9wd29tfxepa2sv"&gt;117&lt;/key&gt;&lt;/foreign-keys&gt;&lt;ref-type name="Journal Article"&gt;17&lt;/ref-type&gt;&lt;contributors&gt;&lt;authors&gt;&lt;author&gt;de Thoisy, B.&lt;/author&gt;&lt;author&gt;Gardon, J.&lt;/author&gt;&lt;author&gt;Salas, R. A.&lt;/author&gt;&lt;author&gt;Morvan, J.&lt;/author&gt;&lt;author&gt;Kazanji, M.&lt;/author&gt;&lt;/authors&gt;&lt;/contributors&gt;&lt;auth-address&gt;Inst Pasteur, Lab Retrovirol, F-97306 Cayenne, French Guiana.&amp;#xD;Kazanji, M (reprint author), Inst Pasteur, Lab Retrovirol, BP 6010,23 Ave Pasteur, F-97306 Cayenne, French Guiana.&lt;/auth-address&gt;&lt;titles&gt;&lt;title&gt;Mayaro virus in wild mammals, French Guiana&lt;/title&gt;&lt;secondary-title&gt;Emerging Infectious Diseases&lt;/secondary-title&gt;&lt;/titles&gt;&lt;periodical&gt;&lt;full-title&gt;Emerging Infectious Diseases&lt;/full-title&gt;&lt;/periodical&gt;&lt;pages&gt;1326-1329&lt;/pages&gt;&lt;volume&gt;9&lt;/volume&gt;&lt;number&gt;10&lt;/number&gt;&lt;keywords&gt;&lt;keyword&gt;disease&lt;/keyword&gt;&lt;keyword&gt;identification&lt;/keyword&gt;&lt;keyword&gt;arbovirus&lt;/keyword&gt;&lt;keyword&gt;sloths&lt;/keyword&gt;&lt;/keywords&gt;&lt;dates&gt;&lt;year&gt;2003&lt;/year&gt;&lt;pub-dates&gt;&lt;date&gt;Oct&lt;/date&gt;&lt;/pub-dates&gt;&lt;/dates&gt;&lt;isbn&gt;1080-6040&lt;/isbn&gt;&lt;accession-num&gt;WOS:000185836000024&lt;/accession-num&gt;&lt;work-type&gt;Article&lt;/work-type&gt;&lt;urls&gt;&lt;related-urls&gt;&lt;url&gt;&amp;lt;Go to ISI&amp;gt;://WOS:000185836000024&lt;/url&gt;&lt;/related-urls&gt;&lt;/urls&gt;&lt;language&gt;English&lt;/language&gt;&lt;/record&gt;&lt;/Cite&gt;&lt;/EndNote&gt;</w:instrText>
        </w:r>
        <w:r w:rsidR="007661D8">
          <w:rPr>
            <w:rFonts w:ascii="Arial" w:hAnsi="Arial" w:cs="Arial"/>
            <w:sz w:val="22"/>
            <w:szCs w:val="22"/>
          </w:rPr>
          <w:fldChar w:fldCharType="separate"/>
        </w:r>
        <w:r w:rsidR="007661D8" w:rsidRPr="009C47DF">
          <w:rPr>
            <w:rFonts w:ascii="Arial" w:hAnsi="Arial" w:cs="Arial"/>
            <w:noProof/>
            <w:sz w:val="22"/>
            <w:szCs w:val="22"/>
            <w:vertAlign w:val="superscript"/>
          </w:rPr>
          <w:t>126</w:t>
        </w:r>
        <w:r w:rsidR="007661D8">
          <w:rPr>
            <w:rFonts w:ascii="Arial" w:hAnsi="Arial" w:cs="Arial"/>
            <w:sz w:val="22"/>
            <w:szCs w:val="22"/>
          </w:rPr>
          <w:fldChar w:fldCharType="end"/>
        </w:r>
      </w:hyperlink>
      <w:r w:rsidR="0087788A">
        <w:rPr>
          <w:rFonts w:ascii="Arial" w:hAnsi="Arial" w:cs="Arial"/>
          <w:sz w:val="22"/>
          <w:szCs w:val="22"/>
        </w:rPr>
        <w:t xml:space="preserve">. </w:t>
      </w:r>
    </w:p>
    <w:p w14:paraId="1ED44223" w14:textId="7B7A79A3" w:rsidR="005170AE" w:rsidRPr="00B01B10" w:rsidRDefault="00DA277F" w:rsidP="0080297B">
      <w:pPr>
        <w:spacing w:before="120"/>
        <w:rPr>
          <w:rFonts w:ascii="Arial" w:hAnsi="Arial" w:cs="Arial"/>
          <w:sz w:val="22"/>
          <w:szCs w:val="22"/>
        </w:rPr>
      </w:pPr>
      <w:r w:rsidRPr="00DA277F">
        <w:rPr>
          <w:rFonts w:ascii="Arial" w:hAnsi="Arial" w:cs="Arial"/>
          <w:b/>
          <w:i/>
          <w:sz w:val="22"/>
          <w:szCs w:val="22"/>
        </w:rPr>
        <w:t>Human infection and risk factor surveys</w:t>
      </w:r>
      <w:r>
        <w:rPr>
          <w:rFonts w:ascii="Arial" w:hAnsi="Arial" w:cs="Arial"/>
          <w:b/>
          <w:i/>
          <w:sz w:val="22"/>
          <w:szCs w:val="22"/>
        </w:rPr>
        <w:t>:</w:t>
      </w:r>
      <w:r w:rsidR="0080297B">
        <w:rPr>
          <w:rFonts w:ascii="Arial" w:hAnsi="Arial" w:cs="Arial"/>
          <w:sz w:val="22"/>
          <w:szCs w:val="22"/>
        </w:rPr>
        <w:t xml:space="preserve"> In Brazil, ethical controversy has arisen over DNA collection from indigenous peoples for study by scientists largely resulting from past research where informed consent was not properly obtained. For example, </w:t>
      </w:r>
      <w:proofErr w:type="spellStart"/>
      <w:r w:rsidR="0080297B">
        <w:rPr>
          <w:rFonts w:ascii="Arial" w:hAnsi="Arial" w:cs="Arial"/>
          <w:sz w:val="22"/>
          <w:szCs w:val="22"/>
        </w:rPr>
        <w:t>Yanomami</w:t>
      </w:r>
      <w:proofErr w:type="spellEnd"/>
      <w:r w:rsidR="0080297B">
        <w:rPr>
          <w:rFonts w:ascii="Arial" w:hAnsi="Arial" w:cs="Arial"/>
          <w:sz w:val="22"/>
          <w:szCs w:val="22"/>
        </w:rPr>
        <w:t xml:space="preserve"> religious traditions prohibit the storage of any bodily matter after the death of an individual. Currently, several prominent </w:t>
      </w:r>
      <w:proofErr w:type="spellStart"/>
      <w:r w:rsidR="0080297B">
        <w:rPr>
          <w:rFonts w:ascii="Arial" w:hAnsi="Arial" w:cs="Arial"/>
          <w:sz w:val="22"/>
          <w:szCs w:val="22"/>
        </w:rPr>
        <w:t>Yanomami</w:t>
      </w:r>
      <w:proofErr w:type="spellEnd"/>
      <w:r w:rsidR="0080297B">
        <w:rPr>
          <w:rFonts w:ascii="Arial" w:hAnsi="Arial" w:cs="Arial"/>
          <w:sz w:val="22"/>
          <w:szCs w:val="22"/>
        </w:rPr>
        <w:t xml:space="preserve"> delegations have sent letters to researchers demanding return of their blood samples collected in studies over 40 years ago. Issues such as these make it difficult to obtain ethical approval for the collection of genetic material from indigenous peoples in Brazil. </w:t>
      </w:r>
      <w:proofErr w:type="spellStart"/>
      <w:r w:rsidR="0080297B" w:rsidRPr="00DA277F">
        <w:rPr>
          <w:rFonts w:ascii="Arial" w:hAnsi="Arial" w:cs="Arial"/>
          <w:b/>
          <w:sz w:val="22"/>
          <w:szCs w:val="22"/>
        </w:rPr>
        <w:t>Fiocruz</w:t>
      </w:r>
      <w:proofErr w:type="spellEnd"/>
      <w:r w:rsidR="0080297B" w:rsidRPr="00DA277F">
        <w:rPr>
          <w:rFonts w:ascii="Arial" w:hAnsi="Arial" w:cs="Arial"/>
          <w:b/>
          <w:sz w:val="22"/>
          <w:szCs w:val="22"/>
        </w:rPr>
        <w:t>-Amazonia</w:t>
      </w:r>
      <w:r w:rsidR="0080297B">
        <w:rPr>
          <w:rFonts w:ascii="Arial" w:hAnsi="Arial" w:cs="Arial"/>
          <w:sz w:val="22"/>
          <w:szCs w:val="22"/>
        </w:rPr>
        <w:t xml:space="preserve"> (</w:t>
      </w:r>
      <w:r>
        <w:rPr>
          <w:rFonts w:ascii="Arial" w:hAnsi="Arial" w:cs="Arial"/>
          <w:sz w:val="22"/>
          <w:szCs w:val="22"/>
        </w:rPr>
        <w:t>PI Luz, current partner</w:t>
      </w:r>
      <w:r w:rsidR="0080297B">
        <w:rPr>
          <w:rFonts w:ascii="Arial" w:hAnsi="Arial" w:cs="Arial"/>
          <w:sz w:val="22"/>
          <w:szCs w:val="22"/>
        </w:rPr>
        <w:t>)</w:t>
      </w:r>
      <w:r w:rsidR="00600DAE">
        <w:rPr>
          <w:rFonts w:ascii="Arial" w:hAnsi="Arial" w:cs="Arial"/>
          <w:sz w:val="22"/>
          <w:szCs w:val="22"/>
        </w:rPr>
        <w:t xml:space="preserve"> </w:t>
      </w:r>
      <w:r w:rsidR="0080297B">
        <w:rPr>
          <w:rFonts w:ascii="Arial" w:hAnsi="Arial" w:cs="Arial"/>
          <w:sz w:val="22"/>
          <w:szCs w:val="22"/>
        </w:rPr>
        <w:t xml:space="preserve">is uniquely positioned to implement the human sampling component </w:t>
      </w:r>
      <w:r w:rsidR="0049666E">
        <w:rPr>
          <w:rFonts w:ascii="Arial" w:hAnsi="Arial" w:cs="Arial"/>
          <w:sz w:val="22"/>
          <w:szCs w:val="22"/>
        </w:rPr>
        <w:t xml:space="preserve">of the project, </w:t>
      </w:r>
      <w:r w:rsidR="0080297B">
        <w:rPr>
          <w:rFonts w:ascii="Arial" w:hAnsi="Arial" w:cs="Arial"/>
          <w:sz w:val="22"/>
          <w:szCs w:val="22"/>
        </w:rPr>
        <w:t>providing unprecedented access to human communities in both our study regions in Brazil.</w:t>
      </w:r>
      <w:r w:rsidR="00A85DB1">
        <w:rPr>
          <w:rFonts w:ascii="Arial" w:hAnsi="Arial" w:cs="Arial"/>
          <w:sz w:val="22"/>
          <w:szCs w:val="22"/>
        </w:rPr>
        <w:t xml:space="preserve"> </w:t>
      </w:r>
      <w:proofErr w:type="spellStart"/>
      <w:r w:rsidR="00A85DB1">
        <w:rPr>
          <w:rFonts w:ascii="Arial" w:hAnsi="Arial" w:cs="Arial"/>
          <w:sz w:val="22"/>
          <w:szCs w:val="22"/>
        </w:rPr>
        <w:t>FioCruz</w:t>
      </w:r>
      <w:proofErr w:type="spellEnd"/>
      <w:r w:rsidR="00A85DB1">
        <w:rPr>
          <w:rFonts w:ascii="Arial" w:hAnsi="Arial" w:cs="Arial"/>
          <w:sz w:val="22"/>
          <w:szCs w:val="22"/>
        </w:rPr>
        <w:t xml:space="preserve"> </w:t>
      </w:r>
      <w:r w:rsidR="005170AE">
        <w:rPr>
          <w:rFonts w:ascii="Arial" w:hAnsi="Arial" w:cs="Arial"/>
          <w:sz w:val="22"/>
          <w:szCs w:val="22"/>
        </w:rPr>
        <w:t>is a science-based public health institution and an arm of the Brazilian Health Ministry</w:t>
      </w:r>
      <w:r w:rsidR="00A85DB1">
        <w:rPr>
          <w:rFonts w:ascii="Arial" w:hAnsi="Arial" w:cs="Arial"/>
          <w:sz w:val="22"/>
          <w:szCs w:val="22"/>
        </w:rPr>
        <w:t xml:space="preserve">. </w:t>
      </w:r>
      <w:r w:rsidR="005170AE">
        <w:rPr>
          <w:rFonts w:ascii="Arial" w:hAnsi="Arial" w:cs="Arial"/>
          <w:sz w:val="22"/>
          <w:szCs w:val="22"/>
        </w:rPr>
        <w:t>Building upon our existing collaboration, w</w:t>
      </w:r>
      <w:r w:rsidR="005170AE" w:rsidRPr="007C49BC">
        <w:rPr>
          <w:rFonts w:ascii="Arial" w:hAnsi="Arial" w:cs="Arial"/>
          <w:sz w:val="22"/>
          <w:szCs w:val="22"/>
        </w:rPr>
        <w:t>e will assess previously identified subgroups</w:t>
      </w:r>
      <w:r w:rsidR="0049666E">
        <w:rPr>
          <w:rFonts w:ascii="Arial" w:hAnsi="Arial" w:cs="Arial"/>
          <w:sz w:val="22"/>
          <w:szCs w:val="22"/>
        </w:rPr>
        <w:t xml:space="preserve"> (Aims 2 &amp; 3)</w:t>
      </w:r>
      <w:r w:rsidR="005170AE" w:rsidRPr="007C49BC">
        <w:rPr>
          <w:rFonts w:ascii="Arial" w:hAnsi="Arial" w:cs="Arial"/>
          <w:sz w:val="22"/>
          <w:szCs w:val="22"/>
        </w:rPr>
        <w:t xml:space="preserve"> for baseline </w:t>
      </w:r>
      <w:proofErr w:type="spellStart"/>
      <w:r w:rsidR="005170AE" w:rsidRPr="007C49BC">
        <w:rPr>
          <w:rFonts w:ascii="Arial" w:hAnsi="Arial" w:cs="Arial"/>
          <w:sz w:val="22"/>
          <w:szCs w:val="22"/>
        </w:rPr>
        <w:t>seroprevalence</w:t>
      </w:r>
      <w:proofErr w:type="spellEnd"/>
      <w:r w:rsidR="005170AE" w:rsidRPr="007C49BC">
        <w:rPr>
          <w:rFonts w:ascii="Arial" w:hAnsi="Arial" w:cs="Arial"/>
          <w:sz w:val="22"/>
          <w:szCs w:val="22"/>
        </w:rPr>
        <w:t xml:space="preserve"> to </w:t>
      </w:r>
      <w:r w:rsidR="0049666E">
        <w:rPr>
          <w:rFonts w:ascii="Arial" w:hAnsi="Arial" w:cs="Arial"/>
          <w:sz w:val="22"/>
          <w:szCs w:val="22"/>
        </w:rPr>
        <w:t xml:space="preserve">the </w:t>
      </w:r>
      <w:r w:rsidR="00201AA9">
        <w:rPr>
          <w:rFonts w:ascii="Arial" w:hAnsi="Arial" w:cs="Arial"/>
          <w:sz w:val="22"/>
          <w:szCs w:val="22"/>
        </w:rPr>
        <w:t xml:space="preserve">three </w:t>
      </w:r>
      <w:r w:rsidR="005170AE">
        <w:rPr>
          <w:rFonts w:ascii="Arial" w:hAnsi="Arial" w:cs="Arial"/>
          <w:sz w:val="22"/>
          <w:szCs w:val="22"/>
        </w:rPr>
        <w:t>zoonotic pathogens</w:t>
      </w:r>
      <w:r w:rsidR="0049666E">
        <w:rPr>
          <w:rFonts w:ascii="Arial" w:hAnsi="Arial" w:cs="Arial"/>
          <w:sz w:val="22"/>
          <w:szCs w:val="22"/>
        </w:rPr>
        <w:t xml:space="preserve"> described above. </w:t>
      </w:r>
      <w:proofErr w:type="spellStart"/>
      <w:r w:rsidR="005170AE">
        <w:rPr>
          <w:rFonts w:ascii="Arial" w:hAnsi="Arial" w:cs="Arial"/>
          <w:sz w:val="22"/>
          <w:szCs w:val="22"/>
        </w:rPr>
        <w:t>Fio</w:t>
      </w:r>
      <w:r w:rsidR="0049666E">
        <w:rPr>
          <w:rFonts w:ascii="Arial" w:hAnsi="Arial" w:cs="Arial"/>
          <w:sz w:val="22"/>
          <w:szCs w:val="22"/>
        </w:rPr>
        <w:t>C</w:t>
      </w:r>
      <w:r w:rsidR="005170AE">
        <w:rPr>
          <w:rFonts w:ascii="Arial" w:hAnsi="Arial" w:cs="Arial"/>
          <w:sz w:val="22"/>
          <w:szCs w:val="22"/>
        </w:rPr>
        <w:t>ruz</w:t>
      </w:r>
      <w:proofErr w:type="spellEnd"/>
      <w:r w:rsidR="005170AE">
        <w:rPr>
          <w:rFonts w:ascii="Arial" w:hAnsi="Arial" w:cs="Arial"/>
          <w:sz w:val="22"/>
          <w:szCs w:val="22"/>
        </w:rPr>
        <w:t xml:space="preserve"> lab</w:t>
      </w:r>
      <w:r w:rsidR="0049666E">
        <w:rPr>
          <w:rFonts w:ascii="Arial" w:hAnsi="Arial" w:cs="Arial"/>
          <w:sz w:val="22"/>
          <w:szCs w:val="22"/>
        </w:rPr>
        <w:t xml:space="preserve">s have identified and can </w:t>
      </w:r>
      <w:proofErr w:type="spellStart"/>
      <w:r w:rsidR="0049666E">
        <w:rPr>
          <w:rFonts w:ascii="Arial" w:hAnsi="Arial" w:cs="Arial"/>
          <w:sz w:val="22"/>
          <w:szCs w:val="22"/>
        </w:rPr>
        <w:t>analyse</w:t>
      </w:r>
      <w:proofErr w:type="spellEnd"/>
      <w:r w:rsidR="0049666E">
        <w:rPr>
          <w:rFonts w:ascii="Arial" w:hAnsi="Arial" w:cs="Arial"/>
          <w:sz w:val="22"/>
          <w:szCs w:val="22"/>
        </w:rPr>
        <w:t xml:space="preserve"> all </w:t>
      </w:r>
      <w:r w:rsidR="00201AA9">
        <w:rPr>
          <w:rFonts w:ascii="Arial" w:hAnsi="Arial" w:cs="Arial"/>
          <w:sz w:val="22"/>
          <w:szCs w:val="22"/>
        </w:rPr>
        <w:t xml:space="preserve">three </w:t>
      </w:r>
      <w:r w:rsidR="0049666E">
        <w:rPr>
          <w:rFonts w:ascii="Arial" w:hAnsi="Arial" w:cs="Arial"/>
          <w:sz w:val="22"/>
          <w:szCs w:val="22"/>
        </w:rPr>
        <w:t>pathogens using existing laboratory materials and serological assays</w:t>
      </w:r>
      <w:r w:rsidR="0023100F">
        <w:rPr>
          <w:rFonts w:ascii="Arial" w:hAnsi="Arial" w:cs="Arial"/>
          <w:sz w:val="22"/>
          <w:szCs w:val="22"/>
        </w:rPr>
        <w:t>.</w:t>
      </w:r>
      <w:r w:rsidR="00EC6654">
        <w:rPr>
          <w:rFonts w:ascii="Arial" w:hAnsi="Arial" w:cs="Arial"/>
          <w:sz w:val="22"/>
          <w:szCs w:val="22"/>
        </w:rPr>
        <w:t xml:space="preserve"> </w:t>
      </w:r>
      <w:r w:rsidR="0049666E" w:rsidRPr="0049666E">
        <w:rPr>
          <w:rFonts w:ascii="Arial" w:hAnsi="Arial" w:cs="Arial"/>
          <w:b/>
          <w:i/>
          <w:sz w:val="22"/>
          <w:szCs w:val="22"/>
        </w:rPr>
        <w:t>Survey:</w:t>
      </w:r>
      <w:r w:rsidR="0049666E">
        <w:rPr>
          <w:rFonts w:ascii="Arial" w:hAnsi="Arial" w:cs="Arial"/>
          <w:sz w:val="22"/>
          <w:szCs w:val="22"/>
        </w:rPr>
        <w:t xml:space="preserve"> </w:t>
      </w:r>
      <w:r w:rsidR="00EC6654">
        <w:rPr>
          <w:rFonts w:ascii="Arial" w:hAnsi="Arial" w:cs="Arial"/>
          <w:sz w:val="22"/>
          <w:szCs w:val="22"/>
        </w:rPr>
        <w:t xml:space="preserve">Public health workers from </w:t>
      </w:r>
      <w:proofErr w:type="spellStart"/>
      <w:r w:rsidR="00EC6654">
        <w:rPr>
          <w:rFonts w:ascii="Arial" w:hAnsi="Arial" w:cs="Arial"/>
          <w:sz w:val="22"/>
          <w:szCs w:val="22"/>
        </w:rPr>
        <w:t>Fiocruz</w:t>
      </w:r>
      <w:proofErr w:type="spellEnd"/>
      <w:r w:rsidR="00EC6654">
        <w:rPr>
          <w:rFonts w:ascii="Arial" w:hAnsi="Arial" w:cs="Arial"/>
          <w:sz w:val="22"/>
          <w:szCs w:val="22"/>
        </w:rPr>
        <w:t>-</w:t>
      </w:r>
      <w:r w:rsidR="00EC6654" w:rsidRPr="00A009EE">
        <w:rPr>
          <w:rFonts w:ascii="Arial" w:hAnsi="Arial" w:cs="Arial"/>
          <w:sz w:val="22"/>
          <w:szCs w:val="22"/>
        </w:rPr>
        <w:t xml:space="preserve"> </w:t>
      </w:r>
      <w:r w:rsidR="00EC6654" w:rsidRPr="005224F4">
        <w:rPr>
          <w:rFonts w:ascii="Arial" w:hAnsi="Arial" w:cs="Arial"/>
          <w:sz w:val="22"/>
          <w:szCs w:val="22"/>
        </w:rPr>
        <w:t xml:space="preserve">Amazonia and </w:t>
      </w:r>
      <w:r w:rsidR="00EC6654" w:rsidRPr="00600DAE">
        <w:rPr>
          <w:rFonts w:ascii="Arial" w:hAnsi="Arial" w:cs="Arial"/>
          <w:sz w:val="22"/>
          <w:szCs w:val="22"/>
        </w:rPr>
        <w:t>Foundation of Sanitary Vigilance of the Amazon</w:t>
      </w:r>
      <w:r w:rsidR="00EC6654" w:rsidRPr="001A46E2">
        <w:rPr>
          <w:rFonts w:ascii="Arial" w:hAnsi="Arial" w:cs="Arial"/>
          <w:sz w:val="22"/>
          <w:szCs w:val="22"/>
        </w:rPr>
        <w:t xml:space="preserve"> will </w:t>
      </w:r>
      <w:r w:rsidR="00EC6654">
        <w:rPr>
          <w:rFonts w:ascii="Arial" w:hAnsi="Arial" w:cs="Arial"/>
          <w:sz w:val="22"/>
          <w:szCs w:val="22"/>
        </w:rPr>
        <w:t>collect w</w:t>
      </w:r>
      <w:r w:rsidR="00EC6654" w:rsidRPr="007C49BC">
        <w:rPr>
          <w:rFonts w:ascii="Arial" w:hAnsi="Arial" w:cs="Arial"/>
          <w:sz w:val="22"/>
          <w:szCs w:val="22"/>
        </w:rPr>
        <w:t>hole blood</w:t>
      </w:r>
      <w:r w:rsidR="006B350D">
        <w:rPr>
          <w:rFonts w:ascii="Arial" w:hAnsi="Arial" w:cs="Arial"/>
          <w:sz w:val="22"/>
          <w:szCs w:val="22"/>
        </w:rPr>
        <w:t xml:space="preserve"> and serum</w:t>
      </w:r>
      <w:r w:rsidR="00EC6654" w:rsidRPr="007C49BC">
        <w:rPr>
          <w:rFonts w:ascii="Arial" w:hAnsi="Arial" w:cs="Arial"/>
          <w:sz w:val="22"/>
          <w:szCs w:val="22"/>
        </w:rPr>
        <w:t xml:space="preserve"> samples from </w:t>
      </w:r>
      <w:r w:rsidR="00EC6654">
        <w:rPr>
          <w:rFonts w:ascii="Arial" w:hAnsi="Arial" w:cs="Arial"/>
          <w:sz w:val="22"/>
          <w:szCs w:val="22"/>
        </w:rPr>
        <w:t xml:space="preserve">volunteer </w:t>
      </w:r>
      <w:r w:rsidR="00EC6654" w:rsidRPr="007C49BC">
        <w:rPr>
          <w:rFonts w:ascii="Arial" w:hAnsi="Arial" w:cs="Arial"/>
          <w:sz w:val="22"/>
          <w:szCs w:val="22"/>
        </w:rPr>
        <w:t>study participants to determine the incidence of zoonotic infections</w:t>
      </w:r>
      <w:r w:rsidR="00EC6654">
        <w:rPr>
          <w:rFonts w:ascii="Arial" w:hAnsi="Arial" w:cs="Arial"/>
          <w:sz w:val="22"/>
          <w:szCs w:val="22"/>
        </w:rPr>
        <w:t xml:space="preserve">. A questionnaire survey will be conducted concurrently to identify potential factors </w:t>
      </w:r>
      <w:r w:rsidR="00201AA9">
        <w:rPr>
          <w:rFonts w:ascii="Arial" w:hAnsi="Arial" w:cs="Arial"/>
          <w:sz w:val="22"/>
          <w:szCs w:val="22"/>
        </w:rPr>
        <w:t>associated with increased risk of transmission</w:t>
      </w:r>
      <w:r w:rsidR="002427B2">
        <w:rPr>
          <w:rFonts w:ascii="Arial" w:hAnsi="Arial" w:cs="Arial"/>
          <w:sz w:val="22"/>
          <w:szCs w:val="22"/>
        </w:rPr>
        <w:t>, which will be used in conjunction with survey data from our broader human-animal contact surveys</w:t>
      </w:r>
      <w:r w:rsidR="00EC6654" w:rsidRPr="007C49BC">
        <w:rPr>
          <w:rFonts w:ascii="Arial" w:hAnsi="Arial" w:cs="Arial"/>
          <w:sz w:val="22"/>
          <w:szCs w:val="22"/>
        </w:rPr>
        <w:t xml:space="preserve">. </w:t>
      </w:r>
      <w:r w:rsidR="00EC6654">
        <w:rPr>
          <w:rFonts w:ascii="Arial" w:hAnsi="Arial" w:cs="Arial"/>
          <w:sz w:val="22"/>
          <w:szCs w:val="22"/>
        </w:rPr>
        <w:t>In addition, we will specifically recruit individuals with high rates of contact</w:t>
      </w:r>
      <w:r w:rsidR="00C465D3">
        <w:rPr>
          <w:rFonts w:ascii="Arial" w:hAnsi="Arial" w:cs="Arial"/>
          <w:sz w:val="22"/>
          <w:szCs w:val="22"/>
        </w:rPr>
        <w:t xml:space="preserve"> (of a specific type, relevant to </w:t>
      </w:r>
      <w:r w:rsidR="002427B2">
        <w:rPr>
          <w:rFonts w:ascii="Arial" w:hAnsi="Arial" w:cs="Arial"/>
          <w:sz w:val="22"/>
          <w:szCs w:val="22"/>
        </w:rPr>
        <w:t>each</w:t>
      </w:r>
      <w:r w:rsidR="00C465D3">
        <w:rPr>
          <w:rFonts w:ascii="Arial" w:hAnsi="Arial" w:cs="Arial"/>
          <w:sz w:val="22"/>
          <w:szCs w:val="22"/>
        </w:rPr>
        <w:t xml:space="preserve"> pathogen’s mode of </w:t>
      </w:r>
      <w:r w:rsidR="00600DAE">
        <w:rPr>
          <w:rFonts w:ascii="Arial" w:hAnsi="Arial" w:cs="Arial"/>
          <w:sz w:val="22"/>
          <w:szCs w:val="22"/>
        </w:rPr>
        <w:t>transmission</w:t>
      </w:r>
      <w:r w:rsidR="00C465D3">
        <w:rPr>
          <w:rFonts w:ascii="Arial" w:hAnsi="Arial" w:cs="Arial"/>
          <w:sz w:val="22"/>
          <w:szCs w:val="22"/>
        </w:rPr>
        <w:t>)</w:t>
      </w:r>
      <w:r w:rsidR="00EC6654">
        <w:rPr>
          <w:rFonts w:ascii="Arial" w:hAnsi="Arial" w:cs="Arial"/>
          <w:sz w:val="22"/>
          <w:szCs w:val="22"/>
        </w:rPr>
        <w:t xml:space="preserve">, as identified by </w:t>
      </w:r>
      <w:r w:rsidR="00C465D3">
        <w:rPr>
          <w:rFonts w:ascii="Arial" w:hAnsi="Arial" w:cs="Arial"/>
          <w:sz w:val="22"/>
          <w:szCs w:val="22"/>
        </w:rPr>
        <w:t xml:space="preserve">the human ecology program in </w:t>
      </w:r>
      <w:r w:rsidR="00EC6654">
        <w:rPr>
          <w:rFonts w:ascii="Arial" w:hAnsi="Arial" w:cs="Arial"/>
          <w:sz w:val="22"/>
          <w:szCs w:val="22"/>
        </w:rPr>
        <w:t>Aim</w:t>
      </w:r>
      <w:r w:rsidR="00C465D3">
        <w:rPr>
          <w:rFonts w:ascii="Arial" w:hAnsi="Arial" w:cs="Arial"/>
          <w:sz w:val="22"/>
          <w:szCs w:val="22"/>
        </w:rPr>
        <w:t>s</w:t>
      </w:r>
      <w:r w:rsidR="00EC6654">
        <w:rPr>
          <w:rFonts w:ascii="Arial" w:hAnsi="Arial" w:cs="Arial"/>
          <w:sz w:val="22"/>
          <w:szCs w:val="22"/>
        </w:rPr>
        <w:t xml:space="preserve"> 2</w:t>
      </w:r>
      <w:r w:rsidR="00C465D3">
        <w:rPr>
          <w:rFonts w:ascii="Arial" w:hAnsi="Arial" w:cs="Arial"/>
          <w:sz w:val="22"/>
          <w:szCs w:val="22"/>
        </w:rPr>
        <w:t xml:space="preserve"> and 3</w:t>
      </w:r>
      <w:r w:rsidR="00EC6654">
        <w:rPr>
          <w:rFonts w:ascii="Arial" w:hAnsi="Arial" w:cs="Arial"/>
          <w:sz w:val="22"/>
          <w:szCs w:val="22"/>
        </w:rPr>
        <w:t xml:space="preserve">. </w:t>
      </w:r>
      <w:r w:rsidR="00201AA9">
        <w:rPr>
          <w:rFonts w:ascii="Arial" w:hAnsi="Arial" w:cs="Arial"/>
          <w:sz w:val="22"/>
          <w:szCs w:val="22"/>
        </w:rPr>
        <w:t>Whole blood (in EDTA) and sera will be collected separately from c</w:t>
      </w:r>
      <w:r w:rsidR="00EC6654" w:rsidRPr="007C49BC">
        <w:rPr>
          <w:rFonts w:ascii="Arial" w:hAnsi="Arial" w:cs="Arial"/>
          <w:sz w:val="22"/>
          <w:szCs w:val="22"/>
        </w:rPr>
        <w:t>onsenting participants to test for antibodies</w:t>
      </w:r>
      <w:r w:rsidR="00201AA9">
        <w:rPr>
          <w:rFonts w:ascii="Arial" w:hAnsi="Arial" w:cs="Arial"/>
          <w:sz w:val="22"/>
          <w:szCs w:val="22"/>
        </w:rPr>
        <w:t xml:space="preserve"> and/or RNA</w:t>
      </w:r>
      <w:r w:rsidR="00EC6654" w:rsidRPr="007C49BC">
        <w:rPr>
          <w:rFonts w:ascii="Arial" w:hAnsi="Arial" w:cs="Arial"/>
          <w:sz w:val="22"/>
          <w:szCs w:val="22"/>
        </w:rPr>
        <w:t xml:space="preserve"> </w:t>
      </w:r>
      <w:r w:rsidR="00EC6654">
        <w:rPr>
          <w:rFonts w:ascii="Arial" w:hAnsi="Arial" w:cs="Arial"/>
          <w:sz w:val="22"/>
          <w:szCs w:val="22"/>
        </w:rPr>
        <w:t xml:space="preserve">to the </w:t>
      </w:r>
      <w:r w:rsidR="00201AA9">
        <w:rPr>
          <w:rFonts w:ascii="Arial" w:hAnsi="Arial" w:cs="Arial"/>
          <w:sz w:val="22"/>
          <w:szCs w:val="22"/>
        </w:rPr>
        <w:t>three viruses described above</w:t>
      </w:r>
      <w:r w:rsidR="00EC6654" w:rsidRPr="007C49BC">
        <w:rPr>
          <w:rFonts w:ascii="Arial" w:hAnsi="Arial" w:cs="Arial"/>
          <w:sz w:val="22"/>
          <w:szCs w:val="22"/>
        </w:rPr>
        <w:t xml:space="preserve">. </w:t>
      </w:r>
      <w:r w:rsidR="00EC6654">
        <w:rPr>
          <w:rFonts w:ascii="Arial" w:hAnsi="Arial" w:cs="Arial"/>
          <w:sz w:val="22"/>
          <w:szCs w:val="22"/>
        </w:rPr>
        <w:t>S</w:t>
      </w:r>
      <w:r w:rsidR="00EC6654" w:rsidRPr="007C49BC">
        <w:rPr>
          <w:rFonts w:ascii="Arial" w:hAnsi="Arial" w:cs="Arial"/>
          <w:sz w:val="22"/>
          <w:szCs w:val="22"/>
        </w:rPr>
        <w:t>tudy participants with exposures in natural settings along the land-use gradient will be administered a questionnaire on work practices and potential exposures to infections of animal origin. The questionnaire will take about 20 minutes to complete.</w:t>
      </w:r>
      <w:r w:rsidR="00211F40">
        <w:rPr>
          <w:rFonts w:ascii="Arial" w:hAnsi="Arial" w:cs="Arial"/>
          <w:sz w:val="22"/>
          <w:szCs w:val="22"/>
        </w:rPr>
        <w:t xml:space="preserve"> </w:t>
      </w:r>
      <w:r w:rsidR="00EC6654" w:rsidRPr="007C49BC">
        <w:rPr>
          <w:rFonts w:ascii="Arial" w:hAnsi="Arial" w:cs="Arial"/>
          <w:sz w:val="22"/>
          <w:szCs w:val="22"/>
        </w:rPr>
        <w:t xml:space="preserve">After the screening has been </w:t>
      </w:r>
      <w:r w:rsidR="002427B2">
        <w:rPr>
          <w:rFonts w:ascii="Arial" w:hAnsi="Arial" w:cs="Arial"/>
          <w:sz w:val="22"/>
          <w:szCs w:val="22"/>
        </w:rPr>
        <w:t>completed</w:t>
      </w:r>
      <w:r w:rsidR="00EC6654" w:rsidRPr="007C49BC">
        <w:rPr>
          <w:rFonts w:ascii="Arial" w:hAnsi="Arial" w:cs="Arial"/>
          <w:sz w:val="22"/>
          <w:szCs w:val="22"/>
        </w:rPr>
        <w:t>, test results will be delivered to the Local Project Managers</w:t>
      </w:r>
      <w:r w:rsidR="00EC6654">
        <w:rPr>
          <w:rFonts w:ascii="Arial" w:hAnsi="Arial" w:cs="Arial"/>
          <w:sz w:val="22"/>
          <w:szCs w:val="22"/>
        </w:rPr>
        <w:t xml:space="preserve"> at each site</w:t>
      </w:r>
      <w:r w:rsidR="00EC6654" w:rsidRPr="007C49BC">
        <w:rPr>
          <w:rFonts w:ascii="Arial" w:hAnsi="Arial" w:cs="Arial"/>
          <w:sz w:val="22"/>
          <w:szCs w:val="22"/>
        </w:rPr>
        <w:t xml:space="preserve">. </w:t>
      </w:r>
      <w:r w:rsidR="002427B2">
        <w:rPr>
          <w:rFonts w:ascii="Arial" w:hAnsi="Arial" w:cs="Arial"/>
          <w:sz w:val="22"/>
          <w:szCs w:val="22"/>
        </w:rPr>
        <w:t xml:space="preserve">In addition, we will test a subset of human samples for the same viral families </w:t>
      </w:r>
      <w:r w:rsidR="00B37C4F">
        <w:rPr>
          <w:rFonts w:ascii="Arial" w:hAnsi="Arial" w:cs="Arial"/>
          <w:sz w:val="22"/>
          <w:szCs w:val="22"/>
        </w:rPr>
        <w:t xml:space="preserve">that we are testing for in our wildlife sampling program </w:t>
      </w:r>
      <w:r w:rsidR="006F77AA">
        <w:rPr>
          <w:rFonts w:ascii="Arial" w:hAnsi="Arial" w:cs="Arial"/>
          <w:sz w:val="22"/>
          <w:szCs w:val="22"/>
        </w:rPr>
        <w:t xml:space="preserve">using consensus PCR </w:t>
      </w:r>
      <w:r w:rsidR="00B37C4F">
        <w:rPr>
          <w:rFonts w:ascii="Arial" w:hAnsi="Arial" w:cs="Arial"/>
          <w:sz w:val="22"/>
          <w:szCs w:val="22"/>
        </w:rPr>
        <w:t xml:space="preserve">to serve as a link between the pathogen potential component (Aim 1), the human-animal contact data (Aims 2&amp;3) and human infection data (Aim 4). We anticipate very low prevalence of these pathogens in the human population, but no </w:t>
      </w:r>
      <w:r w:rsidR="00B01B10">
        <w:rPr>
          <w:rFonts w:ascii="Arial" w:hAnsi="Arial" w:cs="Arial"/>
          <w:sz w:val="22"/>
          <w:szCs w:val="22"/>
        </w:rPr>
        <w:t>prior</w:t>
      </w:r>
      <w:r w:rsidR="0004497C">
        <w:rPr>
          <w:rFonts w:ascii="Arial" w:hAnsi="Arial" w:cs="Arial"/>
          <w:sz w:val="22"/>
          <w:szCs w:val="22"/>
        </w:rPr>
        <w:t xml:space="preserve"> </w:t>
      </w:r>
      <w:r w:rsidR="00B37C4F">
        <w:rPr>
          <w:rFonts w:ascii="Arial" w:hAnsi="Arial" w:cs="Arial"/>
          <w:sz w:val="22"/>
          <w:szCs w:val="22"/>
        </w:rPr>
        <w:t>information at all is available and hence this step will serve as a critical baseline regarding unknown pathogen diversity in the local human populations across a gradient of land-use change</w:t>
      </w:r>
      <w:r w:rsidR="00B01B10">
        <w:rPr>
          <w:rFonts w:ascii="Arial" w:hAnsi="Arial" w:cs="Arial"/>
          <w:sz w:val="22"/>
          <w:szCs w:val="22"/>
        </w:rPr>
        <w:t xml:space="preserve"> and how that relates to the pathogen diversity identified in wildlife reservoirs in each of these regions</w:t>
      </w:r>
      <w:r w:rsidR="00B37C4F">
        <w:rPr>
          <w:rFonts w:ascii="Arial" w:hAnsi="Arial" w:cs="Arial"/>
          <w:sz w:val="22"/>
          <w:szCs w:val="22"/>
        </w:rPr>
        <w:t xml:space="preserve">. </w:t>
      </w:r>
      <w:r w:rsidR="00B01B10" w:rsidRPr="00B01B10">
        <w:rPr>
          <w:rFonts w:ascii="Arial" w:hAnsi="Arial" w:cs="Arial"/>
          <w:b/>
          <w:i/>
          <w:sz w:val="22"/>
          <w:szCs w:val="22"/>
        </w:rPr>
        <w:t>Sample size</w:t>
      </w:r>
      <w:r w:rsidR="00B01B10">
        <w:rPr>
          <w:rFonts w:ascii="Arial" w:hAnsi="Arial" w:cs="Arial"/>
          <w:sz w:val="22"/>
          <w:szCs w:val="22"/>
        </w:rPr>
        <w:t xml:space="preserve">: Our target sample size is to obtain blood from 100 people in each of the 4 gradient levels in the Manaus study region in each of two years of the study (total 800 samples). Although we cannot conduct </w:t>
      </w:r>
      <w:r w:rsidR="00EF09E5">
        <w:rPr>
          <w:rFonts w:ascii="Arial" w:hAnsi="Arial" w:cs="Arial"/>
          <w:sz w:val="22"/>
          <w:szCs w:val="22"/>
        </w:rPr>
        <w:t xml:space="preserve">accurate </w:t>
      </w:r>
      <w:r w:rsidR="00B01B10">
        <w:rPr>
          <w:rFonts w:ascii="Arial" w:hAnsi="Arial" w:cs="Arial"/>
          <w:sz w:val="22"/>
          <w:szCs w:val="22"/>
        </w:rPr>
        <w:t>power analyses</w:t>
      </w:r>
      <w:r w:rsidR="00AF6741">
        <w:rPr>
          <w:rFonts w:ascii="Arial" w:hAnsi="Arial" w:cs="Arial"/>
          <w:sz w:val="22"/>
          <w:szCs w:val="22"/>
        </w:rPr>
        <w:t xml:space="preserve"> due to the lack of available prevalence data in the human population (target sample size would typically depend on expected prevalence</w:t>
      </w:r>
      <w:r w:rsidR="00A91080">
        <w:rPr>
          <w:rFonts w:ascii="Arial" w:hAnsi="Arial" w:cs="Arial"/>
          <w:sz w:val="22"/>
          <w:szCs w:val="22"/>
        </w:rPr>
        <w:t xml:space="preserve"> of the pathogens being tested for</w:t>
      </w:r>
      <w:r w:rsidR="00AF6741">
        <w:rPr>
          <w:rFonts w:ascii="Arial" w:hAnsi="Arial" w:cs="Arial"/>
          <w:sz w:val="22"/>
          <w:szCs w:val="22"/>
        </w:rPr>
        <w:t>)</w:t>
      </w:r>
      <w:r w:rsidR="00597928">
        <w:rPr>
          <w:rFonts w:ascii="Arial" w:hAnsi="Arial" w:cs="Arial"/>
          <w:sz w:val="22"/>
          <w:szCs w:val="22"/>
        </w:rPr>
        <w:t xml:space="preserve"> and because we </w:t>
      </w:r>
      <w:r w:rsidR="004F4E24">
        <w:rPr>
          <w:rFonts w:ascii="Arial" w:hAnsi="Arial" w:cs="Arial"/>
          <w:sz w:val="22"/>
          <w:szCs w:val="22"/>
        </w:rPr>
        <w:t>do not yet know the total population size of the human communities (no finite population correction)</w:t>
      </w:r>
      <w:r w:rsidR="00EF09E5">
        <w:rPr>
          <w:rFonts w:ascii="Arial" w:hAnsi="Arial" w:cs="Arial"/>
          <w:sz w:val="22"/>
          <w:szCs w:val="22"/>
        </w:rPr>
        <w:t xml:space="preserve">, </w:t>
      </w:r>
      <w:r w:rsidR="004F4E24">
        <w:rPr>
          <w:rFonts w:ascii="Arial" w:hAnsi="Arial" w:cs="Arial"/>
          <w:sz w:val="22"/>
          <w:szCs w:val="22"/>
        </w:rPr>
        <w:t xml:space="preserve">if we </w:t>
      </w:r>
      <w:r w:rsidR="00EF09E5">
        <w:rPr>
          <w:rFonts w:ascii="Arial" w:hAnsi="Arial" w:cs="Arial"/>
          <w:sz w:val="22"/>
          <w:szCs w:val="22"/>
        </w:rPr>
        <w:t>assum</w:t>
      </w:r>
      <w:r w:rsidR="004F4E24">
        <w:rPr>
          <w:rFonts w:ascii="Arial" w:hAnsi="Arial" w:cs="Arial"/>
          <w:sz w:val="22"/>
          <w:szCs w:val="22"/>
        </w:rPr>
        <w:t>e</w:t>
      </w:r>
      <w:r w:rsidR="00EF09E5">
        <w:rPr>
          <w:rFonts w:ascii="Arial" w:hAnsi="Arial" w:cs="Arial"/>
          <w:sz w:val="22"/>
          <w:szCs w:val="22"/>
        </w:rPr>
        <w:t xml:space="preserve"> a </w:t>
      </w:r>
      <w:proofErr w:type="spellStart"/>
      <w:r w:rsidR="00EF09E5">
        <w:rPr>
          <w:rFonts w:ascii="Arial" w:hAnsi="Arial" w:cs="Arial"/>
          <w:sz w:val="22"/>
          <w:szCs w:val="22"/>
        </w:rPr>
        <w:t>seroprevalence</w:t>
      </w:r>
      <w:proofErr w:type="spellEnd"/>
      <w:r w:rsidR="00EF09E5">
        <w:rPr>
          <w:rFonts w:ascii="Arial" w:hAnsi="Arial" w:cs="Arial"/>
          <w:sz w:val="22"/>
          <w:szCs w:val="22"/>
        </w:rPr>
        <w:t xml:space="preserve"> of 50% (which </w:t>
      </w:r>
      <w:r w:rsidR="00872BD8">
        <w:rPr>
          <w:rFonts w:ascii="Arial" w:hAnsi="Arial" w:cs="Arial"/>
          <w:sz w:val="22"/>
          <w:szCs w:val="22"/>
        </w:rPr>
        <w:t xml:space="preserve">maximizes sample size requirements), a sample size of </w:t>
      </w:r>
      <w:r w:rsidR="0024229D">
        <w:rPr>
          <w:rFonts w:ascii="Arial" w:hAnsi="Arial" w:cs="Arial"/>
          <w:sz w:val="22"/>
          <w:szCs w:val="22"/>
        </w:rPr>
        <w:t>2</w:t>
      </w:r>
      <w:r w:rsidR="00872BD8">
        <w:rPr>
          <w:rFonts w:ascii="Arial" w:hAnsi="Arial" w:cs="Arial"/>
          <w:sz w:val="22"/>
          <w:szCs w:val="22"/>
        </w:rPr>
        <w:t xml:space="preserve">00 </w:t>
      </w:r>
      <w:r w:rsidR="0024229D">
        <w:rPr>
          <w:rFonts w:ascii="Arial" w:hAnsi="Arial" w:cs="Arial"/>
          <w:sz w:val="22"/>
          <w:szCs w:val="22"/>
        </w:rPr>
        <w:t>per gradient</w:t>
      </w:r>
      <w:r w:rsidR="00872BD8">
        <w:rPr>
          <w:rFonts w:ascii="Arial" w:hAnsi="Arial" w:cs="Arial"/>
          <w:sz w:val="22"/>
          <w:szCs w:val="22"/>
        </w:rPr>
        <w:t xml:space="preserve"> </w:t>
      </w:r>
      <w:r w:rsidR="0024229D">
        <w:rPr>
          <w:rFonts w:ascii="Arial" w:hAnsi="Arial" w:cs="Arial"/>
          <w:sz w:val="22"/>
          <w:szCs w:val="22"/>
        </w:rPr>
        <w:t xml:space="preserve">will allow the </w:t>
      </w:r>
      <w:r w:rsidR="00872BD8">
        <w:rPr>
          <w:rFonts w:ascii="Arial" w:hAnsi="Arial" w:cs="Arial"/>
          <w:sz w:val="22"/>
          <w:szCs w:val="22"/>
        </w:rPr>
        <w:t>quantif</w:t>
      </w:r>
      <w:r w:rsidR="0024229D">
        <w:rPr>
          <w:rFonts w:ascii="Arial" w:hAnsi="Arial" w:cs="Arial"/>
          <w:sz w:val="22"/>
          <w:szCs w:val="22"/>
        </w:rPr>
        <w:t>ication of</w:t>
      </w:r>
      <w:r w:rsidR="00872BD8">
        <w:rPr>
          <w:rFonts w:ascii="Arial" w:hAnsi="Arial" w:cs="Arial"/>
          <w:sz w:val="22"/>
          <w:szCs w:val="22"/>
        </w:rPr>
        <w:t xml:space="preserve"> pathogen prevalence at a precision level of +-</w:t>
      </w:r>
      <w:r w:rsidR="0024229D">
        <w:rPr>
          <w:rFonts w:ascii="Arial" w:hAnsi="Arial" w:cs="Arial"/>
          <w:sz w:val="22"/>
          <w:szCs w:val="22"/>
        </w:rPr>
        <w:t>7</w:t>
      </w:r>
      <w:r w:rsidR="00872BD8">
        <w:rPr>
          <w:rFonts w:ascii="Arial" w:hAnsi="Arial" w:cs="Arial"/>
          <w:sz w:val="22"/>
          <w:szCs w:val="22"/>
        </w:rPr>
        <w:t>%</w:t>
      </w:r>
      <w:r w:rsidR="0024229D">
        <w:rPr>
          <w:rFonts w:ascii="Arial" w:hAnsi="Arial" w:cs="Arial"/>
          <w:sz w:val="22"/>
          <w:szCs w:val="22"/>
        </w:rPr>
        <w:t xml:space="preserve">. This would be adequate for then </w:t>
      </w:r>
      <w:r w:rsidR="006F77AA">
        <w:rPr>
          <w:rFonts w:ascii="Arial" w:hAnsi="Arial" w:cs="Arial"/>
          <w:sz w:val="22"/>
          <w:szCs w:val="22"/>
        </w:rPr>
        <w:t>testing for</w:t>
      </w:r>
      <w:r w:rsidR="0024229D">
        <w:rPr>
          <w:rFonts w:ascii="Arial" w:hAnsi="Arial" w:cs="Arial"/>
          <w:sz w:val="22"/>
          <w:szCs w:val="22"/>
        </w:rPr>
        <w:t xml:space="preserve"> differences in prevalence (relative risk of infection) among our gradient levels, in addition to </w:t>
      </w:r>
      <w:r w:rsidR="00F02CAA">
        <w:rPr>
          <w:rFonts w:ascii="Arial" w:hAnsi="Arial" w:cs="Arial"/>
          <w:sz w:val="22"/>
          <w:szCs w:val="22"/>
        </w:rPr>
        <w:t xml:space="preserve">conducting a risk factor analysis using </w:t>
      </w:r>
      <w:proofErr w:type="spellStart"/>
      <w:r w:rsidR="00F02CAA">
        <w:rPr>
          <w:rFonts w:ascii="Arial" w:hAnsi="Arial" w:cs="Arial"/>
          <w:sz w:val="22"/>
          <w:szCs w:val="22"/>
        </w:rPr>
        <w:t>multimodel</w:t>
      </w:r>
      <w:proofErr w:type="spellEnd"/>
      <w:r w:rsidR="00F02CAA">
        <w:rPr>
          <w:rFonts w:ascii="Arial" w:hAnsi="Arial" w:cs="Arial"/>
          <w:sz w:val="22"/>
          <w:szCs w:val="22"/>
        </w:rPr>
        <w:t xml:space="preserve"> inference</w:t>
      </w:r>
      <w:hyperlink w:anchor="_ENREF_46" w:tooltip="Abad-Franch, 2012 #45" w:history="1">
        <w:r w:rsidR="007661D8">
          <w:rPr>
            <w:rFonts w:ascii="Arial" w:hAnsi="Arial" w:cs="Arial"/>
            <w:sz w:val="22"/>
            <w:szCs w:val="22"/>
          </w:rPr>
          <w:fldChar w:fldCharType="begin"/>
        </w:r>
        <w:r w:rsidR="007661D8">
          <w:rPr>
            <w:rFonts w:ascii="Arial" w:hAnsi="Arial" w:cs="Arial"/>
            <w:sz w:val="22"/>
            <w:szCs w:val="22"/>
          </w:rPr>
          <w:instrText xml:space="preserve"> ADDIN EN.CITE &lt;EndNote&gt;&lt;Cite&gt;&lt;Author&gt;Abad-Franch&lt;/Author&gt;&lt;Year&gt;2012&lt;/Year&gt;&lt;RecNum&gt;45&lt;/RecNum&gt;&lt;DisplayText&gt;&lt;style face="superscript"&gt;46&lt;/style&gt;&lt;/DisplayText&gt;&lt;record&gt;&lt;rec-number&gt;45&lt;/rec-number&gt;&lt;foreign-keys&gt;&lt;key app="EN" db-id="a2asfs0pbwrxs7eft5q5pv9wd29tfxepa2sv"&gt;45&lt;/key&gt;&lt;/foreign-keys&gt;&lt;ref-type name="Journal Article"&gt;17&lt;/ref-type&gt;&lt;contributors&gt;&lt;authors&gt;&lt;author&gt;Abad-Franch, Fernando&lt;/author&gt;&lt;author&gt;Grimmer, Gustavo H.&lt;/author&gt;&lt;author&gt;de Paula, Vanessa S.&lt;/author&gt;&lt;author&gt;Figueiredo, Luiz T. M.&lt;/author&gt;&lt;author&gt;Braga, Wornei S. M.&lt;/author&gt;&lt;author&gt;Luz, Sérgio L. B.&lt;/author&gt;&lt;/authors&gt;&lt;/contributors&gt;&lt;titles&gt;&lt;title&gt;Mayaro virus infection in Amazonia: A multimodel inference approach to risk factor assessment&lt;/title&gt;&lt;secondary-title&gt;PLoS Negl Trop Dis&lt;/secondary-title&gt;&lt;/titles&gt;&lt;periodical&gt;&lt;full-title&gt;PLoS Negl Trop Dis&lt;/full-title&gt;&lt;/periodical&gt;&lt;pages&gt;e1846&lt;/pages&gt;&lt;volume&gt;6&lt;/volume&gt;&lt;number&gt;10&lt;/number&gt;&lt;dates&gt;&lt;year&gt;2012&lt;/year&gt;&lt;/dates&gt;&lt;publisher&gt;Public Library of Science&lt;/publisher&gt;&lt;urls&gt;&lt;related-urls&gt;&lt;url&gt;http://dx.doi.org/10.1371%2Fjournal.pntd.0001846&lt;/url&gt;&lt;/related-urls&gt;&lt;/urls&gt;&lt;electronic-resource-num&gt;10.1371/journal.pntd.0001846&lt;/electronic-resource-num&gt;&lt;/record&gt;&lt;/Cite&gt;&lt;/EndNote&gt;</w:instrText>
        </w:r>
        <w:r w:rsidR="007661D8">
          <w:rPr>
            <w:rFonts w:ascii="Arial" w:hAnsi="Arial" w:cs="Arial"/>
            <w:sz w:val="22"/>
            <w:szCs w:val="22"/>
          </w:rPr>
          <w:fldChar w:fldCharType="separate"/>
        </w:r>
        <w:r w:rsidR="007661D8" w:rsidRPr="003454FD">
          <w:rPr>
            <w:rFonts w:ascii="Arial" w:hAnsi="Arial" w:cs="Arial"/>
            <w:noProof/>
            <w:sz w:val="22"/>
            <w:szCs w:val="22"/>
            <w:vertAlign w:val="superscript"/>
          </w:rPr>
          <w:t>46</w:t>
        </w:r>
        <w:r w:rsidR="007661D8">
          <w:rPr>
            <w:rFonts w:ascii="Arial" w:hAnsi="Arial" w:cs="Arial"/>
            <w:sz w:val="22"/>
            <w:szCs w:val="22"/>
          </w:rPr>
          <w:fldChar w:fldCharType="end"/>
        </w:r>
      </w:hyperlink>
      <w:r w:rsidR="00F2374A">
        <w:rPr>
          <w:rFonts w:ascii="Arial" w:hAnsi="Arial" w:cs="Arial"/>
          <w:sz w:val="22"/>
          <w:szCs w:val="22"/>
        </w:rPr>
        <w:t>.</w:t>
      </w:r>
    </w:p>
    <w:p w14:paraId="4700E23C" w14:textId="5FF60118" w:rsidR="00015C11" w:rsidRDefault="00873B84" w:rsidP="00210FB1">
      <w:pPr>
        <w:spacing w:before="120"/>
        <w:rPr>
          <w:rFonts w:ascii="Arial" w:hAnsi="Arial" w:cs="Arial"/>
          <w:b/>
          <w:i/>
          <w:sz w:val="22"/>
          <w:szCs w:val="22"/>
        </w:rPr>
      </w:pPr>
      <w:r w:rsidRPr="00873B84">
        <w:rPr>
          <w:rFonts w:ascii="Arial" w:hAnsi="Arial" w:cs="Arial"/>
          <w:b/>
          <w:i/>
          <w:sz w:val="22"/>
          <w:szCs w:val="22"/>
        </w:rPr>
        <w:t xml:space="preserve">Laboratory </w:t>
      </w:r>
      <w:r>
        <w:rPr>
          <w:rFonts w:ascii="Arial" w:hAnsi="Arial" w:cs="Arial"/>
          <w:b/>
          <w:i/>
          <w:sz w:val="22"/>
          <w:szCs w:val="22"/>
        </w:rPr>
        <w:t>methods:</w:t>
      </w:r>
      <w:r w:rsidR="00210FB1">
        <w:rPr>
          <w:rFonts w:ascii="Arial" w:hAnsi="Arial" w:cs="Arial"/>
          <w:b/>
          <w:i/>
          <w:sz w:val="22"/>
          <w:szCs w:val="22"/>
        </w:rPr>
        <w:t xml:space="preserve"> </w:t>
      </w:r>
      <w:proofErr w:type="spellStart"/>
      <w:r w:rsidR="004D3F03" w:rsidRPr="000C3892">
        <w:rPr>
          <w:rFonts w:ascii="Arial" w:hAnsi="Arial" w:cs="Arial"/>
          <w:sz w:val="22"/>
          <w:szCs w:val="22"/>
        </w:rPr>
        <w:t>Hemagglutination</w:t>
      </w:r>
      <w:proofErr w:type="spellEnd"/>
      <w:r w:rsidR="004D3F03" w:rsidRPr="000C3892">
        <w:rPr>
          <w:rFonts w:ascii="Arial" w:hAnsi="Arial" w:cs="Arial"/>
          <w:sz w:val="22"/>
          <w:szCs w:val="22"/>
        </w:rPr>
        <w:t xml:space="preserve"> inhibition (HI) will be used to screen for antibodies against </w:t>
      </w:r>
      <w:proofErr w:type="spellStart"/>
      <w:r w:rsidR="000C3892">
        <w:rPr>
          <w:rFonts w:ascii="Arial" w:hAnsi="Arial" w:cs="Arial"/>
          <w:sz w:val="22"/>
          <w:szCs w:val="22"/>
        </w:rPr>
        <w:t>alphavirus</w:t>
      </w:r>
      <w:proofErr w:type="spellEnd"/>
      <w:r w:rsidR="000C3892">
        <w:rPr>
          <w:rFonts w:ascii="Arial" w:hAnsi="Arial" w:cs="Arial"/>
          <w:sz w:val="22"/>
          <w:szCs w:val="22"/>
        </w:rPr>
        <w:t xml:space="preserve">. </w:t>
      </w:r>
      <w:r w:rsidR="004D3F03" w:rsidRPr="000C3892">
        <w:rPr>
          <w:rFonts w:ascii="Arial" w:hAnsi="Arial" w:cs="Arial"/>
          <w:sz w:val="22"/>
          <w:szCs w:val="22"/>
        </w:rPr>
        <w:t xml:space="preserve">Antigens (Ag) for MAYV and MUCV will be compared with EEV and WEEV, and a positive identification recorded when the observed </w:t>
      </w:r>
      <w:proofErr w:type="spellStart"/>
      <w:r w:rsidR="004D3F03" w:rsidRPr="000C3892">
        <w:rPr>
          <w:rFonts w:ascii="Arial" w:hAnsi="Arial" w:cs="Arial"/>
          <w:sz w:val="22"/>
          <w:szCs w:val="22"/>
        </w:rPr>
        <w:t>titre</w:t>
      </w:r>
      <w:proofErr w:type="spellEnd"/>
      <w:r w:rsidR="004D3F03" w:rsidRPr="000C3892">
        <w:rPr>
          <w:rFonts w:ascii="Arial" w:hAnsi="Arial" w:cs="Arial"/>
          <w:sz w:val="22"/>
          <w:szCs w:val="22"/>
        </w:rPr>
        <w:t xml:space="preserve"> is x4 higher for any one species.</w:t>
      </w:r>
      <w:r w:rsidR="00211F40">
        <w:rPr>
          <w:rFonts w:ascii="Arial" w:hAnsi="Arial" w:cs="Arial"/>
          <w:sz w:val="22"/>
          <w:szCs w:val="22"/>
        </w:rPr>
        <w:t xml:space="preserve"> </w:t>
      </w:r>
      <w:r w:rsidR="004D3F03" w:rsidRPr="000C3892">
        <w:rPr>
          <w:rFonts w:ascii="Arial" w:hAnsi="Arial" w:cs="Arial"/>
          <w:sz w:val="22"/>
          <w:szCs w:val="22"/>
        </w:rPr>
        <w:t xml:space="preserve">Additional screening for </w:t>
      </w:r>
      <w:proofErr w:type="spellStart"/>
      <w:r w:rsidR="004D3F03" w:rsidRPr="000C3892">
        <w:rPr>
          <w:rFonts w:ascii="Arial" w:hAnsi="Arial" w:cs="Arial"/>
          <w:sz w:val="22"/>
          <w:szCs w:val="22"/>
        </w:rPr>
        <w:t>IgM</w:t>
      </w:r>
      <w:proofErr w:type="spellEnd"/>
      <w:r w:rsidR="004D3F03" w:rsidRPr="000C3892">
        <w:rPr>
          <w:rFonts w:ascii="Arial" w:hAnsi="Arial" w:cs="Arial"/>
          <w:sz w:val="22"/>
          <w:szCs w:val="22"/>
        </w:rPr>
        <w:t xml:space="preserve"> antibodies (using ELISA) will be performed on positive samples.</w:t>
      </w:r>
      <w:r w:rsidR="00211F40">
        <w:rPr>
          <w:rFonts w:ascii="Arial" w:hAnsi="Arial" w:cs="Arial"/>
          <w:sz w:val="22"/>
          <w:szCs w:val="22"/>
        </w:rPr>
        <w:t xml:space="preserve"> </w:t>
      </w:r>
      <w:r w:rsidR="004D3F03" w:rsidRPr="000C3892">
        <w:rPr>
          <w:rFonts w:ascii="Arial" w:hAnsi="Arial" w:cs="Arial"/>
          <w:sz w:val="22"/>
          <w:szCs w:val="22"/>
        </w:rPr>
        <w:t xml:space="preserve">Detection of </w:t>
      </w:r>
      <w:proofErr w:type="gramStart"/>
      <w:r w:rsidR="004D3F03" w:rsidRPr="000C3892">
        <w:rPr>
          <w:rFonts w:ascii="Arial" w:hAnsi="Arial" w:cs="Arial"/>
          <w:sz w:val="22"/>
          <w:szCs w:val="22"/>
        </w:rPr>
        <w:t>hantavirus</w:t>
      </w:r>
      <w:proofErr w:type="gramEnd"/>
      <w:r w:rsidR="004D3F03" w:rsidRPr="000C3892">
        <w:rPr>
          <w:rFonts w:ascii="Arial" w:hAnsi="Arial" w:cs="Arial"/>
          <w:sz w:val="22"/>
          <w:szCs w:val="22"/>
        </w:rPr>
        <w:t xml:space="preserve"> antibodies will be performed using a serologic assay developed by FIOCRUZ Paraná, which is commonly used by the surveillance laboratories to make the diagnosis of hantavirus infection.</w:t>
      </w:r>
      <w:r w:rsidR="00211F40">
        <w:rPr>
          <w:rFonts w:ascii="Arial" w:hAnsi="Arial" w:cs="Arial"/>
          <w:sz w:val="22"/>
          <w:szCs w:val="22"/>
        </w:rPr>
        <w:t xml:space="preserve"> </w:t>
      </w:r>
      <w:r w:rsidR="004D3F03" w:rsidRPr="000C3892">
        <w:rPr>
          <w:rFonts w:ascii="Arial" w:hAnsi="Arial" w:cs="Arial"/>
          <w:sz w:val="22"/>
          <w:szCs w:val="22"/>
        </w:rPr>
        <w:t xml:space="preserve">In all cases, consensus PCR for both </w:t>
      </w:r>
      <w:proofErr w:type="spellStart"/>
      <w:r w:rsidR="004D3F03" w:rsidRPr="000C3892">
        <w:rPr>
          <w:rFonts w:ascii="Arial" w:hAnsi="Arial" w:cs="Arial"/>
          <w:sz w:val="22"/>
          <w:szCs w:val="22"/>
        </w:rPr>
        <w:t>alphavirus</w:t>
      </w:r>
      <w:proofErr w:type="spellEnd"/>
      <w:r w:rsidR="004D3F03" w:rsidRPr="000C3892">
        <w:rPr>
          <w:rFonts w:ascii="Arial" w:hAnsi="Arial" w:cs="Arial"/>
          <w:sz w:val="22"/>
          <w:szCs w:val="22"/>
        </w:rPr>
        <w:t xml:space="preserve"> and </w:t>
      </w:r>
      <w:proofErr w:type="gramStart"/>
      <w:r w:rsidR="004D3F03" w:rsidRPr="000C3892">
        <w:rPr>
          <w:rFonts w:ascii="Arial" w:hAnsi="Arial" w:cs="Arial"/>
          <w:sz w:val="22"/>
          <w:szCs w:val="22"/>
        </w:rPr>
        <w:t>hantavirus</w:t>
      </w:r>
      <w:proofErr w:type="gramEnd"/>
      <w:r w:rsidR="004D3F03" w:rsidRPr="000C3892">
        <w:rPr>
          <w:rFonts w:ascii="Arial" w:hAnsi="Arial" w:cs="Arial"/>
          <w:sz w:val="22"/>
          <w:szCs w:val="22"/>
        </w:rPr>
        <w:t xml:space="preserve"> will also be performed to look for the presence of viral RNA in whole blood</w:t>
      </w:r>
      <w:r w:rsidR="004D3F03">
        <w:rPr>
          <w:rFonts w:ascii="Arial" w:hAnsi="Arial" w:cs="Arial"/>
          <w:b/>
          <w:i/>
          <w:sz w:val="22"/>
          <w:szCs w:val="22"/>
        </w:rPr>
        <w:t>.</w:t>
      </w:r>
      <w:r w:rsidR="00ED7561">
        <w:rPr>
          <w:rFonts w:ascii="Arial" w:hAnsi="Arial" w:cs="Arial"/>
          <w:b/>
          <w:i/>
          <w:sz w:val="22"/>
          <w:szCs w:val="22"/>
        </w:rPr>
        <w:t xml:space="preserve"> </w:t>
      </w:r>
      <w:r w:rsidR="00ED7561" w:rsidRPr="00ED7561">
        <w:rPr>
          <w:rFonts w:ascii="Arial" w:hAnsi="Arial" w:cs="Arial"/>
          <w:sz w:val="22"/>
          <w:szCs w:val="22"/>
        </w:rPr>
        <w:t>Finally</w:t>
      </w:r>
      <w:r w:rsidR="00ED7561">
        <w:rPr>
          <w:rFonts w:ascii="Arial" w:hAnsi="Arial" w:cs="Arial"/>
          <w:i/>
          <w:sz w:val="22"/>
          <w:szCs w:val="22"/>
        </w:rPr>
        <w:t xml:space="preserve">, </w:t>
      </w:r>
      <w:r w:rsidR="00ED7561">
        <w:rPr>
          <w:rFonts w:ascii="Arial" w:hAnsi="Arial" w:cs="Arial"/>
          <w:sz w:val="22"/>
          <w:szCs w:val="22"/>
        </w:rPr>
        <w:t>we will screen our wildlife samples (Aim 1) for the same pathogens using the same methods.</w:t>
      </w:r>
      <w:r w:rsidR="00211F40">
        <w:rPr>
          <w:rFonts w:ascii="Arial" w:hAnsi="Arial" w:cs="Arial"/>
          <w:sz w:val="22"/>
          <w:szCs w:val="22"/>
        </w:rPr>
        <w:t xml:space="preserve"> </w:t>
      </w:r>
    </w:p>
    <w:p w14:paraId="06D30381" w14:textId="77777777" w:rsidR="00873B84" w:rsidRPr="00873B84" w:rsidRDefault="00873B84" w:rsidP="007C49BC">
      <w:pPr>
        <w:spacing w:before="120"/>
        <w:rPr>
          <w:rFonts w:ascii="Arial" w:hAnsi="Arial" w:cs="Arial"/>
          <w:b/>
          <w:i/>
          <w:sz w:val="22"/>
          <w:szCs w:val="22"/>
        </w:rPr>
      </w:pPr>
    </w:p>
    <w:p w14:paraId="07F3F71C" w14:textId="31F418F9" w:rsidR="005E0025" w:rsidRDefault="00391E20" w:rsidP="008F228E">
      <w:pPr>
        <w:rPr>
          <w:rFonts w:ascii="Arial" w:hAnsi="Arial" w:cs="Arial"/>
          <w:sz w:val="22"/>
          <w:szCs w:val="22"/>
        </w:rPr>
      </w:pPr>
      <w:r>
        <w:rPr>
          <w:rFonts w:ascii="Arial" w:hAnsi="Arial" w:cs="Arial"/>
          <w:b/>
          <w:i/>
          <w:sz w:val="22"/>
          <w:szCs w:val="22"/>
          <w:u w:val="single"/>
        </w:rPr>
        <w:t>E. Aim 5</w:t>
      </w:r>
      <w:r w:rsidR="004F4FF4" w:rsidRPr="007C49BC">
        <w:rPr>
          <w:rFonts w:ascii="Arial" w:hAnsi="Arial" w:cs="Arial"/>
          <w:b/>
          <w:i/>
          <w:sz w:val="22"/>
          <w:szCs w:val="22"/>
          <w:u w:val="single"/>
        </w:rPr>
        <w:t>:</w:t>
      </w:r>
      <w:r w:rsidR="004F4FF4" w:rsidRPr="007C49BC">
        <w:rPr>
          <w:rFonts w:ascii="Arial" w:hAnsi="Arial" w:cs="Arial"/>
          <w:sz w:val="22"/>
          <w:szCs w:val="22"/>
        </w:rPr>
        <w:t xml:space="preserve"> </w:t>
      </w:r>
      <w:r w:rsidR="00AC19F3" w:rsidRPr="00AC19F3">
        <w:rPr>
          <w:rFonts w:ascii="Arial" w:hAnsi="Arial" w:cs="Arial"/>
          <w:b/>
          <w:i/>
          <w:sz w:val="22"/>
          <w:szCs w:val="22"/>
        </w:rPr>
        <w:t>Model Application</w:t>
      </w:r>
      <w:r w:rsidR="00AC19F3">
        <w:rPr>
          <w:rFonts w:ascii="Arial" w:hAnsi="Arial" w:cs="Arial"/>
          <w:sz w:val="22"/>
          <w:szCs w:val="22"/>
        </w:rPr>
        <w:t xml:space="preserve"> - </w:t>
      </w:r>
      <w:r w:rsidR="004F4FF4" w:rsidRPr="007C49BC">
        <w:rPr>
          <w:rFonts w:ascii="Arial" w:hAnsi="Arial" w:cs="Arial"/>
          <w:sz w:val="22"/>
          <w:szCs w:val="22"/>
        </w:rPr>
        <w:t xml:space="preserve">Can we integrate these relationships to </w:t>
      </w:r>
      <w:r w:rsidR="004F4FF4" w:rsidRPr="007C49BC">
        <w:rPr>
          <w:rFonts w:ascii="Arial" w:hAnsi="Arial" w:cs="Arial"/>
          <w:b/>
          <w:sz w:val="22"/>
          <w:szCs w:val="22"/>
        </w:rPr>
        <w:t xml:space="preserve">derive </w:t>
      </w:r>
      <w:r w:rsidR="004B491A">
        <w:rPr>
          <w:rFonts w:ascii="Arial" w:hAnsi="Arial" w:cs="Arial"/>
          <w:b/>
          <w:sz w:val="22"/>
          <w:szCs w:val="22"/>
        </w:rPr>
        <w:t xml:space="preserve">mechanistic </w:t>
      </w:r>
      <w:r w:rsidR="004F4FF4" w:rsidRPr="007C49BC">
        <w:rPr>
          <w:rFonts w:ascii="Arial" w:hAnsi="Arial" w:cs="Arial"/>
          <w:b/>
          <w:sz w:val="22"/>
          <w:szCs w:val="22"/>
        </w:rPr>
        <w:t>predictive models</w:t>
      </w:r>
      <w:r w:rsidR="00197389">
        <w:rPr>
          <w:rFonts w:ascii="Arial" w:hAnsi="Arial" w:cs="Arial"/>
          <w:b/>
          <w:sz w:val="22"/>
          <w:szCs w:val="22"/>
        </w:rPr>
        <w:t xml:space="preserve"> </w:t>
      </w:r>
      <w:r w:rsidR="004F4FF4" w:rsidRPr="007C49BC">
        <w:rPr>
          <w:rFonts w:ascii="Arial" w:hAnsi="Arial" w:cs="Arial"/>
          <w:b/>
          <w:sz w:val="22"/>
          <w:szCs w:val="22"/>
        </w:rPr>
        <w:t xml:space="preserve">of zoonotic disease emergence </w:t>
      </w:r>
      <w:r w:rsidR="004F4FF4" w:rsidRPr="007C49BC">
        <w:rPr>
          <w:rFonts w:ascii="Arial" w:hAnsi="Arial" w:cs="Arial"/>
          <w:sz w:val="22"/>
          <w:szCs w:val="22"/>
        </w:rPr>
        <w:t>under land use change?</w:t>
      </w:r>
      <w:r w:rsidR="001617C9">
        <w:rPr>
          <w:rFonts w:ascii="Arial" w:hAnsi="Arial" w:cs="Arial"/>
          <w:sz w:val="22"/>
          <w:szCs w:val="22"/>
        </w:rPr>
        <w:t xml:space="preserve"> </w:t>
      </w:r>
    </w:p>
    <w:p w14:paraId="57A8BA3C" w14:textId="387151EA" w:rsidR="00B85836" w:rsidRPr="00957532" w:rsidRDefault="005C19B1" w:rsidP="006D45F1">
      <w:pPr>
        <w:spacing w:before="120"/>
        <w:rPr>
          <w:rFonts w:ascii="Arial" w:hAnsi="Arial" w:cs="Arial"/>
          <w:sz w:val="22"/>
          <w:szCs w:val="22"/>
        </w:rPr>
      </w:pPr>
      <w:r w:rsidRPr="005C19B1">
        <w:rPr>
          <w:rFonts w:ascii="Arial" w:hAnsi="Arial" w:cs="Arial"/>
          <w:b/>
          <w:sz w:val="22"/>
          <w:szCs w:val="22"/>
        </w:rPr>
        <w:t>Integration through modeling:</w:t>
      </w:r>
      <w:r>
        <w:rPr>
          <w:rFonts w:ascii="Arial" w:hAnsi="Arial" w:cs="Arial"/>
          <w:sz w:val="22"/>
          <w:szCs w:val="22"/>
        </w:rPr>
        <w:t xml:space="preserve"> </w:t>
      </w:r>
      <w:r w:rsidR="005E0025">
        <w:rPr>
          <w:rFonts w:ascii="Arial" w:hAnsi="Arial" w:cs="Arial"/>
          <w:sz w:val="22"/>
          <w:szCs w:val="22"/>
        </w:rPr>
        <w:t>We will bring the data from Aims 1-3 together into a model of general spillov</w:t>
      </w:r>
      <w:r w:rsidR="00DB6862">
        <w:rPr>
          <w:rFonts w:ascii="Arial" w:hAnsi="Arial" w:cs="Arial"/>
          <w:sz w:val="22"/>
          <w:szCs w:val="22"/>
        </w:rPr>
        <w:t>er risk</w:t>
      </w:r>
      <w:r w:rsidR="006C4C4F">
        <w:rPr>
          <w:rFonts w:ascii="Arial" w:hAnsi="Arial" w:cs="Arial"/>
          <w:sz w:val="22"/>
          <w:szCs w:val="22"/>
        </w:rPr>
        <w:t xml:space="preserve">, that we will be able to apply to </w:t>
      </w:r>
      <w:r w:rsidR="0033652F">
        <w:rPr>
          <w:rFonts w:ascii="Arial" w:hAnsi="Arial" w:cs="Arial"/>
          <w:sz w:val="22"/>
          <w:szCs w:val="22"/>
        </w:rPr>
        <w:t xml:space="preserve">our </w:t>
      </w:r>
      <w:r w:rsidR="006C4C4F">
        <w:rPr>
          <w:rFonts w:ascii="Arial" w:hAnsi="Arial" w:cs="Arial"/>
          <w:sz w:val="22"/>
          <w:szCs w:val="22"/>
        </w:rPr>
        <w:t xml:space="preserve">landscapes of varying land-use </w:t>
      </w:r>
      <w:r w:rsidR="000F2CE8">
        <w:rPr>
          <w:rFonts w:ascii="Arial" w:hAnsi="Arial" w:cs="Arial"/>
          <w:sz w:val="22"/>
          <w:szCs w:val="22"/>
        </w:rPr>
        <w:t>development intensities</w:t>
      </w:r>
      <w:r w:rsidR="006C4C4F">
        <w:rPr>
          <w:rFonts w:ascii="Arial" w:hAnsi="Arial" w:cs="Arial"/>
          <w:sz w:val="22"/>
          <w:szCs w:val="22"/>
        </w:rPr>
        <w:t xml:space="preserve"> given knowledge of </w:t>
      </w:r>
      <w:r w:rsidR="0033652F">
        <w:rPr>
          <w:rFonts w:ascii="Arial" w:hAnsi="Arial" w:cs="Arial"/>
          <w:sz w:val="22"/>
          <w:szCs w:val="22"/>
        </w:rPr>
        <w:t xml:space="preserve">their </w:t>
      </w:r>
      <w:r w:rsidR="004039D3">
        <w:rPr>
          <w:rFonts w:ascii="Arial" w:hAnsi="Arial" w:cs="Arial"/>
          <w:sz w:val="22"/>
          <w:szCs w:val="22"/>
        </w:rPr>
        <w:t>pathogen potential, contact potential and transmission potential</w:t>
      </w:r>
      <w:r w:rsidR="00501659">
        <w:rPr>
          <w:rFonts w:ascii="Arial" w:hAnsi="Arial" w:cs="Arial"/>
          <w:sz w:val="22"/>
          <w:szCs w:val="22"/>
        </w:rPr>
        <w:t xml:space="preserve"> across </w:t>
      </w:r>
      <w:r w:rsidR="000F2CE8">
        <w:rPr>
          <w:rFonts w:ascii="Arial" w:hAnsi="Arial" w:cs="Arial"/>
          <w:sz w:val="22"/>
          <w:szCs w:val="22"/>
        </w:rPr>
        <w:t>this</w:t>
      </w:r>
      <w:r w:rsidR="00501659">
        <w:rPr>
          <w:rFonts w:ascii="Arial" w:hAnsi="Arial" w:cs="Arial"/>
          <w:sz w:val="22"/>
          <w:szCs w:val="22"/>
        </w:rPr>
        <w:t xml:space="preserve"> gradient</w:t>
      </w:r>
      <w:r w:rsidR="00DB6862">
        <w:rPr>
          <w:rFonts w:ascii="Arial" w:hAnsi="Arial" w:cs="Arial"/>
          <w:sz w:val="22"/>
          <w:szCs w:val="22"/>
        </w:rPr>
        <w:t xml:space="preserve">. </w:t>
      </w:r>
      <w:r w:rsidR="006B1777">
        <w:rPr>
          <w:rFonts w:ascii="Arial" w:hAnsi="Arial" w:cs="Arial"/>
          <w:sz w:val="22"/>
          <w:szCs w:val="22"/>
        </w:rPr>
        <w:t>W</w:t>
      </w:r>
      <w:r w:rsidR="0077562B" w:rsidRPr="00957532">
        <w:rPr>
          <w:rFonts w:ascii="Arial" w:hAnsi="Arial" w:cs="Arial"/>
          <w:sz w:val="22"/>
          <w:szCs w:val="22"/>
        </w:rPr>
        <w:t>e consider</w:t>
      </w:r>
      <w:r w:rsidR="00890C52">
        <w:rPr>
          <w:rFonts w:ascii="Arial" w:hAnsi="Arial" w:cs="Arial"/>
          <w:sz w:val="22"/>
          <w:szCs w:val="22"/>
        </w:rPr>
        <w:t xml:space="preserve"> that</w:t>
      </w:r>
      <w:r w:rsidR="0077562B" w:rsidRPr="00957532">
        <w:rPr>
          <w:rFonts w:ascii="Arial" w:hAnsi="Arial" w:cs="Arial"/>
          <w:sz w:val="22"/>
          <w:szCs w:val="22"/>
        </w:rPr>
        <w:t xml:space="preserve"> the probability of </w:t>
      </w:r>
      <w:r w:rsidR="00890C52">
        <w:rPr>
          <w:rFonts w:ascii="Arial" w:hAnsi="Arial" w:cs="Arial"/>
          <w:sz w:val="22"/>
          <w:szCs w:val="22"/>
        </w:rPr>
        <w:t xml:space="preserve">a </w:t>
      </w:r>
      <w:r w:rsidR="0077562B" w:rsidRPr="00957532">
        <w:rPr>
          <w:rFonts w:ascii="Arial" w:hAnsi="Arial" w:cs="Arial"/>
          <w:sz w:val="22"/>
          <w:szCs w:val="22"/>
        </w:rPr>
        <w:t xml:space="preserve">single spillover event from one </w:t>
      </w:r>
      <w:r w:rsidR="002F29AD">
        <w:rPr>
          <w:rFonts w:ascii="Arial" w:hAnsi="Arial" w:cs="Arial"/>
          <w:sz w:val="22"/>
          <w:szCs w:val="22"/>
        </w:rPr>
        <w:t>animal</w:t>
      </w:r>
      <w:r w:rsidR="0077562B" w:rsidRPr="00957532">
        <w:rPr>
          <w:rFonts w:ascii="Arial" w:hAnsi="Arial" w:cs="Arial"/>
          <w:sz w:val="22"/>
          <w:szCs w:val="22"/>
        </w:rPr>
        <w:t xml:space="preserve"> reservoir host species (</w:t>
      </w:r>
      <w:proofErr w:type="spellStart"/>
      <w:r w:rsidR="0077562B" w:rsidRPr="00957532">
        <w:rPr>
          <w:rFonts w:ascii="Arial" w:hAnsi="Arial" w:cs="Arial"/>
          <w:sz w:val="22"/>
          <w:szCs w:val="22"/>
        </w:rPr>
        <w:t>i</w:t>
      </w:r>
      <w:proofErr w:type="spellEnd"/>
      <w:r w:rsidR="0077562B" w:rsidRPr="00957532">
        <w:rPr>
          <w:rFonts w:ascii="Arial" w:hAnsi="Arial" w:cs="Arial"/>
          <w:sz w:val="22"/>
          <w:szCs w:val="22"/>
        </w:rPr>
        <w:t xml:space="preserve">) of a zoonotic pathogen (j) to </w:t>
      </w:r>
      <w:r w:rsidR="00890C52">
        <w:rPr>
          <w:rFonts w:ascii="Arial" w:hAnsi="Arial" w:cs="Arial"/>
          <w:sz w:val="22"/>
          <w:szCs w:val="22"/>
        </w:rPr>
        <w:t xml:space="preserve">a </w:t>
      </w:r>
      <w:r w:rsidR="0077562B" w:rsidRPr="00957532">
        <w:rPr>
          <w:rFonts w:ascii="Arial" w:hAnsi="Arial" w:cs="Arial"/>
          <w:sz w:val="22"/>
          <w:szCs w:val="22"/>
        </w:rPr>
        <w:t>human is defined as</w:t>
      </w:r>
      <w:r w:rsidR="006A47A4">
        <w:rPr>
          <w:rFonts w:ascii="Arial" w:hAnsi="Arial" w:cs="Arial"/>
          <w:sz w:val="22"/>
          <w:szCs w:val="22"/>
        </w:rPr>
        <w:t xml:space="preserve"> </w:t>
      </w:r>
      <w:r w:rsidR="00F121F2">
        <w:rPr>
          <w:rFonts w:ascii="Arial" w:hAnsi="Arial" w:cs="Arial"/>
          <w:position w:val="-10"/>
          <w:sz w:val="22"/>
          <w:szCs w:val="22"/>
        </w:rPr>
        <w:pict w14:anchorId="20343D6B">
          <v:shape id="_x0000_i1034" type="#_x0000_t75" style="width:10pt;height:16pt">
            <v:imagedata r:id="rId27" o:title=""/>
          </v:shape>
        </w:pict>
      </w:r>
      <w:r w:rsidR="006A47A4">
        <w:rPr>
          <w:rFonts w:ascii="Arial" w:hAnsi="Arial" w:cs="Arial"/>
          <w:sz w:val="22"/>
          <w:szCs w:val="22"/>
        </w:rPr>
        <w:t>.</w:t>
      </w:r>
      <w:r w:rsidR="0077562B" w:rsidRPr="00957532">
        <w:rPr>
          <w:rFonts w:ascii="Arial" w:hAnsi="Arial" w:cs="Arial"/>
          <w:sz w:val="22"/>
          <w:szCs w:val="22"/>
        </w:rPr>
        <w:t xml:space="preserve"> This probability of spillover to a single person will be proportional (equal) to the probability of contact between the human and the </w:t>
      </w:r>
      <w:r w:rsidR="002F29AD">
        <w:rPr>
          <w:rFonts w:ascii="Arial" w:hAnsi="Arial" w:cs="Arial"/>
          <w:sz w:val="22"/>
          <w:szCs w:val="22"/>
        </w:rPr>
        <w:t>animal</w:t>
      </w:r>
      <w:r w:rsidR="0077562B" w:rsidRPr="00957532">
        <w:rPr>
          <w:rFonts w:ascii="Arial" w:hAnsi="Arial" w:cs="Arial"/>
          <w:sz w:val="22"/>
          <w:szCs w:val="22"/>
        </w:rPr>
        <w:t xml:space="preserve"> reservoir </w:t>
      </w:r>
      <w:r w:rsidR="00F121F2">
        <w:rPr>
          <w:rFonts w:ascii="Arial" w:hAnsi="Arial" w:cs="Arial"/>
          <w:position w:val="-10"/>
          <w:sz w:val="22"/>
          <w:szCs w:val="22"/>
        </w:rPr>
        <w:pict w14:anchorId="0F24FD54">
          <v:shape id="_x0000_i1035" type="#_x0000_t75" style="width:24pt;height:16pt">
            <v:imagedata r:id="rId28" o:title=""/>
          </v:shape>
        </w:pict>
      </w:r>
      <w:r w:rsidR="00582793">
        <w:rPr>
          <w:rFonts w:ascii="Arial" w:hAnsi="Arial" w:cs="Arial"/>
          <w:sz w:val="22"/>
          <w:szCs w:val="22"/>
        </w:rPr>
        <w:t xml:space="preserve"> m</w:t>
      </w:r>
      <w:r w:rsidR="0077562B" w:rsidRPr="00957532">
        <w:rPr>
          <w:rFonts w:ascii="Arial" w:hAnsi="Arial" w:cs="Arial"/>
          <w:sz w:val="22"/>
          <w:szCs w:val="22"/>
        </w:rPr>
        <w:t>ultiplied by the probability that reservoir (</w:t>
      </w:r>
      <w:proofErr w:type="spellStart"/>
      <w:r w:rsidR="0077562B" w:rsidRPr="00957532">
        <w:rPr>
          <w:rFonts w:ascii="Arial" w:hAnsi="Arial" w:cs="Arial"/>
          <w:sz w:val="22"/>
          <w:szCs w:val="22"/>
        </w:rPr>
        <w:t>i</w:t>
      </w:r>
      <w:proofErr w:type="spellEnd"/>
      <w:r w:rsidR="0077562B" w:rsidRPr="00957532">
        <w:rPr>
          <w:rFonts w:ascii="Arial" w:hAnsi="Arial" w:cs="Arial"/>
          <w:sz w:val="22"/>
          <w:szCs w:val="22"/>
        </w:rPr>
        <w:t>) is infected by pathogen (j)</w:t>
      </w:r>
      <w:r w:rsidR="00B7603C">
        <w:rPr>
          <w:rFonts w:ascii="Arial" w:hAnsi="Arial" w:cs="Arial"/>
          <w:sz w:val="22"/>
          <w:szCs w:val="22"/>
        </w:rPr>
        <w:t xml:space="preserve"> </w:t>
      </w:r>
      <w:r w:rsidR="00B7603C" w:rsidRPr="00ED7561">
        <w:rPr>
          <w:rFonts w:ascii="Arial" w:hAnsi="Arial" w:cs="Arial"/>
          <w:noProof/>
          <w:position w:val="-14"/>
          <w:sz w:val="22"/>
          <w:szCs w:val="22"/>
          <w:vertAlign w:val="subscript"/>
        </w:rPr>
        <w:drawing>
          <wp:inline distT="0" distB="0" distL="0" distR="0" wp14:anchorId="508ECA2C" wp14:editId="1988EB1D">
            <wp:extent cx="374650" cy="228600"/>
            <wp:effectExtent l="0" t="0" r="6350" b="0"/>
            <wp:docPr id="10"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74650" cy="228600"/>
                    </a:xfrm>
                    <a:prstGeom prst="rect">
                      <a:avLst/>
                    </a:prstGeom>
                    <a:noFill/>
                    <a:ln>
                      <a:noFill/>
                    </a:ln>
                  </pic:spPr>
                </pic:pic>
              </a:graphicData>
            </a:graphic>
          </wp:inline>
        </w:drawing>
      </w:r>
      <w:r w:rsidR="00B7603C">
        <w:rPr>
          <w:rFonts w:ascii="Arial" w:hAnsi="Arial" w:cs="Arial"/>
          <w:sz w:val="22"/>
          <w:szCs w:val="22"/>
        </w:rPr>
        <w:t xml:space="preserve">, </w:t>
      </w:r>
      <w:r w:rsidR="0077562B" w:rsidRPr="00957532">
        <w:rPr>
          <w:rFonts w:ascii="Arial" w:hAnsi="Arial" w:cs="Arial"/>
          <w:sz w:val="22"/>
          <w:szCs w:val="22"/>
        </w:rPr>
        <w:t>multiplied by the probability of transmission given contact between an infected reservoir and a human</w:t>
      </w:r>
      <w:r w:rsidR="003933D8">
        <w:rPr>
          <w:rFonts w:ascii="Arial" w:hAnsi="Arial" w:cs="Arial"/>
          <w:sz w:val="22"/>
          <w:szCs w:val="22"/>
        </w:rPr>
        <w:t xml:space="preserve"> </w:t>
      </w:r>
      <w:r w:rsidR="003933D8" w:rsidRPr="00F840B9">
        <w:rPr>
          <w:rFonts w:ascii="Arial" w:hAnsi="Arial" w:cs="Arial"/>
          <w:noProof/>
          <w:position w:val="-14"/>
          <w:sz w:val="22"/>
          <w:szCs w:val="22"/>
        </w:rPr>
        <w:drawing>
          <wp:inline distT="0" distB="0" distL="0" distR="0" wp14:anchorId="519577F9" wp14:editId="3B319A62">
            <wp:extent cx="349250" cy="228600"/>
            <wp:effectExtent l="0" t="0" r="6350" b="0"/>
            <wp:docPr id="2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49250" cy="228600"/>
                    </a:xfrm>
                    <a:prstGeom prst="rect">
                      <a:avLst/>
                    </a:prstGeom>
                    <a:noFill/>
                    <a:ln>
                      <a:noFill/>
                    </a:ln>
                  </pic:spPr>
                </pic:pic>
              </a:graphicData>
            </a:graphic>
          </wp:inline>
        </w:drawing>
      </w:r>
      <w:r w:rsidR="0077562B" w:rsidRPr="00957532">
        <w:rPr>
          <w:rFonts w:ascii="Arial" w:hAnsi="Arial" w:cs="Arial"/>
          <w:sz w:val="22"/>
          <w:szCs w:val="22"/>
        </w:rPr>
        <w:t>:</w:t>
      </w:r>
      <w:r w:rsidR="00A24CD0" w:rsidRPr="00A24CD0">
        <w:t xml:space="preserve"> </w:t>
      </w:r>
      <w:r w:rsidR="00F121F2">
        <w:rPr>
          <w:position w:val="-34"/>
        </w:rPr>
        <w:pict w14:anchorId="48D27F39">
          <v:shape id="_x0000_i1036" type="#_x0000_t75" style="width:94pt;height:30pt" o:allowoverlap="f">
            <v:imagedata r:id="rId31" o:title=""/>
          </v:shape>
        </w:pict>
      </w:r>
      <w:r w:rsidR="00A24CD0">
        <w:t xml:space="preserve">. </w:t>
      </w:r>
      <w:r w:rsidR="0077562B" w:rsidRPr="00957532">
        <w:rPr>
          <w:rFonts w:ascii="Arial" w:hAnsi="Arial" w:cs="Arial"/>
          <w:sz w:val="22"/>
          <w:szCs w:val="22"/>
        </w:rPr>
        <w:t>We can rewrite this such that the contact process is separated from the prevalence and transmission probabilities:</w:t>
      </w:r>
      <w:r w:rsidR="00A24CD0" w:rsidRPr="00A24CD0">
        <w:rPr>
          <w:position w:val="-30"/>
        </w:rPr>
        <w:t xml:space="preserve"> </w:t>
      </w:r>
      <w:r w:rsidR="00F121F2">
        <w:rPr>
          <w:position w:val="-30"/>
        </w:rPr>
        <w:pict w14:anchorId="4E679170">
          <v:shape id="_x0000_i1037" type="#_x0000_t75" style="width:2in;height:30pt">
            <v:imagedata r:id="rId32" o:title=""/>
          </v:shape>
        </w:pict>
      </w:r>
      <w:r w:rsidR="00DE3FA4">
        <w:rPr>
          <w:position w:val="-30"/>
        </w:rPr>
        <w:t xml:space="preserve"> </w:t>
      </w:r>
      <w:r w:rsidR="00DE3FA4">
        <w:t xml:space="preserve">, </w:t>
      </w:r>
      <w:r w:rsidR="00A24CD0">
        <w:rPr>
          <w:rFonts w:ascii="Arial" w:hAnsi="Arial" w:cs="Arial"/>
          <w:sz w:val="22"/>
          <w:szCs w:val="22"/>
        </w:rPr>
        <w:t>w</w:t>
      </w:r>
      <w:r w:rsidR="0077562B" w:rsidRPr="00957532">
        <w:rPr>
          <w:rFonts w:ascii="Arial" w:hAnsi="Arial" w:cs="Arial"/>
          <w:sz w:val="22"/>
          <w:szCs w:val="22"/>
        </w:rPr>
        <w:t xml:space="preserve">here </w:t>
      </w:r>
      <w:r w:rsidR="00F121F2">
        <w:rPr>
          <w:rFonts w:ascii="Arial" w:hAnsi="Arial" w:cs="Arial"/>
          <w:position w:val="-30"/>
          <w:sz w:val="22"/>
          <w:szCs w:val="22"/>
        </w:rPr>
        <w:pict w14:anchorId="76434675">
          <v:shape id="_x0000_i1038" type="#_x0000_t75" style="width:76pt;height:30pt">
            <v:imagedata r:id="rId33" o:title=""/>
          </v:shape>
        </w:pict>
      </w:r>
      <w:r w:rsidR="0077562B" w:rsidRPr="00957532">
        <w:rPr>
          <w:rFonts w:ascii="Arial" w:hAnsi="Arial" w:cs="Arial"/>
          <w:sz w:val="22"/>
          <w:szCs w:val="22"/>
        </w:rPr>
        <w:t xml:space="preserve"> is the sum of the risk over all the </w:t>
      </w:r>
      <w:r w:rsidR="002F29AD">
        <w:rPr>
          <w:rFonts w:ascii="Arial" w:hAnsi="Arial" w:cs="Arial"/>
          <w:sz w:val="22"/>
          <w:szCs w:val="22"/>
        </w:rPr>
        <w:t>animal</w:t>
      </w:r>
      <w:r w:rsidR="0077562B" w:rsidRPr="00957532">
        <w:rPr>
          <w:rFonts w:ascii="Arial" w:hAnsi="Arial" w:cs="Arial"/>
          <w:sz w:val="22"/>
          <w:szCs w:val="22"/>
        </w:rPr>
        <w:t xml:space="preserve"> reservoir’s pathogens, and can be dealt with separat</w:t>
      </w:r>
      <w:r w:rsidR="00B06E7B">
        <w:rPr>
          <w:rFonts w:ascii="Arial" w:hAnsi="Arial" w:cs="Arial"/>
          <w:sz w:val="22"/>
          <w:szCs w:val="22"/>
        </w:rPr>
        <w:t xml:space="preserve">ely for each </w:t>
      </w:r>
      <w:r w:rsidR="002F29AD">
        <w:rPr>
          <w:rFonts w:ascii="Arial" w:hAnsi="Arial" w:cs="Arial"/>
          <w:sz w:val="22"/>
          <w:szCs w:val="22"/>
        </w:rPr>
        <w:t>animal</w:t>
      </w:r>
      <w:r w:rsidR="00B06E7B">
        <w:rPr>
          <w:rFonts w:ascii="Arial" w:hAnsi="Arial" w:cs="Arial"/>
          <w:sz w:val="22"/>
          <w:szCs w:val="22"/>
        </w:rPr>
        <w:t xml:space="preserve"> species. </w:t>
      </w:r>
      <w:r w:rsidR="0077562B" w:rsidRPr="00957532">
        <w:rPr>
          <w:rFonts w:ascii="Arial" w:hAnsi="Arial" w:cs="Arial"/>
          <w:sz w:val="22"/>
          <w:szCs w:val="22"/>
        </w:rPr>
        <w:t xml:space="preserve">If we consider </w:t>
      </w:r>
      <w:r w:rsidR="00F121F2">
        <w:rPr>
          <w:rFonts w:ascii="Arial" w:hAnsi="Arial" w:cs="Arial"/>
          <w:position w:val="-10"/>
          <w:sz w:val="22"/>
          <w:szCs w:val="22"/>
        </w:rPr>
        <w:pict w14:anchorId="0DF2EF5E">
          <v:shape id="_x0000_i1039" type="#_x0000_t75" style="width:10pt;height:16pt">
            <v:imagedata r:id="rId34" o:title=""/>
          </v:shape>
        </w:pict>
      </w:r>
      <w:r w:rsidR="0077562B" w:rsidRPr="00957532">
        <w:rPr>
          <w:rFonts w:ascii="Arial" w:hAnsi="Arial" w:cs="Arial"/>
          <w:sz w:val="22"/>
          <w:szCs w:val="22"/>
        </w:rPr>
        <w:t xml:space="preserve"> the per person spillover risk then </w:t>
      </w:r>
      <w:r w:rsidR="00F121F2">
        <w:rPr>
          <w:rFonts w:ascii="Arial" w:hAnsi="Arial" w:cs="Arial"/>
          <w:position w:val="-4"/>
          <w:sz w:val="22"/>
          <w:szCs w:val="22"/>
        </w:rPr>
        <w:pict w14:anchorId="3BD59C2D">
          <v:shape id="_x0000_i1040" type="#_x0000_t75" style="width:14pt;height:12pt">
            <v:imagedata r:id="rId35" o:title=""/>
          </v:shape>
        </w:pict>
      </w:r>
      <w:r w:rsidR="0077562B" w:rsidRPr="00957532">
        <w:rPr>
          <w:rFonts w:ascii="Arial" w:hAnsi="Arial" w:cs="Arial"/>
          <w:sz w:val="22"/>
          <w:szCs w:val="22"/>
        </w:rPr>
        <w:t xml:space="preserve"> represents the overall risk of at least one spillover event, given a local human population size of </w:t>
      </w:r>
      <w:r w:rsidR="0077562B" w:rsidRPr="00F134CF">
        <w:rPr>
          <w:rFonts w:ascii="Arial" w:hAnsi="Arial" w:cs="Arial"/>
          <w:b/>
          <w:sz w:val="22"/>
          <w:szCs w:val="22"/>
        </w:rPr>
        <w:t>N</w:t>
      </w:r>
      <w:r w:rsidR="00501659">
        <w:rPr>
          <w:rFonts w:ascii="Arial" w:hAnsi="Arial" w:cs="Arial"/>
          <w:b/>
          <w:sz w:val="22"/>
          <w:szCs w:val="22"/>
        </w:rPr>
        <w:t>:</w:t>
      </w:r>
      <w:r w:rsidR="00960031">
        <w:rPr>
          <w:rFonts w:ascii="Arial" w:hAnsi="Arial" w:cs="Arial"/>
          <w:b/>
          <w:sz w:val="22"/>
          <w:szCs w:val="22"/>
        </w:rPr>
        <w:t xml:space="preserve"> </w:t>
      </w:r>
      <w:r w:rsidR="00F121F2">
        <w:rPr>
          <w:position w:val="-10"/>
        </w:rPr>
        <w:pict w14:anchorId="0CD53894">
          <v:shape id="_x0000_i1041" type="#_x0000_t75" style="width:76pt;height:18pt">
            <v:imagedata r:id="rId36" o:title=""/>
          </v:shape>
        </w:pict>
      </w:r>
      <w:r w:rsidR="00DE3FA4">
        <w:rPr>
          <w:rFonts w:ascii="Arial" w:hAnsi="Arial" w:cs="Arial"/>
          <w:sz w:val="22"/>
          <w:szCs w:val="22"/>
        </w:rPr>
        <w:t>.</w:t>
      </w:r>
      <w:r w:rsidR="00211F40">
        <w:rPr>
          <w:rFonts w:ascii="Arial" w:hAnsi="Arial" w:cs="Arial"/>
          <w:sz w:val="22"/>
          <w:szCs w:val="22"/>
        </w:rPr>
        <w:t xml:space="preserve"> </w:t>
      </w:r>
      <w:r w:rsidR="00D203C8">
        <w:rPr>
          <w:rFonts w:ascii="Arial" w:hAnsi="Arial" w:cs="Arial"/>
          <w:sz w:val="22"/>
          <w:szCs w:val="22"/>
        </w:rPr>
        <w:t xml:space="preserve">We will </w:t>
      </w:r>
      <w:r w:rsidR="00D8011C">
        <w:rPr>
          <w:rFonts w:ascii="Arial" w:hAnsi="Arial" w:cs="Arial"/>
          <w:sz w:val="22"/>
          <w:szCs w:val="22"/>
        </w:rPr>
        <w:t>validate this general model from em</w:t>
      </w:r>
      <w:r w:rsidR="00D22B4B">
        <w:rPr>
          <w:rFonts w:ascii="Arial" w:hAnsi="Arial" w:cs="Arial"/>
          <w:sz w:val="22"/>
          <w:szCs w:val="22"/>
        </w:rPr>
        <w:t>pirical data derived in Aims 1-3 and in Aim 4 with human infection data</w:t>
      </w:r>
      <w:r w:rsidR="0011552E">
        <w:rPr>
          <w:rFonts w:ascii="Arial" w:hAnsi="Arial" w:cs="Arial"/>
          <w:sz w:val="22"/>
          <w:szCs w:val="22"/>
        </w:rPr>
        <w:t>. We will also separate the human population into empirically derived natural groupings based on relative risk categories for both contact and transmission parameters</w:t>
      </w:r>
      <w:r w:rsidR="00FD569E">
        <w:rPr>
          <w:rFonts w:ascii="Arial" w:hAnsi="Arial" w:cs="Arial"/>
          <w:sz w:val="22"/>
          <w:szCs w:val="22"/>
        </w:rPr>
        <w:t>, in addition to having separate categories for pathogens of broadly differing transmission modes</w:t>
      </w:r>
      <w:r w:rsidR="00D8011C">
        <w:rPr>
          <w:rFonts w:ascii="Arial" w:hAnsi="Arial" w:cs="Arial"/>
          <w:sz w:val="22"/>
          <w:szCs w:val="22"/>
        </w:rPr>
        <w:t xml:space="preserve">. We will then </w:t>
      </w:r>
      <w:r w:rsidR="00D203C8">
        <w:rPr>
          <w:rFonts w:ascii="Arial" w:hAnsi="Arial" w:cs="Arial"/>
          <w:sz w:val="22"/>
          <w:szCs w:val="22"/>
        </w:rPr>
        <w:t xml:space="preserve">use this model to extrapolate spillover risk to the broader landscape </w:t>
      </w:r>
      <w:r w:rsidR="00D22B4B">
        <w:rPr>
          <w:rFonts w:ascii="Arial" w:hAnsi="Arial" w:cs="Arial"/>
          <w:sz w:val="22"/>
          <w:szCs w:val="22"/>
        </w:rPr>
        <w:t xml:space="preserve">using spatial modeling tools </w:t>
      </w:r>
      <w:r w:rsidR="00D203C8">
        <w:rPr>
          <w:rFonts w:ascii="Arial" w:hAnsi="Arial" w:cs="Arial"/>
          <w:sz w:val="22"/>
          <w:szCs w:val="22"/>
        </w:rPr>
        <w:t>as a function of</w:t>
      </w:r>
      <w:r w:rsidR="00D8011C">
        <w:rPr>
          <w:rFonts w:ascii="Arial" w:hAnsi="Arial" w:cs="Arial"/>
          <w:sz w:val="22"/>
          <w:szCs w:val="22"/>
        </w:rPr>
        <w:t xml:space="preserve"> land-use development intensity. </w:t>
      </w:r>
      <w:r w:rsidR="00E625B7">
        <w:rPr>
          <w:rFonts w:ascii="Arial" w:hAnsi="Arial" w:cs="Arial"/>
          <w:sz w:val="22"/>
          <w:szCs w:val="22"/>
        </w:rPr>
        <w:t>W</w:t>
      </w:r>
      <w:r w:rsidR="00B85836">
        <w:rPr>
          <w:rFonts w:ascii="Arial" w:hAnsi="Arial" w:cs="Arial"/>
          <w:sz w:val="22"/>
          <w:szCs w:val="22"/>
        </w:rPr>
        <w:t xml:space="preserve">e aim to </w:t>
      </w:r>
      <w:r w:rsidR="00FD569E">
        <w:rPr>
          <w:rFonts w:ascii="Arial" w:hAnsi="Arial" w:cs="Arial"/>
          <w:sz w:val="22"/>
          <w:szCs w:val="22"/>
        </w:rPr>
        <w:t>develop</w:t>
      </w:r>
      <w:r w:rsidR="00B85836">
        <w:rPr>
          <w:rFonts w:ascii="Arial" w:hAnsi="Arial" w:cs="Arial"/>
          <w:sz w:val="22"/>
          <w:szCs w:val="22"/>
        </w:rPr>
        <w:t xml:space="preserve"> our general model </w:t>
      </w:r>
      <w:r w:rsidR="00FD569E">
        <w:rPr>
          <w:rFonts w:ascii="Arial" w:hAnsi="Arial" w:cs="Arial"/>
          <w:sz w:val="22"/>
          <w:szCs w:val="22"/>
        </w:rPr>
        <w:t xml:space="preserve">to run </w:t>
      </w:r>
      <w:r w:rsidR="00E625B7">
        <w:rPr>
          <w:rFonts w:ascii="Arial" w:hAnsi="Arial" w:cs="Arial"/>
          <w:sz w:val="22"/>
          <w:szCs w:val="22"/>
        </w:rPr>
        <w:t>in each pixel of our</w:t>
      </w:r>
      <w:r w:rsidR="00B85836">
        <w:rPr>
          <w:rFonts w:ascii="Arial" w:hAnsi="Arial" w:cs="Arial"/>
          <w:sz w:val="22"/>
          <w:szCs w:val="22"/>
        </w:rPr>
        <w:t xml:space="preserve"> quantified landscape</w:t>
      </w:r>
      <w:r w:rsidR="00E625B7">
        <w:rPr>
          <w:rFonts w:ascii="Arial" w:hAnsi="Arial" w:cs="Arial"/>
          <w:sz w:val="22"/>
          <w:szCs w:val="22"/>
        </w:rPr>
        <w:t xml:space="preserve"> to provide a landscape view of relative spillover risk. This requires having land-use development integrated directly into each parameter</w:t>
      </w:r>
      <w:r w:rsidR="00355DCA">
        <w:rPr>
          <w:rFonts w:ascii="Arial" w:hAnsi="Arial" w:cs="Arial"/>
          <w:sz w:val="22"/>
          <w:szCs w:val="22"/>
        </w:rPr>
        <w:t xml:space="preserve">. </w:t>
      </w:r>
      <w:r w:rsidR="00B85836">
        <w:rPr>
          <w:rFonts w:ascii="Arial" w:hAnsi="Arial" w:cs="Arial"/>
          <w:sz w:val="22"/>
          <w:szCs w:val="22"/>
        </w:rPr>
        <w:t xml:space="preserve">For each study site, we will quantify a metric of land-use change using an index of landscape development intensity (LDI), which is based on the energy used to develop a given land use type (i.e. </w:t>
      </w:r>
      <w:proofErr w:type="spellStart"/>
      <w:r w:rsidR="00B85836">
        <w:rPr>
          <w:rFonts w:ascii="Arial" w:hAnsi="Arial" w:cs="Arial"/>
          <w:sz w:val="22"/>
          <w:szCs w:val="22"/>
        </w:rPr>
        <w:t>emergy</w:t>
      </w:r>
      <w:proofErr w:type="spellEnd"/>
      <w:r w:rsidR="00B85836">
        <w:rPr>
          <w:rFonts w:ascii="Arial" w:hAnsi="Arial" w:cs="Arial"/>
          <w:sz w:val="22"/>
          <w:szCs w:val="22"/>
        </w:rPr>
        <w:t>)</w:t>
      </w:r>
      <w:hyperlink w:anchor="_ENREF_127" w:tooltip="Brown, 2005 #130" w:history="1">
        <w:r w:rsidR="007661D8">
          <w:rPr>
            <w:rFonts w:ascii="Arial" w:hAnsi="Arial" w:cs="Arial"/>
            <w:sz w:val="22"/>
            <w:szCs w:val="22"/>
          </w:rPr>
          <w:fldChar w:fldCharType="begin"/>
        </w:r>
        <w:r w:rsidR="007661D8">
          <w:rPr>
            <w:rFonts w:ascii="Arial" w:hAnsi="Arial" w:cs="Arial"/>
            <w:sz w:val="22"/>
            <w:szCs w:val="22"/>
          </w:rPr>
          <w:instrText xml:space="preserve"> ADDIN EN.CITE &lt;EndNote&gt;&lt;Cite&gt;&lt;Author&gt;Brown&lt;/Author&gt;&lt;Year&gt;2005&lt;/Year&gt;&lt;RecNum&gt;130&lt;/RecNum&gt;&lt;DisplayText&gt;&lt;style face="superscript"&gt;127&lt;/style&gt;&lt;/DisplayText&gt;&lt;record&gt;&lt;rec-number&gt;130&lt;/rec-number&gt;&lt;foreign-keys&gt;&lt;key app="EN" db-id="a2asfs0pbwrxs7eft5q5pv9wd29tfxepa2sv"&gt;130&lt;/key&gt;&lt;/foreign-keys&gt;&lt;ref-type name="Journal Article"&gt;17&lt;/ref-type&gt;&lt;contributors&gt;&lt;authors&gt;&lt;author&gt;Brown, Mark T&lt;/author&gt;&lt;author&gt;Vivas, M Benjamin&lt;/author&gt;&lt;/authors&gt;&lt;/contributors&gt;&lt;titles&gt;&lt;title&gt;Landscape development intensity index&lt;/title&gt;&lt;secondary-title&gt;Environmental Monitoring and Assessment&lt;/secondary-title&gt;&lt;/titles&gt;&lt;periodical&gt;&lt;full-title&gt;Environmental Monitoring and Assessment&lt;/full-title&gt;&lt;/periodical&gt;&lt;pages&gt;289--309&lt;/pages&gt;&lt;volume&gt;101&lt;/volume&gt;&lt;number&gt;1&lt;/number&gt;&lt;dates&gt;&lt;year&gt;2005&lt;/year&gt;&lt;/dates&gt;&lt;publisher&gt;Springer&lt;/publisher&gt;&lt;label&gt;brown2005landscape&lt;/label&gt;&lt;urls&gt;&lt;/urls&gt;&lt;custom3&gt;article&lt;/custom3&gt;&lt;modified-date&gt;10/03/2013&lt;/modified-date&gt;&lt;/record&gt;&lt;/Cite&gt;&lt;/EndNote&gt;</w:instrText>
        </w:r>
        <w:r w:rsidR="007661D8">
          <w:rPr>
            <w:rFonts w:ascii="Arial" w:hAnsi="Arial" w:cs="Arial"/>
            <w:sz w:val="22"/>
            <w:szCs w:val="22"/>
          </w:rPr>
          <w:fldChar w:fldCharType="separate"/>
        </w:r>
        <w:r w:rsidR="007661D8" w:rsidRPr="009C47DF">
          <w:rPr>
            <w:rFonts w:ascii="Arial" w:hAnsi="Arial" w:cs="Arial"/>
            <w:noProof/>
            <w:sz w:val="22"/>
            <w:szCs w:val="22"/>
            <w:vertAlign w:val="superscript"/>
          </w:rPr>
          <w:t>127</w:t>
        </w:r>
        <w:r w:rsidR="007661D8">
          <w:rPr>
            <w:rFonts w:ascii="Arial" w:hAnsi="Arial" w:cs="Arial"/>
            <w:sz w:val="22"/>
            <w:szCs w:val="22"/>
          </w:rPr>
          <w:fldChar w:fldCharType="end"/>
        </w:r>
      </w:hyperlink>
      <w:r w:rsidR="00B85836">
        <w:rPr>
          <w:rFonts w:ascii="Arial" w:hAnsi="Arial" w:cs="Arial"/>
          <w:sz w:val="22"/>
          <w:szCs w:val="22"/>
        </w:rPr>
        <w:t>. This index takes in to account the land use types surrounding each sampling site and we have developed a method to calculate LDI across landscapes and at different spatial scales</w:t>
      </w:r>
      <w:r w:rsidR="00355DCA">
        <w:rPr>
          <w:rFonts w:ascii="Arial" w:hAnsi="Arial" w:cs="Arial"/>
          <w:sz w:val="22"/>
          <w:szCs w:val="22"/>
        </w:rPr>
        <w:t xml:space="preserve"> to account for the uncertainty as to what scale will be the most relevant for each parameter</w:t>
      </w:r>
      <w:hyperlink w:anchor="_ENREF_128" w:tooltip="Zambrana-Torrelio, 2013 #132" w:history="1">
        <w:r w:rsidR="007661D8">
          <w:rPr>
            <w:rFonts w:ascii="Arial" w:hAnsi="Arial" w:cs="Arial"/>
            <w:sz w:val="22"/>
            <w:szCs w:val="22"/>
          </w:rPr>
          <w:fldChar w:fldCharType="begin"/>
        </w:r>
        <w:r w:rsidR="007661D8">
          <w:rPr>
            <w:rFonts w:ascii="Arial" w:hAnsi="Arial" w:cs="Arial"/>
            <w:sz w:val="22"/>
            <w:szCs w:val="22"/>
          </w:rPr>
          <w:instrText xml:space="preserve"> ADDIN EN.CITE &lt;EndNote&gt;&lt;Cite&gt;&lt;Author&gt;Zambrana-Torrelio&lt;/Author&gt;&lt;Year&gt;2013&lt;/Year&gt;&lt;RecNum&gt;132&lt;/RecNum&gt;&lt;DisplayText&gt;&lt;style face="superscript"&gt;128&lt;/style&gt;&lt;/DisplayText&gt;&lt;record&gt;&lt;rec-number&gt;132&lt;/rec-number&gt;&lt;foreign-keys&gt;&lt;key app="EN" db-id="a2asfs0pbwrxs7eft5q5pv9wd29tfxepa2sv"&gt;132&lt;/key&gt;&lt;/foreign-keys&gt;&lt;ref-type name="Book"&gt;6&lt;/ref-type&gt;&lt;contributors&gt;&lt;authors&gt;&lt;author&gt;Zambrana-Torrelio, Carlos&lt;/author&gt;&lt;author&gt;Rostal, Melinda K&lt;/author&gt;&lt;author&gt;Loh, Elizabeth H.&lt;/author&gt;&lt;author&gt;Goldstein, T&lt;/author&gt;&lt;author&gt;Anthony, Simon J&lt;/author&gt;&lt;author&gt;Murray, Kris A&lt;/author&gt;&lt;/authors&gt;&lt;/contributors&gt;&lt;titles&gt;&lt;title&gt;Deep Forest&lt;/title&gt;&lt;/titles&gt;&lt;number&gt;71&lt;/number&gt;&lt;dates&gt;&lt;year&gt;2013&lt;/year&gt;&lt;/dates&gt;&lt;publisher&gt;EcoHealth Alliance&lt;/publisher&gt;&lt;label&gt;zambrana2013Df&lt;/label&gt;&lt;urls&gt;&lt;/urls&gt;&lt;custom3&gt;book&lt;/custom3&gt;&lt;modified-date&gt;19/11/2013&lt;/modified-date&gt;&lt;/record&gt;&lt;/Cite&gt;&lt;/EndNote&gt;</w:instrText>
        </w:r>
        <w:r w:rsidR="007661D8">
          <w:rPr>
            <w:rFonts w:ascii="Arial" w:hAnsi="Arial" w:cs="Arial"/>
            <w:sz w:val="22"/>
            <w:szCs w:val="22"/>
          </w:rPr>
          <w:fldChar w:fldCharType="separate"/>
        </w:r>
        <w:r w:rsidR="007661D8" w:rsidRPr="009C47DF">
          <w:rPr>
            <w:rFonts w:ascii="Arial" w:hAnsi="Arial" w:cs="Arial"/>
            <w:noProof/>
            <w:sz w:val="22"/>
            <w:szCs w:val="22"/>
            <w:vertAlign w:val="superscript"/>
          </w:rPr>
          <w:t>128</w:t>
        </w:r>
        <w:r w:rsidR="007661D8">
          <w:rPr>
            <w:rFonts w:ascii="Arial" w:hAnsi="Arial" w:cs="Arial"/>
            <w:sz w:val="22"/>
            <w:szCs w:val="22"/>
          </w:rPr>
          <w:fldChar w:fldCharType="end"/>
        </w:r>
      </w:hyperlink>
      <w:r w:rsidR="00074030">
        <w:rPr>
          <w:rFonts w:ascii="Arial" w:hAnsi="Arial" w:cs="Arial"/>
          <w:sz w:val="22"/>
          <w:szCs w:val="22"/>
        </w:rPr>
        <w:t>.</w:t>
      </w:r>
      <w:r w:rsidR="00355DCA">
        <w:rPr>
          <w:rFonts w:ascii="Arial" w:hAnsi="Arial" w:cs="Arial"/>
          <w:sz w:val="22"/>
          <w:szCs w:val="22"/>
        </w:rPr>
        <w:t xml:space="preserve"> </w:t>
      </w:r>
      <w:r w:rsidR="00B85836">
        <w:rPr>
          <w:rFonts w:ascii="Arial" w:hAnsi="Arial" w:cs="Arial"/>
          <w:sz w:val="22"/>
          <w:szCs w:val="22"/>
        </w:rPr>
        <w:t xml:space="preserve">We will use LDI values as covariates in our models for each Aim (quantifying pathogen, contact and transmission potentials, see Methods Aims 1-3) to isolate the effect of land-use for each component of the spillover model. </w:t>
      </w:r>
      <w:r w:rsidR="00FD569E">
        <w:rPr>
          <w:rFonts w:ascii="Arial" w:hAnsi="Arial" w:cs="Arial"/>
          <w:sz w:val="22"/>
          <w:szCs w:val="22"/>
        </w:rPr>
        <w:t>On the basis of the relevant covariates, our model will thus be generalizable to other, un-surveyed regions of the landscape.</w:t>
      </w:r>
    </w:p>
    <w:p w14:paraId="24997114" w14:textId="5D1E62A1" w:rsidR="00CB1F8A" w:rsidRPr="00CB1F8A" w:rsidRDefault="0077562B" w:rsidP="00C84390">
      <w:pPr>
        <w:contextualSpacing/>
        <w:rPr>
          <w:rFonts w:ascii="Arial" w:hAnsi="Arial" w:cs="Arial"/>
          <w:b/>
          <w:sz w:val="22"/>
          <w:szCs w:val="22"/>
          <w:u w:val="single"/>
        </w:rPr>
      </w:pPr>
      <w:r>
        <w:rPr>
          <w:rFonts w:ascii="Arial" w:hAnsi="Arial" w:cs="Arial"/>
          <w:sz w:val="22"/>
          <w:szCs w:val="22"/>
        </w:rP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E6E6E6"/>
        <w:tblLook w:val="04A0" w:firstRow="1" w:lastRow="0" w:firstColumn="1" w:lastColumn="0" w:noHBand="0" w:noVBand="1"/>
      </w:tblPr>
      <w:tblGrid>
        <w:gridCol w:w="8856"/>
      </w:tblGrid>
      <w:tr w:rsidR="00CF6DEA" w:rsidRPr="00EB4AEB" w14:paraId="1C7F7C09" w14:textId="77777777" w:rsidTr="00CF6DEA">
        <w:tc>
          <w:tcPr>
            <w:tcW w:w="8856" w:type="dxa"/>
            <w:shd w:val="clear" w:color="auto" w:fill="E6E6E6"/>
          </w:tcPr>
          <w:p w14:paraId="2D93DC84" w14:textId="77777777" w:rsidR="00CF6DEA" w:rsidRPr="007C49BC" w:rsidRDefault="00CF6DEA" w:rsidP="00C84390">
            <w:pPr>
              <w:contextualSpacing/>
              <w:rPr>
                <w:rFonts w:ascii="Arial" w:hAnsi="Arial" w:cs="Arial"/>
                <w:b/>
                <w:sz w:val="22"/>
                <w:szCs w:val="22"/>
              </w:rPr>
            </w:pPr>
            <w:r w:rsidRPr="007C49BC">
              <w:rPr>
                <w:rFonts w:ascii="Arial" w:hAnsi="Arial" w:cs="Arial"/>
                <w:b/>
                <w:sz w:val="22"/>
                <w:szCs w:val="22"/>
              </w:rPr>
              <w:t>Results from Prior NSF Support</w:t>
            </w:r>
          </w:p>
        </w:tc>
      </w:tr>
    </w:tbl>
    <w:p w14:paraId="61C63511" w14:textId="41A02AAC" w:rsidR="00A40C3C" w:rsidRPr="007C49BC" w:rsidRDefault="00A40C3C" w:rsidP="00A40C3C">
      <w:pPr>
        <w:rPr>
          <w:rFonts w:ascii="Arial" w:hAnsi="Arial" w:cs="Arial"/>
          <w:sz w:val="22"/>
          <w:szCs w:val="22"/>
        </w:rPr>
      </w:pPr>
      <w:r w:rsidRPr="007C49BC">
        <w:rPr>
          <w:rFonts w:ascii="Arial" w:hAnsi="Arial" w:cs="Arial"/>
          <w:b/>
          <w:sz w:val="22"/>
          <w:szCs w:val="22"/>
        </w:rPr>
        <w:t xml:space="preserve">Peter </w:t>
      </w:r>
      <w:proofErr w:type="spellStart"/>
      <w:r w:rsidRPr="007C49BC">
        <w:rPr>
          <w:rFonts w:ascii="Arial" w:hAnsi="Arial" w:cs="Arial"/>
          <w:b/>
          <w:sz w:val="22"/>
          <w:szCs w:val="22"/>
        </w:rPr>
        <w:t>Daszak</w:t>
      </w:r>
      <w:proofErr w:type="spellEnd"/>
      <w:r w:rsidRPr="007C49BC">
        <w:rPr>
          <w:rFonts w:ascii="Arial" w:eastAsia="Verdana" w:hAnsi="Arial" w:cs="Arial"/>
          <w:b/>
          <w:sz w:val="22"/>
          <w:szCs w:val="22"/>
          <w:shd w:val="solid" w:color="FFFFFF" w:fill="auto"/>
          <w:lang w:val="ru-RU" w:eastAsia="ar-SA"/>
        </w:rPr>
        <w:t>:</w:t>
      </w:r>
      <w:r w:rsidRPr="007C49BC">
        <w:rPr>
          <w:rFonts w:ascii="Arial" w:eastAsia="Verdana" w:hAnsi="Arial" w:cs="Arial"/>
          <w:sz w:val="22"/>
          <w:szCs w:val="22"/>
          <w:shd w:val="solid" w:color="FFFFFF" w:fill="auto"/>
          <w:lang w:val="ru-RU" w:eastAsia="ru-RU"/>
        </w:rPr>
        <w:t xml:space="preserve"> </w:t>
      </w:r>
      <w:r w:rsidRPr="007C49BC">
        <w:rPr>
          <w:rFonts w:ascii="Arial" w:hAnsi="Arial" w:cs="Arial"/>
          <w:b/>
          <w:sz w:val="22"/>
          <w:szCs w:val="22"/>
        </w:rPr>
        <w:t>NSF/NIH EEID R01-TW05869</w:t>
      </w:r>
      <w:r>
        <w:rPr>
          <w:rFonts w:ascii="Arial" w:hAnsi="Arial" w:cs="Arial"/>
          <w:b/>
          <w:sz w:val="22"/>
          <w:szCs w:val="22"/>
        </w:rPr>
        <w:t xml:space="preserve"> (PI)</w:t>
      </w:r>
      <w:r w:rsidRPr="007C49BC">
        <w:rPr>
          <w:rFonts w:ascii="Arial" w:hAnsi="Arial" w:cs="Arial"/>
          <w:sz w:val="22"/>
          <w:szCs w:val="22"/>
        </w:rPr>
        <w:t xml:space="preserve">; $1,780,000, 2002-2007; </w:t>
      </w:r>
      <w:r w:rsidR="00C14C55">
        <w:rPr>
          <w:rFonts w:ascii="Arial" w:hAnsi="Arial" w:cs="Arial"/>
          <w:sz w:val="22"/>
          <w:szCs w:val="22"/>
        </w:rPr>
        <w:t>“</w:t>
      </w:r>
      <w:r w:rsidRPr="007C49BC">
        <w:rPr>
          <w:rFonts w:ascii="Arial" w:hAnsi="Arial" w:cs="Arial"/>
          <w:sz w:val="22"/>
          <w:szCs w:val="22"/>
        </w:rPr>
        <w:t xml:space="preserve">Anthropogenic Change &amp; Emerging Zoonotic </w:t>
      </w:r>
      <w:proofErr w:type="spellStart"/>
      <w:r w:rsidRPr="007C49BC">
        <w:rPr>
          <w:rFonts w:ascii="Arial" w:hAnsi="Arial" w:cs="Arial"/>
          <w:sz w:val="22"/>
          <w:szCs w:val="22"/>
        </w:rPr>
        <w:t>Paramyxoviruses</w:t>
      </w:r>
      <w:proofErr w:type="spellEnd"/>
      <w:r w:rsidR="00C14C55">
        <w:rPr>
          <w:rFonts w:ascii="Arial" w:hAnsi="Arial" w:cs="Arial"/>
          <w:sz w:val="22"/>
          <w:szCs w:val="22"/>
        </w:rPr>
        <w:t>”</w:t>
      </w:r>
      <w:r w:rsidRPr="007C49BC">
        <w:rPr>
          <w:rFonts w:ascii="Arial" w:hAnsi="Arial" w:cs="Arial"/>
          <w:sz w:val="22"/>
          <w:szCs w:val="22"/>
        </w:rPr>
        <w:t xml:space="preserve">. Tested hypotheses on the underlying drivers of </w:t>
      </w:r>
      <w:proofErr w:type="spellStart"/>
      <w:r w:rsidRPr="007C49BC">
        <w:rPr>
          <w:rFonts w:ascii="Arial" w:hAnsi="Arial" w:cs="Arial"/>
          <w:sz w:val="22"/>
          <w:szCs w:val="22"/>
        </w:rPr>
        <w:t>Henipavirus</w:t>
      </w:r>
      <w:proofErr w:type="spellEnd"/>
      <w:r w:rsidRPr="007C49BC">
        <w:rPr>
          <w:rFonts w:ascii="Arial" w:hAnsi="Arial" w:cs="Arial"/>
          <w:sz w:val="22"/>
          <w:szCs w:val="22"/>
        </w:rPr>
        <w:t xml:space="preserve"> emergence. Produced &gt;40 papers on the ecology of viral diseases, including papers in </w:t>
      </w:r>
      <w:r w:rsidRPr="007C49BC">
        <w:rPr>
          <w:rFonts w:ascii="Arial" w:hAnsi="Arial" w:cs="Arial"/>
          <w:i/>
          <w:sz w:val="22"/>
          <w:szCs w:val="22"/>
        </w:rPr>
        <w:t>J. Roy Soc. Interface</w:t>
      </w:r>
      <w:hyperlink w:anchor="_ENREF_52" w:tooltip="Pulliam, 2012 #51" w:history="1">
        <w:r w:rsidR="007661D8">
          <w:rPr>
            <w:rFonts w:ascii="Arial" w:hAnsi="Arial" w:cs="Arial"/>
            <w:sz w:val="22"/>
            <w:szCs w:val="22"/>
          </w:rPr>
          <w:fldChar w:fldCharType="begin">
            <w:fldData xml:space="preserve">PEVuZE5vdGU+PENpdGU+PEF1dGhvcj5QdWxsaWFtPC9BdXRob3I+PFllYXI+MjAxMjwvWWVhcj48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</w:fldData>
          </w:fldChar>
        </w:r>
        <w:r w:rsidR="007661D8">
          <w:rPr>
            <w:rFonts w:ascii="Arial" w:hAnsi="Arial" w:cs="Arial"/>
            <w:sz w:val="22"/>
            <w:szCs w:val="22"/>
          </w:rPr>
          <w:instrText xml:space="preserve"> ADDIN EN.CITE </w:instrText>
        </w:r>
        <w:r w:rsidR="007661D8">
          <w:rPr>
            <w:rFonts w:ascii="Arial" w:hAnsi="Arial" w:cs="Arial"/>
            <w:sz w:val="22"/>
            <w:szCs w:val="22"/>
          </w:rPr>
          <w:fldChar w:fldCharType="begin">
            <w:fldData xml:space="preserve">PEVuZE5vdGU+PENpdGU+PEF1dGhvcj5QdWxsaWFtPC9BdXRob3I+PFllYXI+MjAxMjwvWWVhcj48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</w:fldData>
          </w:fldChar>
        </w:r>
        <w:r w:rsidR="007661D8">
          <w:rPr>
            <w:rFonts w:ascii="Arial" w:hAnsi="Arial" w:cs="Arial"/>
            <w:sz w:val="22"/>
            <w:szCs w:val="22"/>
          </w:rPr>
          <w:instrText xml:space="preserve"> ADDIN EN.CITE.DATA </w:instrText>
        </w:r>
        <w:r w:rsidR="007661D8">
          <w:rPr>
            <w:rFonts w:ascii="Arial" w:hAnsi="Arial" w:cs="Arial"/>
            <w:sz w:val="22"/>
            <w:szCs w:val="22"/>
          </w:rPr>
        </w:r>
        <w:r w:rsidR="007661D8">
          <w:rPr>
            <w:rFonts w:ascii="Arial" w:hAnsi="Arial" w:cs="Arial"/>
            <w:sz w:val="22"/>
            <w:szCs w:val="22"/>
          </w:rPr>
          <w:fldChar w:fldCharType="end"/>
        </w:r>
        <w:r w:rsidR="007661D8">
          <w:rPr>
            <w:rFonts w:ascii="Arial" w:hAnsi="Arial" w:cs="Arial"/>
            <w:sz w:val="22"/>
            <w:szCs w:val="22"/>
          </w:rPr>
        </w:r>
        <w:r w:rsidR="007661D8">
          <w:rPr>
            <w:rFonts w:ascii="Arial" w:hAnsi="Arial" w:cs="Arial"/>
            <w:sz w:val="22"/>
            <w:szCs w:val="22"/>
          </w:rPr>
          <w:fldChar w:fldCharType="separate"/>
        </w:r>
        <w:r w:rsidR="007661D8" w:rsidRPr="003454FD">
          <w:rPr>
            <w:rFonts w:ascii="Arial" w:hAnsi="Arial" w:cs="Arial"/>
            <w:noProof/>
            <w:sz w:val="22"/>
            <w:szCs w:val="22"/>
            <w:vertAlign w:val="superscript"/>
          </w:rPr>
          <w:t>52</w:t>
        </w:r>
        <w:r w:rsidR="007661D8">
          <w:rPr>
            <w:rFonts w:ascii="Arial" w:hAnsi="Arial" w:cs="Arial"/>
            <w:sz w:val="22"/>
            <w:szCs w:val="22"/>
          </w:rPr>
          <w:fldChar w:fldCharType="end"/>
        </w:r>
      </w:hyperlink>
      <w:r w:rsidRPr="007C49BC">
        <w:rPr>
          <w:rFonts w:ascii="Arial" w:hAnsi="Arial" w:cs="Arial"/>
          <w:sz w:val="22"/>
          <w:szCs w:val="22"/>
        </w:rPr>
        <w:t xml:space="preserve"> and </w:t>
      </w:r>
      <w:proofErr w:type="spellStart"/>
      <w:r w:rsidRPr="00A40C3C">
        <w:rPr>
          <w:rFonts w:ascii="Arial" w:hAnsi="Arial" w:cs="Arial"/>
          <w:i/>
          <w:sz w:val="22"/>
          <w:szCs w:val="22"/>
        </w:rPr>
        <w:t>Proc</w:t>
      </w:r>
      <w:proofErr w:type="spellEnd"/>
      <w:r w:rsidRPr="00A40C3C">
        <w:rPr>
          <w:rFonts w:ascii="Arial" w:hAnsi="Arial" w:cs="Arial"/>
          <w:i/>
          <w:sz w:val="22"/>
          <w:szCs w:val="22"/>
        </w:rPr>
        <w:t xml:space="preserve"> Roy Soc. B.</w:t>
      </w:r>
      <w:r w:rsidR="003C3E04">
        <w:rPr>
          <w:rFonts w:ascii="Arial" w:hAnsi="Arial" w:cs="Arial"/>
          <w:sz w:val="22"/>
          <w:szCs w:val="22"/>
        </w:rPr>
        <w:fldChar w:fldCharType="begin">
          <w:fldData xml:space="preserve">PEVuZE5vdGU+PENpdGU+PEF1dGhvcj5QbG93cmlnaHQ8L0F1dGhvcj48WWVhcj4yMDA4PC9ZZWFy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</w:fldData>
        </w:fldChar>
      </w:r>
      <w:r w:rsidR="003454FD">
        <w:rPr>
          <w:rFonts w:ascii="Arial" w:hAnsi="Arial" w:cs="Arial"/>
          <w:sz w:val="22"/>
          <w:szCs w:val="22"/>
        </w:rPr>
        <w:instrText xml:space="preserve"> ADDIN EN.CITE </w:instrText>
      </w:r>
      <w:r w:rsidR="003454FD">
        <w:rPr>
          <w:rFonts w:ascii="Arial" w:hAnsi="Arial" w:cs="Arial"/>
          <w:sz w:val="22"/>
          <w:szCs w:val="22"/>
        </w:rPr>
        <w:fldChar w:fldCharType="begin">
          <w:fldData xml:space="preserve">PEVuZE5vdGU+PENpdGU+PEF1dGhvcj5QbG93cmlnaHQ8L0F1dGhvcj48WWVhcj4yMDA4PC9ZZWFy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</w:fldData>
        </w:fldChar>
      </w:r>
      <w:r w:rsidR="003454FD">
        <w:rPr>
          <w:rFonts w:ascii="Arial" w:hAnsi="Arial" w:cs="Arial"/>
          <w:sz w:val="22"/>
          <w:szCs w:val="22"/>
        </w:rPr>
        <w:instrText xml:space="preserve"> ADDIN EN.CITE.DATA </w:instrText>
      </w:r>
      <w:r w:rsidR="003454FD">
        <w:rPr>
          <w:rFonts w:ascii="Arial" w:hAnsi="Arial" w:cs="Arial"/>
          <w:sz w:val="22"/>
          <w:szCs w:val="22"/>
        </w:rPr>
      </w:r>
      <w:r w:rsidR="003454FD">
        <w:rPr>
          <w:rFonts w:ascii="Arial" w:hAnsi="Arial" w:cs="Arial"/>
          <w:sz w:val="22"/>
          <w:szCs w:val="22"/>
        </w:rPr>
        <w:fldChar w:fldCharType="end"/>
      </w:r>
      <w:r w:rsidR="003C3E04">
        <w:rPr>
          <w:rFonts w:ascii="Arial" w:hAnsi="Arial" w:cs="Arial"/>
          <w:sz w:val="22"/>
          <w:szCs w:val="22"/>
        </w:rPr>
      </w:r>
      <w:r w:rsidR="003C3E04">
        <w:rPr>
          <w:rFonts w:ascii="Arial" w:hAnsi="Arial" w:cs="Arial"/>
          <w:sz w:val="22"/>
          <w:szCs w:val="22"/>
        </w:rPr>
        <w:fldChar w:fldCharType="separate"/>
      </w:r>
      <w:hyperlink w:anchor="_ENREF_50" w:tooltip="Plowright, 2008 #49" w:history="1">
        <w:r w:rsidR="007661D8" w:rsidRPr="003454FD">
          <w:rPr>
            <w:rFonts w:ascii="Arial" w:hAnsi="Arial" w:cs="Arial"/>
            <w:noProof/>
            <w:sz w:val="22"/>
            <w:szCs w:val="22"/>
            <w:vertAlign w:val="superscript"/>
          </w:rPr>
          <w:t>50</w:t>
        </w:r>
      </w:hyperlink>
      <w:r w:rsidR="003454FD" w:rsidRPr="003454FD">
        <w:rPr>
          <w:rFonts w:ascii="Arial" w:hAnsi="Arial" w:cs="Arial"/>
          <w:noProof/>
          <w:sz w:val="22"/>
          <w:szCs w:val="22"/>
          <w:vertAlign w:val="superscript"/>
        </w:rPr>
        <w:t>,</w:t>
      </w:r>
      <w:hyperlink w:anchor="_ENREF_51" w:tooltip="Plowright, 2011 #50" w:history="1">
        <w:r w:rsidR="007661D8" w:rsidRPr="003454FD">
          <w:rPr>
            <w:rFonts w:ascii="Arial" w:hAnsi="Arial" w:cs="Arial"/>
            <w:noProof/>
            <w:sz w:val="22"/>
            <w:szCs w:val="22"/>
            <w:vertAlign w:val="superscript"/>
          </w:rPr>
          <w:t>51</w:t>
        </w:r>
      </w:hyperlink>
      <w:r w:rsidR="003C3E04">
        <w:rPr>
          <w:rFonts w:ascii="Arial" w:hAnsi="Arial" w:cs="Arial"/>
          <w:sz w:val="22"/>
          <w:szCs w:val="22"/>
        </w:rPr>
        <w:fldChar w:fldCharType="end"/>
      </w:r>
      <w:r w:rsidRPr="007C49BC">
        <w:rPr>
          <w:rFonts w:ascii="Arial" w:hAnsi="Arial" w:cs="Arial"/>
          <w:sz w:val="22"/>
          <w:szCs w:val="22"/>
        </w:rPr>
        <w:t xml:space="preserve"> that used modeling/field data to explain emergence of </w:t>
      </w:r>
      <w:proofErr w:type="spellStart"/>
      <w:r w:rsidRPr="007C49BC">
        <w:rPr>
          <w:rFonts w:ascii="Arial" w:hAnsi="Arial" w:cs="Arial"/>
          <w:sz w:val="22"/>
          <w:szCs w:val="22"/>
        </w:rPr>
        <w:t>Hendra</w:t>
      </w:r>
      <w:proofErr w:type="spellEnd"/>
      <w:r w:rsidRPr="007C49BC">
        <w:rPr>
          <w:rFonts w:ascii="Arial" w:hAnsi="Arial" w:cs="Arial"/>
          <w:sz w:val="22"/>
          <w:szCs w:val="22"/>
        </w:rPr>
        <w:t xml:space="preserve"> and </w:t>
      </w:r>
      <w:proofErr w:type="spellStart"/>
      <w:r w:rsidRPr="007C49BC">
        <w:rPr>
          <w:rFonts w:ascii="Arial" w:hAnsi="Arial" w:cs="Arial"/>
          <w:sz w:val="22"/>
          <w:szCs w:val="22"/>
        </w:rPr>
        <w:t>Nipah</w:t>
      </w:r>
      <w:proofErr w:type="spellEnd"/>
      <w:r w:rsidRPr="007C49BC">
        <w:rPr>
          <w:rFonts w:ascii="Arial" w:hAnsi="Arial" w:cs="Arial"/>
          <w:sz w:val="22"/>
          <w:szCs w:val="22"/>
        </w:rPr>
        <w:t xml:space="preserve"> viruses, a </w:t>
      </w:r>
      <w:r w:rsidRPr="007C49BC">
        <w:rPr>
          <w:rFonts w:ascii="Arial" w:hAnsi="Arial" w:cs="Arial"/>
          <w:i/>
          <w:iCs/>
          <w:sz w:val="22"/>
          <w:szCs w:val="22"/>
        </w:rPr>
        <w:t xml:space="preserve">Science </w:t>
      </w:r>
      <w:r w:rsidRPr="007C49BC">
        <w:rPr>
          <w:rFonts w:ascii="Arial" w:hAnsi="Arial" w:cs="Arial"/>
          <w:iCs/>
          <w:sz w:val="22"/>
          <w:szCs w:val="22"/>
        </w:rPr>
        <w:t>paper</w:t>
      </w:r>
      <w:r w:rsidRPr="007C49BC">
        <w:rPr>
          <w:rFonts w:ascii="Arial" w:hAnsi="Arial" w:cs="Arial"/>
          <w:i/>
          <w:iCs/>
          <w:sz w:val="22"/>
          <w:szCs w:val="22"/>
        </w:rPr>
        <w:t xml:space="preserve"> </w:t>
      </w:r>
      <w:r w:rsidRPr="007C49BC">
        <w:rPr>
          <w:rFonts w:ascii="Arial" w:hAnsi="Arial" w:cs="Arial"/>
          <w:sz w:val="22"/>
          <w:szCs w:val="22"/>
        </w:rPr>
        <w:t>on the origin of SARS</w:t>
      </w:r>
      <w:hyperlink w:anchor="_ENREF_48" w:tooltip="Li, 2005 #47" w:history="1">
        <w:r w:rsidR="007661D8">
          <w:rPr>
            <w:rFonts w:ascii="Arial" w:hAnsi="Arial" w:cs="Arial"/>
            <w:sz w:val="22"/>
            <w:szCs w:val="22"/>
          </w:rPr>
          <w:fldChar w:fldCharType="begin"/>
        </w:r>
        <w:r w:rsidR="007661D8">
          <w:rPr>
            <w:rFonts w:ascii="Arial" w:hAnsi="Arial" w:cs="Arial"/>
            <w:sz w:val="22"/>
            <w:szCs w:val="22"/>
          </w:rPr>
          <w:instrText xml:space="preserve"> ADDIN EN.CITE &lt;EndNote&gt;&lt;Cite&gt;&lt;Author&gt;Li&lt;/Author&gt;&lt;Year&gt;2005&lt;/Year&gt;&lt;RecNum&gt;47&lt;/RecNum&gt;&lt;DisplayText&gt;&lt;style face="superscript"&gt;48&lt;/style&gt;&lt;/DisplayText&gt;&lt;record&gt;&lt;rec-number&gt;47&lt;/rec-number&gt;&lt;foreign-keys&gt;&lt;key app="EN" db-id="a2asfs0pbwrxs7eft5q5pv9wd29tfxepa2sv"&gt;47&lt;/key&gt;&lt;/foreign-keys&gt;&lt;ref-type name="Journal Article"&gt;17&lt;/ref-type&gt;&lt;contributors&gt;&lt;authors&gt;&lt;author&gt;Li, W. D.&lt;/author&gt;&lt;author&gt;Shi, Z. L.&lt;/author&gt;&lt;author&gt;Yu, M.&lt;/author&gt;&lt;author&gt;Ren, W. Z.&lt;/author&gt;&lt;author&gt;Smith, C.&lt;/author&gt;&lt;author&gt;Epstein, J. H.&lt;/author&gt;&lt;author&gt;Wang, H. Z.&lt;/author&gt;&lt;author&gt;Crameri, G.&lt;/author&gt;&lt;author&gt;Hu, Z. H.&lt;/author&gt;&lt;author&gt;Zhang, H. J.&lt;/author&gt;&lt;author&gt;Zhang, J. H.&lt;/author&gt;&lt;author&gt;McEachern, J.&lt;/author&gt;&lt;author&gt;Field, H.&lt;/author&gt;&lt;author&gt;Daszak, P.&lt;/author&gt;&lt;author&gt;Eaton, B. T.&lt;/author&gt;&lt;author&gt;Zhang, S. Y.&lt;/author&gt;&lt;author&gt;Wang, L. F.&lt;/author&gt;&lt;/authors&gt;&lt;/contributors&gt;&lt;titles&gt;&lt;title&gt;Bats are natural reservoirs of SARS-like coronaviruses&lt;/title&gt;&lt;secondary-title&gt;Science&lt;/secondary-title&gt;&lt;/titles&gt;&lt;periodical&gt;&lt;full-title&gt;Science&lt;/full-title&gt;&lt;abbr-1&gt;Science&lt;/abbr-1&gt;&lt;/periodical&gt;&lt;pages&gt;676-679&lt;/pages&gt;&lt;volume&gt;310&lt;/volume&gt;&lt;number&gt;5748&lt;/number&gt;&lt;dates&gt;&lt;year&gt;2005&lt;/year&gt;&lt;pub-dates&gt;&lt;date&gt;Oct&lt;/date&gt;&lt;/pub-dates&gt;&lt;/dates&gt;&lt;accession-num&gt;ISI:000232997700042&lt;/accession-num&gt;&lt;urls&gt;&lt;related-urls&gt;&lt;url&gt;&lt;style face="underline" font="default" size="100%"&gt;&amp;lt;Go to ISI&amp;gt;://000232997700042 &lt;/style&gt;&lt;/url&gt;&lt;/related-urls&gt;&lt;/urls&gt;&lt;/record&gt;&lt;/Cite&gt;&lt;/EndNote&gt;</w:instrText>
        </w:r>
        <w:r w:rsidR="007661D8">
          <w:rPr>
            <w:rFonts w:ascii="Arial" w:hAnsi="Arial" w:cs="Arial"/>
            <w:sz w:val="22"/>
            <w:szCs w:val="22"/>
          </w:rPr>
          <w:fldChar w:fldCharType="separate"/>
        </w:r>
        <w:r w:rsidR="007661D8" w:rsidRPr="003454FD">
          <w:rPr>
            <w:rFonts w:ascii="Arial" w:hAnsi="Arial" w:cs="Arial"/>
            <w:noProof/>
            <w:sz w:val="22"/>
            <w:szCs w:val="22"/>
            <w:vertAlign w:val="superscript"/>
          </w:rPr>
          <w:t>48</w:t>
        </w:r>
        <w:r w:rsidR="007661D8">
          <w:rPr>
            <w:rFonts w:ascii="Arial" w:hAnsi="Arial" w:cs="Arial"/>
            <w:sz w:val="22"/>
            <w:szCs w:val="22"/>
          </w:rPr>
          <w:fldChar w:fldCharType="end"/>
        </w:r>
      </w:hyperlink>
      <w:r w:rsidRPr="007C49BC">
        <w:rPr>
          <w:rFonts w:ascii="Arial" w:hAnsi="Arial" w:cs="Arial"/>
          <w:sz w:val="22"/>
          <w:szCs w:val="22"/>
        </w:rPr>
        <w:t xml:space="preserve">, and a </w:t>
      </w:r>
      <w:r w:rsidRPr="007C49BC">
        <w:rPr>
          <w:rFonts w:ascii="Arial" w:hAnsi="Arial" w:cs="Arial"/>
          <w:i/>
          <w:iCs/>
          <w:sz w:val="22"/>
          <w:szCs w:val="22"/>
        </w:rPr>
        <w:t xml:space="preserve">Nature paper </w:t>
      </w:r>
      <w:r w:rsidRPr="007C49BC">
        <w:rPr>
          <w:rFonts w:ascii="Arial" w:hAnsi="Arial" w:cs="Arial"/>
          <w:sz w:val="22"/>
          <w:szCs w:val="22"/>
        </w:rPr>
        <w:t>on EID hotspots</w:t>
      </w:r>
      <w:hyperlink w:anchor="_ENREF_16" w:tooltip="Jones, 2008 #16" w:history="1">
        <w:r w:rsidR="007661D8">
          <w:rPr>
            <w:rFonts w:ascii="Arial" w:hAnsi="Arial" w:cs="Arial"/>
            <w:sz w:val="22"/>
            <w:szCs w:val="22"/>
          </w:rPr>
          <w:fldChar w:fldCharType="begin"/>
        </w:r>
        <w:r w:rsidR="007661D8">
          <w:rPr>
            <w:rFonts w:ascii="Arial" w:hAnsi="Arial" w:cs="Arial"/>
            <w:sz w:val="22"/>
            <w:szCs w:val="22"/>
          </w:rPr>
          <w:instrText xml:space="preserve"> ADDIN EN.CITE &lt;EndNote&gt;&lt;Cite&gt;&lt;Author&gt;Jones&lt;/Author&gt;&lt;Year&gt;2008&lt;/Year&gt;&lt;RecNum&gt;16&lt;/RecNum&gt;&lt;DisplayText&gt;&lt;style face="superscript"&gt;16&lt;/style&gt;&lt;/DisplayText&gt;&lt;record&gt;&lt;rec-number&gt;16&lt;/rec-number&gt;&lt;foreign-keys&gt;&lt;key app="EN" db-id="a2asfs0pbwrxs7eft5q5pv9wd29tfxepa2sv"&gt;16&lt;/key&gt;&lt;/foreign-keys&gt;&lt;ref-type name="Journal Article"&gt;17&lt;/ref-type&gt;&lt;contributors&gt;&lt;authors&gt;&lt;author&gt;Jones, K.E.&lt;/author&gt;&lt;author&gt;Patel, N.G.&lt;/author&gt;&lt;author&gt;Levy, M.A.&lt;/author&gt;&lt;author&gt;Storeygard, A.&lt;/author&gt;&lt;author&gt;Balk, D.&lt;/author&gt;&lt;author&gt;Gittleman, J.L.&lt;/author&gt;&lt;author&gt;Daszak, P.&lt;/author&gt;&lt;/authors&gt;&lt;/contributors&gt;&lt;titles&gt;&lt;title&gt;Global trends in emerging infectious diseases&lt;/title&gt;&lt;secondary-title&gt;Nature&lt;/secondary-title&gt;&lt;/titles&gt;&lt;periodical&gt;&lt;full-title&gt;Nature&lt;/full-title&gt;&lt;/periodical&gt;&lt;pages&gt;990-994&lt;/pages&gt;&lt;volume&gt;451&lt;/volume&gt;&lt;dates&gt;&lt;year&gt;2008&lt;/year&gt;&lt;/dates&gt;&lt;urls&gt;&lt;/urls&gt;&lt;/record&gt;&lt;/Cite&gt;&lt;/EndNote&gt;</w:instrText>
        </w:r>
        <w:r w:rsidR="007661D8">
          <w:rPr>
            <w:rFonts w:ascii="Arial" w:hAnsi="Arial" w:cs="Arial"/>
            <w:sz w:val="22"/>
            <w:szCs w:val="22"/>
          </w:rPr>
          <w:fldChar w:fldCharType="separate"/>
        </w:r>
        <w:r w:rsidR="007661D8" w:rsidRPr="0092401C">
          <w:rPr>
            <w:rFonts w:ascii="Arial" w:hAnsi="Arial" w:cs="Arial"/>
            <w:noProof/>
            <w:sz w:val="22"/>
            <w:szCs w:val="22"/>
            <w:vertAlign w:val="superscript"/>
          </w:rPr>
          <w:t>16</w:t>
        </w:r>
        <w:r w:rsidR="007661D8">
          <w:rPr>
            <w:rFonts w:ascii="Arial" w:hAnsi="Arial" w:cs="Arial"/>
            <w:sz w:val="22"/>
            <w:szCs w:val="22"/>
          </w:rPr>
          <w:fldChar w:fldCharType="end"/>
        </w:r>
      </w:hyperlink>
      <w:r w:rsidRPr="007C49BC">
        <w:rPr>
          <w:rFonts w:ascii="Arial" w:hAnsi="Arial" w:cs="Arial"/>
          <w:sz w:val="22"/>
          <w:szCs w:val="22"/>
        </w:rPr>
        <w:t>. Trained 7 Ph.D. students and 11 undergraduates.</w:t>
      </w:r>
      <w:r w:rsidR="00357033">
        <w:rPr>
          <w:rFonts w:ascii="Arial" w:hAnsi="Arial" w:cs="Arial"/>
          <w:sz w:val="22"/>
          <w:szCs w:val="22"/>
        </w:rPr>
        <w:t xml:space="preserve"> Data used by Malaysian </w:t>
      </w:r>
      <w:proofErr w:type="spellStart"/>
      <w:r w:rsidR="00357033">
        <w:rPr>
          <w:rFonts w:ascii="Arial" w:hAnsi="Arial" w:cs="Arial"/>
          <w:sz w:val="22"/>
          <w:szCs w:val="22"/>
        </w:rPr>
        <w:t>Dept</w:t>
      </w:r>
      <w:proofErr w:type="spellEnd"/>
      <w:r w:rsidR="00357033">
        <w:rPr>
          <w:rFonts w:ascii="Arial" w:hAnsi="Arial" w:cs="Arial"/>
          <w:sz w:val="22"/>
          <w:szCs w:val="22"/>
        </w:rPr>
        <w:t xml:space="preserve"> of Veterinary Services, Queensland </w:t>
      </w:r>
      <w:proofErr w:type="spellStart"/>
      <w:r w:rsidR="00357033">
        <w:rPr>
          <w:rFonts w:ascii="Arial" w:hAnsi="Arial" w:cs="Arial"/>
          <w:sz w:val="22"/>
          <w:szCs w:val="22"/>
        </w:rPr>
        <w:t>Dept</w:t>
      </w:r>
      <w:proofErr w:type="spellEnd"/>
      <w:r w:rsidR="00357033">
        <w:rPr>
          <w:rFonts w:ascii="Arial" w:hAnsi="Arial" w:cs="Arial"/>
          <w:sz w:val="22"/>
          <w:szCs w:val="22"/>
        </w:rPr>
        <w:t xml:space="preserve"> of Primary Industries and the Australian Biosecurity CRC to set guidelines and policy on risk of </w:t>
      </w:r>
      <w:proofErr w:type="spellStart"/>
      <w:r w:rsidR="00357033">
        <w:rPr>
          <w:rFonts w:ascii="Arial" w:hAnsi="Arial" w:cs="Arial"/>
          <w:sz w:val="22"/>
          <w:szCs w:val="22"/>
        </w:rPr>
        <w:t>Nipah</w:t>
      </w:r>
      <w:proofErr w:type="spellEnd"/>
      <w:r w:rsidR="00357033">
        <w:rPr>
          <w:rFonts w:ascii="Arial" w:hAnsi="Arial" w:cs="Arial"/>
          <w:sz w:val="22"/>
          <w:szCs w:val="22"/>
        </w:rPr>
        <w:t xml:space="preserve"> and </w:t>
      </w:r>
      <w:proofErr w:type="spellStart"/>
      <w:r w:rsidR="00357033">
        <w:rPr>
          <w:rFonts w:ascii="Arial" w:hAnsi="Arial" w:cs="Arial"/>
          <w:sz w:val="22"/>
          <w:szCs w:val="22"/>
        </w:rPr>
        <w:t>Hendra</w:t>
      </w:r>
      <w:proofErr w:type="spellEnd"/>
      <w:r w:rsidR="00357033">
        <w:rPr>
          <w:rFonts w:ascii="Arial" w:hAnsi="Arial" w:cs="Arial"/>
          <w:sz w:val="22"/>
          <w:szCs w:val="22"/>
        </w:rPr>
        <w:t xml:space="preserve"> virus.</w:t>
      </w:r>
    </w:p>
    <w:p w14:paraId="13BDEC77" w14:textId="04C08A02" w:rsidR="00750AB7" w:rsidRDefault="003125E1" w:rsidP="006D45F1">
      <w:pPr>
        <w:pStyle w:val="PlainText"/>
        <w:spacing w:before="120"/>
        <w:rPr>
          <w:rFonts w:ascii="Arial" w:hAnsi="Arial" w:cs="Arial"/>
        </w:rPr>
      </w:pPr>
      <w:r>
        <w:rPr>
          <w:rFonts w:ascii="Arial" w:hAnsi="Arial" w:cs="Arial"/>
          <w:b/>
        </w:rPr>
        <w:t>James Holland Jones: NICHD 1K01HD051494 (PI),</w:t>
      </w:r>
      <w:r>
        <w:rPr>
          <w:rFonts w:ascii="Arial" w:hAnsi="Arial" w:cs="Arial"/>
        </w:rPr>
        <w:t xml:space="preserve"> 2005-2010; “Demographic Change and Dependent Social Structures.” </w:t>
      </w:r>
      <w:proofErr w:type="gramStart"/>
      <w:r>
        <w:rPr>
          <w:rFonts w:ascii="Arial" w:hAnsi="Arial" w:cs="Arial"/>
        </w:rPr>
        <w:t>Career grant to support the development of a research program integrating social networks and formal demography.</w:t>
      </w:r>
      <w:proofErr w:type="gramEnd"/>
      <w:r>
        <w:rPr>
          <w:rFonts w:ascii="Arial" w:hAnsi="Arial" w:cs="Arial"/>
        </w:rPr>
        <w:t xml:space="preserve"> </w:t>
      </w:r>
      <w:proofErr w:type="gramStart"/>
      <w:r>
        <w:rPr>
          <w:rFonts w:ascii="Arial" w:hAnsi="Arial" w:cs="Arial"/>
        </w:rPr>
        <w:t xml:space="preserve">18 publications, including papers in </w:t>
      </w:r>
      <w:r>
        <w:rPr>
          <w:rFonts w:ascii="Arial" w:hAnsi="Arial" w:cs="Arial"/>
          <w:i/>
          <w:iCs/>
        </w:rPr>
        <w:t>Nature</w:t>
      </w:r>
      <w:r>
        <w:rPr>
          <w:rFonts w:ascii="Arial" w:hAnsi="Arial" w:cs="Arial"/>
        </w:rPr>
        <w:t xml:space="preserve">, PNAS, </w:t>
      </w:r>
      <w:proofErr w:type="spellStart"/>
      <w:r>
        <w:rPr>
          <w:rFonts w:ascii="Arial" w:hAnsi="Arial" w:cs="Arial"/>
          <w:i/>
        </w:rPr>
        <w:t>PLoS</w:t>
      </w:r>
      <w:proofErr w:type="spellEnd"/>
      <w:r>
        <w:rPr>
          <w:rFonts w:ascii="Arial" w:hAnsi="Arial" w:cs="Arial"/>
          <w:i/>
        </w:rPr>
        <w:t xml:space="preserve"> Pathogens</w:t>
      </w:r>
      <w:r>
        <w:rPr>
          <w:rFonts w:ascii="Arial" w:hAnsi="Arial" w:cs="Arial"/>
        </w:rPr>
        <w:t xml:space="preserve"> and </w:t>
      </w:r>
      <w:proofErr w:type="spellStart"/>
      <w:r>
        <w:rPr>
          <w:rFonts w:ascii="Arial" w:hAnsi="Arial" w:cs="Arial"/>
          <w:i/>
        </w:rPr>
        <w:t>PLoS</w:t>
      </w:r>
      <w:proofErr w:type="spellEnd"/>
      <w:r>
        <w:rPr>
          <w:rFonts w:ascii="Arial" w:hAnsi="Arial" w:cs="Arial"/>
          <w:i/>
        </w:rPr>
        <w:t xml:space="preserve"> Computational Biology</w:t>
      </w:r>
      <w:r>
        <w:rPr>
          <w:rFonts w:ascii="Arial" w:hAnsi="Arial" w:cs="Arial"/>
        </w:rPr>
        <w:t>; 7 submitted; 1 accepted book proposal.</w:t>
      </w:r>
      <w:proofErr w:type="gramEnd"/>
      <w:r>
        <w:rPr>
          <w:rFonts w:ascii="Arial" w:hAnsi="Arial" w:cs="Arial"/>
        </w:rPr>
        <w:t xml:space="preserve"> NSF BCS-0947132 “RAPID: Structure of Contact Networks and the Spread of Flu-like Infectious Diseases: Implications for Dynamics and Control.” </w:t>
      </w:r>
      <w:proofErr w:type="gramStart"/>
      <w:r>
        <w:rPr>
          <w:rFonts w:ascii="Arial" w:hAnsi="Arial" w:cs="Arial"/>
        </w:rPr>
        <w:t>3 publications (2 PNAS), 5 in preparation and submitted; 1 post-doc</w:t>
      </w:r>
      <w:r w:rsidR="00211F40">
        <w:rPr>
          <w:rFonts w:ascii="Arial" w:hAnsi="Arial" w:cs="Arial"/>
        </w:rPr>
        <w:t xml:space="preserve"> </w:t>
      </w:r>
      <w:r>
        <w:rPr>
          <w:rFonts w:ascii="Arial" w:hAnsi="Arial" w:cs="Arial"/>
        </w:rPr>
        <w:t>(now faculty at Penn State), 2 grad students.</w:t>
      </w:r>
      <w:proofErr w:type="gramEnd"/>
      <w:r>
        <w:rPr>
          <w:rFonts w:ascii="Arial" w:hAnsi="Arial" w:cs="Arial"/>
        </w:rPr>
        <w:t xml:space="preserve"> NSF BCS-1062879 (PI), 2010-2014; “Individual Decisions and Emergent Aggregate Patterns: Kin Co-residence among </w:t>
      </w:r>
      <w:proofErr w:type="spellStart"/>
      <w:r>
        <w:rPr>
          <w:rFonts w:ascii="Arial" w:hAnsi="Arial" w:cs="Arial"/>
        </w:rPr>
        <w:t>Hadza</w:t>
      </w:r>
      <w:proofErr w:type="spellEnd"/>
      <w:r>
        <w:rPr>
          <w:rFonts w:ascii="Arial" w:hAnsi="Arial" w:cs="Arial"/>
        </w:rPr>
        <w:t xml:space="preserve"> Hunter-Gatherers.”</w:t>
      </w:r>
      <w:r w:rsidR="00211F40">
        <w:rPr>
          <w:rFonts w:ascii="Arial" w:hAnsi="Arial" w:cs="Arial"/>
        </w:rPr>
        <w:t xml:space="preserve"> </w:t>
      </w:r>
      <w:proofErr w:type="gramStart"/>
      <w:r>
        <w:rPr>
          <w:rFonts w:ascii="Arial" w:hAnsi="Arial" w:cs="Arial"/>
        </w:rPr>
        <w:t>1 post-doc (now faculty at Yale), ongoing fieldwork, 1 publication, 3 submitted.</w:t>
      </w:r>
      <w:proofErr w:type="gramEnd"/>
    </w:p>
    <w:p w14:paraId="40C89B34" w14:textId="77777777" w:rsidR="006D45F1" w:rsidRPr="006D45F1" w:rsidRDefault="006D45F1" w:rsidP="006D45F1">
      <w:pPr>
        <w:pStyle w:val="PlainText"/>
        <w:spacing w:before="120"/>
        <w:rPr>
          <w:rFonts w:ascii="Arial" w:hAnsi="Arial" w:cs="Ari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blLook w:val="04A0" w:firstRow="1" w:lastRow="0" w:firstColumn="1" w:lastColumn="0" w:noHBand="0" w:noVBand="1"/>
      </w:tblPr>
      <w:tblGrid>
        <w:gridCol w:w="9576"/>
      </w:tblGrid>
      <w:tr w:rsidR="00CB1F8A" w14:paraId="4C787B02" w14:textId="77777777" w:rsidTr="00CB1F8A">
        <w:tc>
          <w:tcPr>
            <w:tcW w:w="9576" w:type="dxa"/>
            <w:shd w:val="clear" w:color="auto" w:fill="D9D9D9"/>
          </w:tcPr>
          <w:p w14:paraId="78255D48" w14:textId="77777777" w:rsidR="00CB1F8A" w:rsidRPr="00CB1F8A" w:rsidRDefault="004E2B31" w:rsidP="00CB1F8A">
            <w:pPr>
              <w:tabs>
                <w:tab w:val="left" w:pos="2340"/>
              </w:tabs>
              <w:autoSpaceDE w:val="0"/>
              <w:autoSpaceDN w:val="0"/>
              <w:adjustRightInd w:val="0"/>
              <w:spacing w:before="120"/>
              <w:contextualSpacing/>
              <w:rPr>
                <w:rFonts w:ascii="Arial" w:hAnsi="Arial" w:cs="Arial"/>
                <w:sz w:val="22"/>
                <w:szCs w:val="22"/>
              </w:rPr>
            </w:pPr>
            <w:r>
              <w:rPr>
                <w:rFonts w:ascii="Arial" w:hAnsi="Arial" w:cs="Arial"/>
                <w:b/>
                <w:sz w:val="22"/>
                <w:szCs w:val="22"/>
              </w:rPr>
              <w:t>Education</w:t>
            </w:r>
            <w:r w:rsidR="00CB1F8A" w:rsidRPr="00CB1F8A">
              <w:rPr>
                <w:rFonts w:ascii="Arial" w:hAnsi="Arial" w:cs="Arial"/>
                <w:b/>
                <w:sz w:val="22"/>
                <w:szCs w:val="22"/>
              </w:rPr>
              <w:t xml:space="preserve"> Plan</w:t>
            </w:r>
            <w:r w:rsidR="00CB1F8A" w:rsidRPr="00CB1F8A">
              <w:rPr>
                <w:rFonts w:ascii="Arial" w:hAnsi="Arial" w:cs="Arial"/>
                <w:b/>
                <w:sz w:val="22"/>
                <w:szCs w:val="22"/>
              </w:rPr>
              <w:tab/>
            </w:r>
          </w:p>
        </w:tc>
      </w:tr>
    </w:tbl>
    <w:p w14:paraId="4513CC46" w14:textId="49EB270B" w:rsidR="00CB1F8A" w:rsidRDefault="00EC4825" w:rsidP="00EC4825">
      <w:pPr>
        <w:autoSpaceDE w:val="0"/>
        <w:autoSpaceDN w:val="0"/>
        <w:adjustRightInd w:val="0"/>
        <w:spacing w:before="120"/>
        <w:contextualSpacing/>
        <w:rPr>
          <w:rFonts w:ascii="Arial" w:hAnsi="Arial" w:cs="Arial"/>
          <w:sz w:val="22"/>
          <w:szCs w:val="22"/>
        </w:rPr>
      </w:pPr>
      <w:r w:rsidRPr="00EC4825">
        <w:rPr>
          <w:rFonts w:ascii="Arial" w:hAnsi="Arial" w:cs="Arial"/>
          <w:sz w:val="22"/>
          <w:szCs w:val="22"/>
        </w:rPr>
        <w:t xml:space="preserve">The education plan for this project includes education and outreach to </w:t>
      </w:r>
      <w:r>
        <w:rPr>
          <w:rFonts w:ascii="Arial" w:hAnsi="Arial" w:cs="Arial"/>
          <w:sz w:val="22"/>
          <w:szCs w:val="22"/>
        </w:rPr>
        <w:t>local people, including indigenous groups</w:t>
      </w:r>
      <w:r w:rsidRPr="00EC4825">
        <w:rPr>
          <w:rFonts w:ascii="Arial" w:hAnsi="Arial" w:cs="Arial"/>
          <w:sz w:val="22"/>
          <w:szCs w:val="22"/>
        </w:rPr>
        <w:t xml:space="preserve">, </w:t>
      </w:r>
      <w:r w:rsidR="00955250">
        <w:rPr>
          <w:rFonts w:ascii="Arial" w:hAnsi="Arial" w:cs="Arial"/>
          <w:sz w:val="22"/>
          <w:szCs w:val="22"/>
        </w:rPr>
        <w:t xml:space="preserve">local schools, government and non-governmental </w:t>
      </w:r>
      <w:r w:rsidRPr="00EC4825">
        <w:rPr>
          <w:rFonts w:ascii="Arial" w:hAnsi="Arial" w:cs="Arial"/>
          <w:sz w:val="22"/>
          <w:szCs w:val="22"/>
        </w:rPr>
        <w:t>agencies, and other stakeholders, as well as undergraduate, graduate and postdoctoral students</w:t>
      </w:r>
      <w:r w:rsidR="001E3F89">
        <w:rPr>
          <w:rFonts w:ascii="Arial" w:hAnsi="Arial" w:cs="Arial"/>
          <w:sz w:val="22"/>
          <w:szCs w:val="22"/>
        </w:rPr>
        <w:t>.</w:t>
      </w:r>
      <w:r w:rsidR="002F1010">
        <w:rPr>
          <w:rFonts w:ascii="Arial" w:hAnsi="Arial" w:cs="Arial"/>
          <w:sz w:val="22"/>
          <w:szCs w:val="22"/>
        </w:rPr>
        <w:t xml:space="preserve"> </w:t>
      </w:r>
      <w:r w:rsidR="000D0A77">
        <w:rPr>
          <w:rFonts w:ascii="Arial" w:hAnsi="Arial" w:cs="Arial"/>
          <w:sz w:val="22"/>
          <w:szCs w:val="22"/>
        </w:rPr>
        <w:t xml:space="preserve">Initiatives will include educational outreach at schools, engagement with the public on the topics of land-use change and public health, and meetings with private sector and governmental agencies to build awareness of our research and development achievements. </w:t>
      </w:r>
    </w:p>
    <w:p w14:paraId="40EE8E3B" w14:textId="140F7472" w:rsidR="00BD5970" w:rsidRDefault="008A66BF" w:rsidP="008A66BF">
      <w:pPr>
        <w:spacing w:before="120"/>
        <w:rPr>
          <w:rFonts w:ascii="Arial" w:hAnsi="Arial" w:cs="Arial"/>
          <w:sz w:val="22"/>
          <w:szCs w:val="22"/>
        </w:rPr>
      </w:pPr>
      <w:r>
        <w:rPr>
          <w:rFonts w:ascii="Arial" w:hAnsi="Arial" w:cs="Arial"/>
          <w:sz w:val="22"/>
          <w:szCs w:val="22"/>
        </w:rPr>
        <w:t xml:space="preserve">Land-use change and conservation issues </w:t>
      </w:r>
      <w:r w:rsidR="00780717">
        <w:rPr>
          <w:rFonts w:ascii="Arial" w:hAnsi="Arial" w:cs="Arial"/>
          <w:sz w:val="22"/>
          <w:szCs w:val="22"/>
        </w:rPr>
        <w:t>are</w:t>
      </w:r>
      <w:r>
        <w:rPr>
          <w:rFonts w:ascii="Arial" w:hAnsi="Arial" w:cs="Arial"/>
          <w:sz w:val="22"/>
          <w:szCs w:val="22"/>
        </w:rPr>
        <w:t xml:space="preserve"> of </w:t>
      </w:r>
      <w:r w:rsidR="00AE1D25">
        <w:rPr>
          <w:rFonts w:ascii="Arial" w:hAnsi="Arial" w:cs="Arial"/>
          <w:sz w:val="22"/>
          <w:szCs w:val="22"/>
        </w:rPr>
        <w:t xml:space="preserve">growing </w:t>
      </w:r>
      <w:r>
        <w:rPr>
          <w:rFonts w:ascii="Arial" w:hAnsi="Arial" w:cs="Arial"/>
          <w:sz w:val="22"/>
          <w:szCs w:val="22"/>
        </w:rPr>
        <w:t xml:space="preserve">interest to a broad range of local people and other stakeholders </w:t>
      </w:r>
      <w:r w:rsidR="00780717">
        <w:rPr>
          <w:rFonts w:ascii="Arial" w:hAnsi="Arial" w:cs="Arial"/>
          <w:sz w:val="22"/>
          <w:szCs w:val="22"/>
        </w:rPr>
        <w:t>in Brazil</w:t>
      </w:r>
      <w:r>
        <w:rPr>
          <w:rFonts w:ascii="Arial" w:hAnsi="Arial" w:cs="Arial"/>
          <w:sz w:val="22"/>
          <w:szCs w:val="22"/>
        </w:rPr>
        <w:t>. Brazil has made significant advances in slowing deforestation and better managing land-use changes in recent years</w:t>
      </w:r>
      <w:r w:rsidR="001246EF">
        <w:rPr>
          <w:rFonts w:ascii="Arial" w:hAnsi="Arial" w:cs="Arial"/>
          <w:sz w:val="22"/>
          <w:szCs w:val="22"/>
        </w:rPr>
        <w:t xml:space="preserve">, partly in response to </w:t>
      </w:r>
      <w:r w:rsidR="00631ACC">
        <w:rPr>
          <w:rFonts w:ascii="Arial" w:hAnsi="Arial" w:cs="Arial"/>
          <w:sz w:val="22"/>
          <w:szCs w:val="22"/>
        </w:rPr>
        <w:t xml:space="preserve">recent initiatives by </w:t>
      </w:r>
      <w:r w:rsidR="001246EF">
        <w:rPr>
          <w:rFonts w:ascii="Arial" w:hAnsi="Arial" w:cs="Arial"/>
          <w:sz w:val="22"/>
          <w:szCs w:val="22"/>
        </w:rPr>
        <w:t>n</w:t>
      </w:r>
      <w:r w:rsidR="00B05917">
        <w:rPr>
          <w:rFonts w:ascii="Arial" w:hAnsi="Arial" w:cs="Arial"/>
          <w:sz w:val="22"/>
          <w:szCs w:val="22"/>
        </w:rPr>
        <w:t xml:space="preserve">umerous </w:t>
      </w:r>
      <w:r w:rsidR="00F84FBC">
        <w:rPr>
          <w:rFonts w:ascii="Arial" w:hAnsi="Arial" w:cs="Arial"/>
          <w:sz w:val="22"/>
          <w:szCs w:val="22"/>
        </w:rPr>
        <w:t xml:space="preserve">local and </w:t>
      </w:r>
      <w:r w:rsidR="00B05917">
        <w:rPr>
          <w:rFonts w:ascii="Arial" w:hAnsi="Arial" w:cs="Arial"/>
          <w:sz w:val="22"/>
          <w:szCs w:val="22"/>
        </w:rPr>
        <w:t xml:space="preserve">international NGOs </w:t>
      </w:r>
      <w:r w:rsidR="00631ACC">
        <w:rPr>
          <w:rFonts w:ascii="Arial" w:hAnsi="Arial" w:cs="Arial"/>
          <w:sz w:val="22"/>
          <w:szCs w:val="22"/>
        </w:rPr>
        <w:t>to develop</w:t>
      </w:r>
      <w:r w:rsidR="00B05917">
        <w:rPr>
          <w:rFonts w:ascii="Arial" w:hAnsi="Arial" w:cs="Arial"/>
          <w:sz w:val="22"/>
          <w:szCs w:val="22"/>
        </w:rPr>
        <w:t xml:space="preserve"> </w:t>
      </w:r>
      <w:r w:rsidR="00A757AA">
        <w:rPr>
          <w:rFonts w:ascii="Arial" w:hAnsi="Arial" w:cs="Arial"/>
          <w:sz w:val="22"/>
          <w:szCs w:val="22"/>
        </w:rPr>
        <w:t xml:space="preserve">in-country </w:t>
      </w:r>
      <w:r w:rsidR="00B05917">
        <w:rPr>
          <w:rFonts w:ascii="Arial" w:hAnsi="Arial" w:cs="Arial"/>
          <w:sz w:val="22"/>
          <w:szCs w:val="22"/>
        </w:rPr>
        <w:t xml:space="preserve">programs focused on </w:t>
      </w:r>
      <w:r w:rsidR="00F84FBC">
        <w:rPr>
          <w:rFonts w:ascii="Arial" w:hAnsi="Arial" w:cs="Arial"/>
          <w:sz w:val="22"/>
          <w:szCs w:val="22"/>
        </w:rPr>
        <w:t>better protection for the environment through awareness and education campaigns</w:t>
      </w:r>
      <w:r w:rsidR="00B05917">
        <w:rPr>
          <w:rFonts w:ascii="Arial" w:hAnsi="Arial" w:cs="Arial"/>
          <w:sz w:val="22"/>
          <w:szCs w:val="22"/>
        </w:rPr>
        <w:t xml:space="preserve">. </w:t>
      </w:r>
      <w:r>
        <w:rPr>
          <w:rFonts w:ascii="Arial" w:hAnsi="Arial" w:cs="Arial"/>
          <w:sz w:val="22"/>
          <w:szCs w:val="22"/>
        </w:rPr>
        <w:t xml:space="preserve">Our project will play a large role in evaluating the links and impacts of land-use change on public health and </w:t>
      </w:r>
      <w:r w:rsidR="009570ED">
        <w:rPr>
          <w:rFonts w:ascii="Arial" w:hAnsi="Arial" w:cs="Arial"/>
          <w:sz w:val="22"/>
          <w:szCs w:val="22"/>
        </w:rPr>
        <w:t xml:space="preserve">we will leverage our links with other environmental NGOs </w:t>
      </w:r>
      <w:r>
        <w:rPr>
          <w:rFonts w:ascii="Arial" w:hAnsi="Arial" w:cs="Arial"/>
          <w:sz w:val="22"/>
          <w:szCs w:val="22"/>
        </w:rPr>
        <w:t xml:space="preserve">to influence </w:t>
      </w:r>
      <w:r w:rsidR="001246EF">
        <w:rPr>
          <w:rFonts w:ascii="Arial" w:hAnsi="Arial" w:cs="Arial"/>
          <w:sz w:val="22"/>
          <w:szCs w:val="22"/>
        </w:rPr>
        <w:t>land-use</w:t>
      </w:r>
      <w:r>
        <w:rPr>
          <w:rFonts w:ascii="Arial" w:hAnsi="Arial" w:cs="Arial"/>
          <w:sz w:val="22"/>
          <w:szCs w:val="22"/>
        </w:rPr>
        <w:t xml:space="preserve"> dialogue in </w:t>
      </w:r>
      <w:r w:rsidR="009570ED">
        <w:rPr>
          <w:rFonts w:ascii="Arial" w:hAnsi="Arial" w:cs="Arial"/>
          <w:sz w:val="22"/>
          <w:szCs w:val="22"/>
        </w:rPr>
        <w:t xml:space="preserve">the </w:t>
      </w:r>
      <w:r>
        <w:rPr>
          <w:rFonts w:ascii="Arial" w:hAnsi="Arial" w:cs="Arial"/>
          <w:sz w:val="22"/>
          <w:szCs w:val="22"/>
        </w:rPr>
        <w:t>future</w:t>
      </w:r>
      <w:r w:rsidR="001246EF">
        <w:rPr>
          <w:rFonts w:ascii="Arial" w:hAnsi="Arial" w:cs="Arial"/>
          <w:sz w:val="22"/>
          <w:szCs w:val="22"/>
        </w:rPr>
        <w:t xml:space="preserve"> </w:t>
      </w:r>
      <w:r w:rsidR="007418F2">
        <w:rPr>
          <w:rFonts w:ascii="Arial" w:hAnsi="Arial" w:cs="Arial"/>
          <w:sz w:val="22"/>
          <w:szCs w:val="22"/>
        </w:rPr>
        <w:t>on the basis of our resu</w:t>
      </w:r>
      <w:r w:rsidR="00631ACC">
        <w:rPr>
          <w:rFonts w:ascii="Arial" w:hAnsi="Arial" w:cs="Arial"/>
          <w:sz w:val="22"/>
          <w:szCs w:val="22"/>
        </w:rPr>
        <w:t>l</w:t>
      </w:r>
      <w:r w:rsidR="007418F2">
        <w:rPr>
          <w:rFonts w:ascii="Arial" w:hAnsi="Arial" w:cs="Arial"/>
          <w:sz w:val="22"/>
          <w:szCs w:val="22"/>
        </w:rPr>
        <w:t xml:space="preserve">ts. We also have contacts with numerous local </w:t>
      </w:r>
      <w:r w:rsidR="00DA3F9F">
        <w:rPr>
          <w:rFonts w:ascii="Arial" w:hAnsi="Arial" w:cs="Arial"/>
          <w:sz w:val="22"/>
          <w:szCs w:val="22"/>
        </w:rPr>
        <w:t>organizations</w:t>
      </w:r>
      <w:r w:rsidR="007418F2">
        <w:rPr>
          <w:rFonts w:ascii="Arial" w:hAnsi="Arial" w:cs="Arial"/>
          <w:sz w:val="22"/>
          <w:szCs w:val="22"/>
        </w:rPr>
        <w:t xml:space="preserve"> dedicated to these causes</w:t>
      </w:r>
      <w:r w:rsidR="00F04EEF">
        <w:rPr>
          <w:rFonts w:ascii="Arial" w:hAnsi="Arial" w:cs="Arial"/>
          <w:sz w:val="22"/>
          <w:szCs w:val="22"/>
        </w:rPr>
        <w:t>. In our Atlantic Forest site</w:t>
      </w:r>
      <w:r w:rsidR="00532252">
        <w:rPr>
          <w:rFonts w:ascii="Arial" w:hAnsi="Arial" w:cs="Arial"/>
          <w:sz w:val="22"/>
          <w:szCs w:val="22"/>
        </w:rPr>
        <w:t xml:space="preserve">, we have active partnerships with the </w:t>
      </w:r>
      <w:r w:rsidR="00631ACC">
        <w:rPr>
          <w:rFonts w:ascii="Arial" w:hAnsi="Arial" w:cs="Arial"/>
          <w:sz w:val="22"/>
          <w:szCs w:val="22"/>
        </w:rPr>
        <w:t xml:space="preserve">Director </w:t>
      </w:r>
      <w:r w:rsidR="00532252">
        <w:rPr>
          <w:rFonts w:ascii="Arial" w:hAnsi="Arial" w:cs="Arial"/>
          <w:sz w:val="22"/>
          <w:szCs w:val="22"/>
        </w:rPr>
        <w:t xml:space="preserve">and park </w:t>
      </w:r>
      <w:proofErr w:type="gramStart"/>
      <w:r w:rsidR="00532252">
        <w:rPr>
          <w:rFonts w:ascii="Arial" w:hAnsi="Arial" w:cs="Arial"/>
          <w:sz w:val="22"/>
          <w:szCs w:val="22"/>
        </w:rPr>
        <w:t xml:space="preserve">staff </w:t>
      </w:r>
      <w:r w:rsidR="00631ACC">
        <w:rPr>
          <w:rFonts w:ascii="Arial" w:hAnsi="Arial" w:cs="Arial"/>
          <w:sz w:val="22"/>
          <w:szCs w:val="22"/>
        </w:rPr>
        <w:t>of Morro do</w:t>
      </w:r>
      <w:proofErr w:type="gramEnd"/>
      <w:r w:rsidR="00631ACC">
        <w:rPr>
          <w:rFonts w:ascii="Arial" w:hAnsi="Arial" w:cs="Arial"/>
          <w:sz w:val="22"/>
          <w:szCs w:val="22"/>
        </w:rPr>
        <w:t xml:space="preserve"> </w:t>
      </w:r>
      <w:proofErr w:type="spellStart"/>
      <w:r w:rsidR="00631ACC">
        <w:rPr>
          <w:rFonts w:ascii="Arial" w:hAnsi="Arial" w:cs="Arial"/>
          <w:sz w:val="22"/>
          <w:szCs w:val="22"/>
        </w:rPr>
        <w:t>Diabo</w:t>
      </w:r>
      <w:proofErr w:type="spellEnd"/>
      <w:r w:rsidR="00631ACC">
        <w:rPr>
          <w:rFonts w:ascii="Arial" w:hAnsi="Arial" w:cs="Arial"/>
          <w:sz w:val="22"/>
          <w:szCs w:val="22"/>
        </w:rPr>
        <w:t xml:space="preserve"> State Park</w:t>
      </w:r>
      <w:r w:rsidR="0031148B">
        <w:rPr>
          <w:rFonts w:ascii="Arial" w:hAnsi="Arial" w:cs="Arial"/>
          <w:sz w:val="22"/>
          <w:szCs w:val="22"/>
        </w:rPr>
        <w:t xml:space="preserve"> (MDSP)</w:t>
      </w:r>
      <w:r w:rsidR="00631ACC">
        <w:rPr>
          <w:rFonts w:ascii="Arial" w:hAnsi="Arial" w:cs="Arial"/>
          <w:sz w:val="22"/>
          <w:szCs w:val="22"/>
        </w:rPr>
        <w:t xml:space="preserve">, the Chief of the Health Department of </w:t>
      </w:r>
      <w:proofErr w:type="spellStart"/>
      <w:r w:rsidR="00631ACC">
        <w:rPr>
          <w:rFonts w:ascii="Arial" w:hAnsi="Arial" w:cs="Arial"/>
          <w:sz w:val="22"/>
          <w:szCs w:val="22"/>
        </w:rPr>
        <w:t>Teodoro</w:t>
      </w:r>
      <w:proofErr w:type="spellEnd"/>
      <w:r w:rsidR="00631ACC">
        <w:rPr>
          <w:rFonts w:ascii="Arial" w:hAnsi="Arial" w:cs="Arial"/>
          <w:sz w:val="22"/>
          <w:szCs w:val="22"/>
        </w:rPr>
        <w:t xml:space="preserve"> </w:t>
      </w:r>
      <w:proofErr w:type="spellStart"/>
      <w:r w:rsidR="00631ACC">
        <w:rPr>
          <w:rFonts w:ascii="Arial" w:hAnsi="Arial" w:cs="Arial"/>
          <w:sz w:val="22"/>
          <w:szCs w:val="22"/>
        </w:rPr>
        <w:t>Sampaio</w:t>
      </w:r>
      <w:proofErr w:type="spellEnd"/>
      <w:r w:rsidR="00631ACC">
        <w:rPr>
          <w:rFonts w:ascii="Arial" w:hAnsi="Arial" w:cs="Arial"/>
          <w:sz w:val="22"/>
          <w:szCs w:val="22"/>
        </w:rPr>
        <w:t xml:space="preserve">, </w:t>
      </w:r>
      <w:r w:rsidR="00A757AA">
        <w:rPr>
          <w:rFonts w:ascii="Arial" w:hAnsi="Arial" w:cs="Arial"/>
          <w:sz w:val="22"/>
          <w:szCs w:val="22"/>
        </w:rPr>
        <w:t xml:space="preserve">and </w:t>
      </w:r>
      <w:r w:rsidR="00631ACC">
        <w:rPr>
          <w:rFonts w:ascii="Arial" w:hAnsi="Arial" w:cs="Arial"/>
          <w:sz w:val="22"/>
          <w:szCs w:val="22"/>
        </w:rPr>
        <w:t>representatives from the Department of the Environment</w:t>
      </w:r>
      <w:r w:rsidR="00A757AA">
        <w:rPr>
          <w:rFonts w:ascii="Arial" w:hAnsi="Arial" w:cs="Arial"/>
          <w:sz w:val="22"/>
          <w:szCs w:val="22"/>
        </w:rPr>
        <w:t>.</w:t>
      </w:r>
      <w:r w:rsidR="00955250">
        <w:rPr>
          <w:rFonts w:ascii="Arial" w:hAnsi="Arial" w:cs="Arial"/>
          <w:sz w:val="22"/>
          <w:szCs w:val="22"/>
        </w:rPr>
        <w:t xml:space="preserve"> </w:t>
      </w:r>
      <w:r w:rsidR="0031148B">
        <w:rPr>
          <w:rFonts w:ascii="Arial" w:hAnsi="Arial" w:cs="Arial"/>
          <w:sz w:val="22"/>
          <w:szCs w:val="22"/>
        </w:rPr>
        <w:t>Further, during</w:t>
      </w:r>
      <w:r w:rsidR="00A757AA">
        <w:rPr>
          <w:rFonts w:ascii="Arial" w:hAnsi="Arial" w:cs="Arial"/>
          <w:sz w:val="22"/>
          <w:szCs w:val="22"/>
        </w:rPr>
        <w:t xml:space="preserve"> the past decade, </w:t>
      </w:r>
      <w:r w:rsidR="0031148B">
        <w:rPr>
          <w:rFonts w:ascii="Arial" w:hAnsi="Arial" w:cs="Arial"/>
          <w:sz w:val="22"/>
          <w:szCs w:val="22"/>
        </w:rPr>
        <w:t>we have carried out</w:t>
      </w:r>
      <w:r w:rsidR="00A757AA">
        <w:rPr>
          <w:rFonts w:ascii="Arial" w:hAnsi="Arial" w:cs="Arial"/>
          <w:sz w:val="22"/>
          <w:szCs w:val="22"/>
        </w:rPr>
        <w:t xml:space="preserve"> several successful educational programs </w:t>
      </w:r>
      <w:r w:rsidR="0031148B">
        <w:rPr>
          <w:rFonts w:ascii="Arial" w:hAnsi="Arial" w:cs="Arial"/>
          <w:sz w:val="22"/>
          <w:szCs w:val="22"/>
        </w:rPr>
        <w:t>in the settler communities located around MDSP directly relevant to</w:t>
      </w:r>
      <w:r w:rsidR="00A757AA">
        <w:rPr>
          <w:rFonts w:ascii="Arial" w:hAnsi="Arial" w:cs="Arial"/>
          <w:sz w:val="22"/>
          <w:szCs w:val="22"/>
        </w:rPr>
        <w:t xml:space="preserve"> health and conservation</w:t>
      </w:r>
      <w:r w:rsidR="0031148B">
        <w:rPr>
          <w:rFonts w:ascii="Arial" w:hAnsi="Arial" w:cs="Arial"/>
          <w:sz w:val="22"/>
          <w:szCs w:val="22"/>
        </w:rPr>
        <w:t xml:space="preserve"> and in partnership with the local NGO </w:t>
      </w:r>
      <w:proofErr w:type="spellStart"/>
      <w:r w:rsidR="006B1777">
        <w:rPr>
          <w:rFonts w:ascii="Arial" w:hAnsi="Arial" w:cs="Arial"/>
          <w:sz w:val="22"/>
          <w:szCs w:val="22"/>
        </w:rPr>
        <w:t>Instituto</w:t>
      </w:r>
      <w:proofErr w:type="spellEnd"/>
      <w:r w:rsidR="006B1777">
        <w:rPr>
          <w:rFonts w:ascii="Arial" w:hAnsi="Arial" w:cs="Arial"/>
          <w:sz w:val="22"/>
          <w:szCs w:val="22"/>
        </w:rPr>
        <w:t xml:space="preserve"> de </w:t>
      </w:r>
      <w:proofErr w:type="spellStart"/>
      <w:r w:rsidR="006B1777">
        <w:rPr>
          <w:rFonts w:ascii="Arial" w:hAnsi="Arial" w:cs="Arial"/>
          <w:sz w:val="22"/>
          <w:szCs w:val="22"/>
        </w:rPr>
        <w:t>Pesquisas</w:t>
      </w:r>
      <w:proofErr w:type="spellEnd"/>
      <w:r w:rsidR="006B1777">
        <w:rPr>
          <w:rFonts w:ascii="Arial" w:hAnsi="Arial" w:cs="Arial"/>
          <w:sz w:val="22"/>
          <w:szCs w:val="22"/>
        </w:rPr>
        <w:t xml:space="preserve"> </w:t>
      </w:r>
      <w:proofErr w:type="spellStart"/>
      <w:r w:rsidR="006B1777">
        <w:rPr>
          <w:rFonts w:ascii="Arial" w:hAnsi="Arial" w:cs="Arial"/>
          <w:sz w:val="22"/>
          <w:szCs w:val="22"/>
        </w:rPr>
        <w:t>Ecologicas</w:t>
      </w:r>
      <w:proofErr w:type="spellEnd"/>
      <w:r w:rsidR="006B1777">
        <w:rPr>
          <w:rFonts w:ascii="Arial" w:hAnsi="Arial" w:cs="Arial"/>
          <w:sz w:val="22"/>
          <w:szCs w:val="22"/>
        </w:rPr>
        <w:t xml:space="preserve"> (IPE). </w:t>
      </w:r>
      <w:r w:rsidR="006B1777" w:rsidRPr="00F217A1">
        <w:rPr>
          <w:rFonts w:ascii="Arial" w:hAnsi="Arial" w:cs="Arial"/>
          <w:sz w:val="22"/>
          <w:szCs w:val="22"/>
        </w:rPr>
        <w:t xml:space="preserve">In Manaus, we have active collaborations with the </w:t>
      </w:r>
      <w:proofErr w:type="spellStart"/>
      <w:r w:rsidR="006B1777" w:rsidRPr="00F217A1">
        <w:rPr>
          <w:rFonts w:ascii="Arial" w:hAnsi="Arial" w:cs="Arial"/>
          <w:sz w:val="22"/>
          <w:szCs w:val="22"/>
        </w:rPr>
        <w:t>Universidade</w:t>
      </w:r>
      <w:proofErr w:type="spellEnd"/>
      <w:r w:rsidR="006B1777" w:rsidRPr="00F217A1">
        <w:rPr>
          <w:rFonts w:ascii="Arial" w:hAnsi="Arial" w:cs="Arial"/>
          <w:sz w:val="22"/>
          <w:szCs w:val="22"/>
        </w:rPr>
        <w:t xml:space="preserve"> Federal do Amazonas (UFAM), the </w:t>
      </w:r>
      <w:proofErr w:type="spellStart"/>
      <w:r w:rsidR="006B1777" w:rsidRPr="00F217A1">
        <w:rPr>
          <w:rFonts w:ascii="Arial" w:hAnsi="Arial" w:cs="Arial"/>
          <w:sz w:val="22"/>
          <w:szCs w:val="22"/>
        </w:rPr>
        <w:t>Instituto</w:t>
      </w:r>
      <w:proofErr w:type="spellEnd"/>
      <w:r w:rsidR="006B1777" w:rsidRPr="00F217A1">
        <w:rPr>
          <w:rFonts w:ascii="Arial" w:hAnsi="Arial" w:cs="Arial"/>
          <w:sz w:val="22"/>
          <w:szCs w:val="22"/>
        </w:rPr>
        <w:t xml:space="preserve"> </w:t>
      </w:r>
      <w:proofErr w:type="spellStart"/>
      <w:r w:rsidR="006B1777" w:rsidRPr="00F217A1">
        <w:rPr>
          <w:rFonts w:ascii="Arial" w:hAnsi="Arial" w:cs="Arial"/>
          <w:sz w:val="22"/>
          <w:szCs w:val="22"/>
        </w:rPr>
        <w:t>Nacional</w:t>
      </w:r>
      <w:proofErr w:type="spellEnd"/>
      <w:r w:rsidR="006B1777" w:rsidRPr="00F217A1">
        <w:rPr>
          <w:rFonts w:ascii="Arial" w:hAnsi="Arial" w:cs="Arial"/>
          <w:sz w:val="22"/>
          <w:szCs w:val="22"/>
        </w:rPr>
        <w:t xml:space="preserve"> de </w:t>
      </w:r>
      <w:proofErr w:type="spellStart"/>
      <w:r w:rsidR="006B1777" w:rsidRPr="00F217A1">
        <w:rPr>
          <w:rFonts w:ascii="Arial" w:hAnsi="Arial" w:cs="Arial"/>
          <w:sz w:val="22"/>
          <w:szCs w:val="22"/>
        </w:rPr>
        <w:t>Pesquisas</w:t>
      </w:r>
      <w:proofErr w:type="spellEnd"/>
      <w:r w:rsidR="006B1777" w:rsidRPr="00F217A1">
        <w:rPr>
          <w:rFonts w:ascii="Arial" w:hAnsi="Arial" w:cs="Arial"/>
          <w:sz w:val="22"/>
          <w:szCs w:val="22"/>
        </w:rPr>
        <w:t xml:space="preserve"> da Amazonia (INPA) and</w:t>
      </w:r>
      <w:r w:rsidR="00532252" w:rsidRPr="00F217A1">
        <w:rPr>
          <w:rFonts w:ascii="Arial" w:hAnsi="Arial" w:cs="Arial"/>
          <w:sz w:val="22"/>
          <w:szCs w:val="22"/>
        </w:rPr>
        <w:t xml:space="preserve"> the </w:t>
      </w:r>
      <w:r w:rsidR="00AE1D25" w:rsidRPr="00F217A1">
        <w:rPr>
          <w:rFonts w:ascii="Arial" w:eastAsia="Times New Roman" w:hAnsi="Arial" w:cs="Arial"/>
          <w:bCs/>
          <w:sz w:val="22"/>
          <w:szCs w:val="22"/>
        </w:rPr>
        <w:t>Health Division Center of Manaus</w:t>
      </w:r>
      <w:r w:rsidR="00AE1D25" w:rsidRPr="00F217A1">
        <w:rPr>
          <w:rFonts w:eastAsia="Times New Roman" w:cstheme="minorHAnsi"/>
          <w:bCs/>
        </w:rPr>
        <w:t xml:space="preserve"> </w:t>
      </w:r>
      <w:r w:rsidR="00532252" w:rsidRPr="00F217A1">
        <w:rPr>
          <w:rFonts w:ascii="Arial" w:hAnsi="Arial" w:cs="Arial"/>
          <w:sz w:val="22"/>
          <w:szCs w:val="22"/>
        </w:rPr>
        <w:t>(DISA east</w:t>
      </w:r>
      <w:r w:rsidR="006B1777" w:rsidRPr="00F217A1">
        <w:rPr>
          <w:rFonts w:ascii="Arial" w:hAnsi="Arial" w:cs="Arial"/>
          <w:sz w:val="22"/>
          <w:szCs w:val="22"/>
        </w:rPr>
        <w:t>)</w:t>
      </w:r>
      <w:r w:rsidR="008714D2" w:rsidRPr="00F217A1">
        <w:rPr>
          <w:rFonts w:ascii="Arial" w:hAnsi="Arial" w:cs="Arial"/>
          <w:sz w:val="22"/>
          <w:szCs w:val="22"/>
        </w:rPr>
        <w:t>.</w:t>
      </w:r>
      <w:r w:rsidR="008714D2">
        <w:rPr>
          <w:rFonts w:ascii="Arial" w:hAnsi="Arial" w:cs="Arial"/>
          <w:sz w:val="22"/>
          <w:szCs w:val="22"/>
        </w:rPr>
        <w:t xml:space="preserve"> </w:t>
      </w:r>
      <w:r>
        <w:rPr>
          <w:rFonts w:ascii="Arial" w:hAnsi="Arial" w:cs="Arial"/>
          <w:sz w:val="22"/>
          <w:szCs w:val="22"/>
        </w:rPr>
        <w:t xml:space="preserve">We will endeavor to gain </w:t>
      </w:r>
      <w:r w:rsidR="007418F2">
        <w:rPr>
          <w:rFonts w:ascii="Arial" w:hAnsi="Arial" w:cs="Arial"/>
          <w:sz w:val="22"/>
          <w:szCs w:val="22"/>
        </w:rPr>
        <w:t xml:space="preserve">further </w:t>
      </w:r>
      <w:r>
        <w:rPr>
          <w:rFonts w:ascii="Arial" w:hAnsi="Arial" w:cs="Arial"/>
          <w:sz w:val="22"/>
          <w:szCs w:val="22"/>
        </w:rPr>
        <w:t xml:space="preserve">exposure for the project through these channels. </w:t>
      </w:r>
      <w:proofErr w:type="gramStart"/>
      <w:r>
        <w:rPr>
          <w:rFonts w:ascii="Arial" w:hAnsi="Arial" w:cs="Arial"/>
          <w:sz w:val="22"/>
          <w:szCs w:val="22"/>
        </w:rPr>
        <w:t xml:space="preserve">Success will be evaluated by the number of </w:t>
      </w:r>
      <w:r w:rsidR="007418F2">
        <w:rPr>
          <w:rFonts w:ascii="Arial" w:hAnsi="Arial" w:cs="Arial"/>
          <w:sz w:val="22"/>
          <w:szCs w:val="22"/>
        </w:rPr>
        <w:t>presentations</w:t>
      </w:r>
      <w:proofErr w:type="gramEnd"/>
      <w:r w:rsidR="007418F2">
        <w:rPr>
          <w:rFonts w:ascii="Arial" w:hAnsi="Arial" w:cs="Arial"/>
          <w:sz w:val="22"/>
          <w:szCs w:val="22"/>
        </w:rPr>
        <w:t xml:space="preserve"> and </w:t>
      </w:r>
      <w:r>
        <w:rPr>
          <w:rFonts w:ascii="Arial" w:hAnsi="Arial" w:cs="Arial"/>
          <w:sz w:val="22"/>
          <w:szCs w:val="22"/>
        </w:rPr>
        <w:t xml:space="preserve">exchanges we </w:t>
      </w:r>
      <w:r w:rsidR="007418F2">
        <w:rPr>
          <w:rFonts w:ascii="Arial" w:hAnsi="Arial" w:cs="Arial"/>
          <w:sz w:val="22"/>
          <w:szCs w:val="22"/>
        </w:rPr>
        <w:t>hold with local and international stakeholders</w:t>
      </w:r>
      <w:r w:rsidR="008714D2">
        <w:rPr>
          <w:rFonts w:ascii="Arial" w:hAnsi="Arial" w:cs="Arial"/>
          <w:sz w:val="22"/>
          <w:szCs w:val="22"/>
        </w:rPr>
        <w:t xml:space="preserve"> including </w:t>
      </w:r>
      <w:r w:rsidR="001939BD">
        <w:rPr>
          <w:rFonts w:ascii="Arial" w:hAnsi="Arial" w:cs="Arial"/>
          <w:sz w:val="22"/>
          <w:szCs w:val="22"/>
        </w:rPr>
        <w:t xml:space="preserve">local community members, </w:t>
      </w:r>
      <w:r w:rsidR="008714D2">
        <w:rPr>
          <w:rFonts w:ascii="Arial" w:hAnsi="Arial" w:cs="Arial"/>
          <w:sz w:val="22"/>
          <w:szCs w:val="22"/>
        </w:rPr>
        <w:t>the number of local people trained</w:t>
      </w:r>
      <w:r w:rsidR="00BD5970">
        <w:rPr>
          <w:rFonts w:ascii="Arial" w:hAnsi="Arial" w:cs="Arial"/>
          <w:sz w:val="22"/>
          <w:szCs w:val="22"/>
        </w:rPr>
        <w:t xml:space="preserve">, the number of educational institutions engaged, </w:t>
      </w:r>
      <w:r w:rsidR="007418F2">
        <w:rPr>
          <w:rFonts w:ascii="Arial" w:hAnsi="Arial" w:cs="Arial"/>
          <w:sz w:val="22"/>
          <w:szCs w:val="22"/>
        </w:rPr>
        <w:t xml:space="preserve">and </w:t>
      </w:r>
      <w:r w:rsidR="0031148B">
        <w:rPr>
          <w:rFonts w:ascii="Arial" w:hAnsi="Arial" w:cs="Arial"/>
          <w:sz w:val="22"/>
          <w:szCs w:val="22"/>
        </w:rPr>
        <w:t xml:space="preserve">the level of </w:t>
      </w:r>
      <w:r>
        <w:rPr>
          <w:rFonts w:ascii="Arial" w:hAnsi="Arial" w:cs="Arial"/>
          <w:sz w:val="22"/>
          <w:szCs w:val="22"/>
        </w:rPr>
        <w:t>media coverage for the project</w:t>
      </w:r>
      <w:r w:rsidR="007418F2">
        <w:rPr>
          <w:rFonts w:ascii="Arial" w:hAnsi="Arial" w:cs="Arial"/>
          <w:sz w:val="22"/>
          <w:szCs w:val="22"/>
        </w:rPr>
        <w:t>.</w:t>
      </w:r>
      <w:r>
        <w:rPr>
          <w:rFonts w:ascii="Arial" w:hAnsi="Arial" w:cs="Arial"/>
          <w:sz w:val="22"/>
          <w:szCs w:val="22"/>
        </w:rPr>
        <w:t xml:space="preserve"> </w:t>
      </w:r>
    </w:p>
    <w:p w14:paraId="2291DA10" w14:textId="4CCC3623" w:rsidR="008714D2" w:rsidRDefault="001939BD" w:rsidP="00EE3131">
      <w:pPr>
        <w:spacing w:before="120"/>
        <w:rPr>
          <w:rFonts w:ascii="Arial" w:hAnsi="Arial" w:cs="Arial"/>
          <w:sz w:val="22"/>
          <w:szCs w:val="22"/>
        </w:rPr>
      </w:pPr>
      <w:r>
        <w:rPr>
          <w:rFonts w:ascii="Arial" w:hAnsi="Arial" w:cs="Arial"/>
          <w:sz w:val="22"/>
          <w:szCs w:val="22"/>
        </w:rPr>
        <w:t xml:space="preserve">On the public health side, land-use change has been implicated in the rise of numerous diseases in Brazil, including those targeted in our human infection study. </w:t>
      </w:r>
      <w:proofErr w:type="spellStart"/>
      <w:r w:rsidR="00633AD7">
        <w:rPr>
          <w:rFonts w:ascii="Arial" w:hAnsi="Arial" w:cs="Arial"/>
          <w:sz w:val="22"/>
          <w:szCs w:val="22"/>
        </w:rPr>
        <w:t>Fio</w:t>
      </w:r>
      <w:r w:rsidR="001E3F89">
        <w:rPr>
          <w:rFonts w:ascii="Arial" w:hAnsi="Arial" w:cs="Arial"/>
          <w:sz w:val="22"/>
          <w:szCs w:val="22"/>
        </w:rPr>
        <w:t>C</w:t>
      </w:r>
      <w:r w:rsidR="00633AD7">
        <w:rPr>
          <w:rFonts w:ascii="Arial" w:hAnsi="Arial" w:cs="Arial"/>
          <w:sz w:val="22"/>
          <w:szCs w:val="22"/>
        </w:rPr>
        <w:t>ruz</w:t>
      </w:r>
      <w:proofErr w:type="spellEnd"/>
      <w:r w:rsidR="00633AD7">
        <w:rPr>
          <w:rFonts w:ascii="Arial" w:hAnsi="Arial" w:cs="Arial"/>
          <w:sz w:val="22"/>
          <w:szCs w:val="22"/>
        </w:rPr>
        <w:t>-Amazonia</w:t>
      </w:r>
      <w:r w:rsidR="006E2DBD">
        <w:rPr>
          <w:rFonts w:ascii="Arial" w:hAnsi="Arial" w:cs="Arial"/>
          <w:sz w:val="22"/>
          <w:szCs w:val="22"/>
        </w:rPr>
        <w:t xml:space="preserve">, our </w:t>
      </w:r>
      <w:r w:rsidR="008A66BF">
        <w:rPr>
          <w:rFonts w:ascii="Arial" w:hAnsi="Arial" w:cs="Arial"/>
          <w:sz w:val="22"/>
          <w:szCs w:val="22"/>
        </w:rPr>
        <w:t xml:space="preserve">in-country </w:t>
      </w:r>
      <w:r w:rsidR="006E2DBD">
        <w:rPr>
          <w:rFonts w:ascii="Arial" w:hAnsi="Arial" w:cs="Arial"/>
          <w:sz w:val="22"/>
          <w:szCs w:val="22"/>
        </w:rPr>
        <w:t xml:space="preserve">partner on this project, </w:t>
      </w:r>
      <w:r>
        <w:rPr>
          <w:rFonts w:ascii="Arial" w:hAnsi="Arial" w:cs="Arial"/>
          <w:sz w:val="22"/>
          <w:szCs w:val="22"/>
        </w:rPr>
        <w:t xml:space="preserve">specifically </w:t>
      </w:r>
      <w:r w:rsidR="00633AD7">
        <w:rPr>
          <w:rFonts w:ascii="Arial" w:hAnsi="Arial" w:cs="Arial"/>
          <w:sz w:val="22"/>
          <w:szCs w:val="22"/>
        </w:rPr>
        <w:t xml:space="preserve">focuses on improving the living conditions and health of Amazonian populations through 1) strengthening the regional capacity for the diagnosis of infectious and parasitic diseases; and 2) promoting the dissemination of information about science and health technology aimed at disease prevention and health promotion. </w:t>
      </w:r>
      <w:r w:rsidR="002A138C">
        <w:rPr>
          <w:rFonts w:ascii="Arial" w:hAnsi="Arial" w:cs="Arial"/>
          <w:sz w:val="22"/>
          <w:szCs w:val="22"/>
        </w:rPr>
        <w:t xml:space="preserve">Outreach and education </w:t>
      </w:r>
      <w:r w:rsidR="002468AD">
        <w:rPr>
          <w:rFonts w:ascii="Arial" w:hAnsi="Arial" w:cs="Arial"/>
          <w:sz w:val="22"/>
          <w:szCs w:val="22"/>
        </w:rPr>
        <w:t xml:space="preserve">is thus </w:t>
      </w:r>
      <w:r w:rsidR="002A138C">
        <w:rPr>
          <w:rFonts w:ascii="Arial" w:hAnsi="Arial" w:cs="Arial"/>
          <w:sz w:val="22"/>
          <w:szCs w:val="22"/>
        </w:rPr>
        <w:t xml:space="preserve">an </w:t>
      </w:r>
      <w:r w:rsidR="002468AD">
        <w:rPr>
          <w:rFonts w:ascii="Arial" w:hAnsi="Arial" w:cs="Arial"/>
          <w:sz w:val="22"/>
          <w:szCs w:val="22"/>
        </w:rPr>
        <w:t xml:space="preserve">integrated component </w:t>
      </w:r>
      <w:r w:rsidR="002A138C">
        <w:rPr>
          <w:rFonts w:ascii="Arial" w:hAnsi="Arial" w:cs="Arial"/>
          <w:sz w:val="22"/>
          <w:szCs w:val="22"/>
        </w:rPr>
        <w:t>of our project</w:t>
      </w:r>
      <w:r w:rsidR="006B1777">
        <w:rPr>
          <w:rFonts w:ascii="Arial" w:hAnsi="Arial" w:cs="Arial"/>
          <w:sz w:val="22"/>
          <w:szCs w:val="22"/>
        </w:rPr>
        <w:t xml:space="preserve">. EHA and </w:t>
      </w:r>
      <w:proofErr w:type="spellStart"/>
      <w:r w:rsidR="006B1777">
        <w:rPr>
          <w:rFonts w:ascii="Arial" w:hAnsi="Arial" w:cs="Arial"/>
          <w:sz w:val="22"/>
          <w:szCs w:val="22"/>
        </w:rPr>
        <w:t>FioCruz</w:t>
      </w:r>
      <w:proofErr w:type="spellEnd"/>
      <w:r w:rsidR="006B1777">
        <w:rPr>
          <w:rFonts w:ascii="Arial" w:hAnsi="Arial" w:cs="Arial"/>
          <w:sz w:val="22"/>
          <w:szCs w:val="22"/>
        </w:rPr>
        <w:t xml:space="preserve"> are</w:t>
      </w:r>
      <w:r w:rsidR="00633AD7">
        <w:rPr>
          <w:rFonts w:ascii="Arial" w:hAnsi="Arial" w:cs="Arial"/>
          <w:sz w:val="22"/>
          <w:szCs w:val="22"/>
        </w:rPr>
        <w:t xml:space="preserve"> uniquely positioned to disseminate the findings of this study </w:t>
      </w:r>
      <w:r w:rsidR="00840832">
        <w:rPr>
          <w:rFonts w:ascii="Arial" w:hAnsi="Arial" w:cs="Arial"/>
          <w:sz w:val="22"/>
          <w:szCs w:val="22"/>
        </w:rPr>
        <w:t xml:space="preserve">through </w:t>
      </w:r>
      <w:r w:rsidR="006B1777">
        <w:rPr>
          <w:rFonts w:ascii="Arial" w:hAnsi="Arial" w:cs="Arial"/>
          <w:sz w:val="22"/>
          <w:szCs w:val="22"/>
        </w:rPr>
        <w:t xml:space="preserve">our </w:t>
      </w:r>
      <w:r w:rsidR="00840832">
        <w:rPr>
          <w:rFonts w:ascii="Arial" w:hAnsi="Arial" w:cs="Arial"/>
          <w:sz w:val="22"/>
          <w:szCs w:val="22"/>
        </w:rPr>
        <w:t xml:space="preserve">ongoing education </w:t>
      </w:r>
      <w:r w:rsidR="008714D2">
        <w:rPr>
          <w:rFonts w:ascii="Arial" w:hAnsi="Arial" w:cs="Arial"/>
          <w:sz w:val="22"/>
          <w:szCs w:val="22"/>
        </w:rPr>
        <w:t xml:space="preserve">and training </w:t>
      </w:r>
      <w:r w:rsidR="00840832">
        <w:rPr>
          <w:rFonts w:ascii="Arial" w:hAnsi="Arial" w:cs="Arial"/>
          <w:sz w:val="22"/>
          <w:szCs w:val="22"/>
        </w:rPr>
        <w:t xml:space="preserve">campaigns. </w:t>
      </w:r>
      <w:r w:rsidR="002A138C">
        <w:rPr>
          <w:rFonts w:ascii="Arial" w:hAnsi="Arial" w:cs="Arial"/>
          <w:sz w:val="22"/>
          <w:szCs w:val="22"/>
        </w:rPr>
        <w:t>T</w:t>
      </w:r>
      <w:r w:rsidR="002A138C" w:rsidRPr="00F05F91">
        <w:rPr>
          <w:rFonts w:ascii="Arial" w:hAnsi="Arial" w:cs="Arial"/>
          <w:sz w:val="22"/>
          <w:szCs w:val="22"/>
        </w:rPr>
        <w:t>his outreach will be interactive</w:t>
      </w:r>
      <w:r w:rsidR="002A138C">
        <w:rPr>
          <w:rFonts w:ascii="Arial" w:hAnsi="Arial" w:cs="Arial"/>
          <w:sz w:val="22"/>
          <w:szCs w:val="22"/>
        </w:rPr>
        <w:t xml:space="preserve">, as </w:t>
      </w:r>
      <w:r w:rsidR="002A138C" w:rsidRPr="00F05F91">
        <w:rPr>
          <w:rFonts w:ascii="Arial" w:hAnsi="Arial" w:cs="Arial"/>
          <w:sz w:val="22"/>
          <w:szCs w:val="22"/>
        </w:rPr>
        <w:t>the project seeks to understand</w:t>
      </w:r>
      <w:r w:rsidR="002A138C">
        <w:rPr>
          <w:rFonts w:ascii="Arial" w:hAnsi="Arial" w:cs="Arial"/>
          <w:sz w:val="22"/>
          <w:szCs w:val="22"/>
        </w:rPr>
        <w:t xml:space="preserve"> the risk factors of zoonotic infections under land-use change and we will </w:t>
      </w:r>
      <w:r w:rsidR="002A138C" w:rsidRPr="00F05F91">
        <w:rPr>
          <w:rFonts w:ascii="Arial" w:hAnsi="Arial" w:cs="Arial"/>
          <w:sz w:val="22"/>
          <w:szCs w:val="22"/>
        </w:rPr>
        <w:t xml:space="preserve">share </w:t>
      </w:r>
      <w:r w:rsidR="002A138C">
        <w:rPr>
          <w:rFonts w:ascii="Arial" w:hAnsi="Arial" w:cs="Arial"/>
          <w:sz w:val="22"/>
          <w:szCs w:val="22"/>
        </w:rPr>
        <w:t xml:space="preserve">our </w:t>
      </w:r>
      <w:r w:rsidR="002A138C" w:rsidRPr="00F05F91">
        <w:rPr>
          <w:rFonts w:ascii="Arial" w:hAnsi="Arial" w:cs="Arial"/>
          <w:sz w:val="22"/>
          <w:szCs w:val="22"/>
        </w:rPr>
        <w:t>scientific findings with</w:t>
      </w:r>
      <w:r w:rsidR="002A138C">
        <w:rPr>
          <w:rFonts w:ascii="Arial" w:hAnsi="Arial" w:cs="Arial"/>
          <w:sz w:val="22"/>
          <w:szCs w:val="22"/>
        </w:rPr>
        <w:t xml:space="preserve"> local people</w:t>
      </w:r>
      <w:r w:rsidR="006B1777">
        <w:rPr>
          <w:rFonts w:ascii="Arial" w:hAnsi="Arial" w:cs="Arial"/>
          <w:sz w:val="22"/>
          <w:szCs w:val="22"/>
        </w:rPr>
        <w:t xml:space="preserve">, </w:t>
      </w:r>
      <w:r w:rsidR="002A138C" w:rsidRPr="00F05F91">
        <w:rPr>
          <w:rFonts w:ascii="Arial" w:hAnsi="Arial" w:cs="Arial"/>
          <w:sz w:val="22"/>
          <w:szCs w:val="22"/>
        </w:rPr>
        <w:t>managers</w:t>
      </w:r>
      <w:r w:rsidR="006B1777">
        <w:rPr>
          <w:rFonts w:ascii="Arial" w:hAnsi="Arial" w:cs="Arial"/>
          <w:sz w:val="22"/>
          <w:szCs w:val="22"/>
        </w:rPr>
        <w:t>, researchers, and public health officers</w:t>
      </w:r>
      <w:r w:rsidR="002A138C" w:rsidRPr="00F05F91">
        <w:rPr>
          <w:rFonts w:ascii="Arial" w:hAnsi="Arial" w:cs="Arial"/>
          <w:sz w:val="22"/>
          <w:szCs w:val="22"/>
        </w:rPr>
        <w:t xml:space="preserve">. </w:t>
      </w:r>
    </w:p>
    <w:p w14:paraId="2417EE7D" w14:textId="55D9D1E8" w:rsidR="001F5B4D" w:rsidRDefault="00325638" w:rsidP="00EE3131">
      <w:pPr>
        <w:spacing w:before="120"/>
        <w:rPr>
          <w:rFonts w:ascii="Arial" w:hAnsi="Arial" w:cs="Arial"/>
          <w:sz w:val="22"/>
          <w:szCs w:val="22"/>
        </w:rPr>
      </w:pPr>
      <w:r>
        <w:rPr>
          <w:rFonts w:ascii="Arial" w:hAnsi="Arial" w:cs="Arial"/>
          <w:sz w:val="22"/>
          <w:szCs w:val="22"/>
        </w:rPr>
        <w:t>During the study, as part of the data collection process</w:t>
      </w:r>
      <w:r w:rsidR="00D95A82">
        <w:rPr>
          <w:rFonts w:ascii="Arial" w:hAnsi="Arial" w:cs="Arial"/>
          <w:sz w:val="22"/>
          <w:szCs w:val="22"/>
        </w:rPr>
        <w:t xml:space="preserve"> and the standard operating procedure for </w:t>
      </w:r>
      <w:proofErr w:type="spellStart"/>
      <w:r w:rsidR="00D95A82">
        <w:rPr>
          <w:rFonts w:ascii="Arial" w:hAnsi="Arial" w:cs="Arial"/>
          <w:sz w:val="22"/>
          <w:szCs w:val="22"/>
        </w:rPr>
        <w:t>FioCruz</w:t>
      </w:r>
      <w:proofErr w:type="spellEnd"/>
      <w:r>
        <w:rPr>
          <w:rFonts w:ascii="Arial" w:hAnsi="Arial" w:cs="Arial"/>
          <w:sz w:val="22"/>
          <w:szCs w:val="22"/>
        </w:rPr>
        <w:t>, stakeholder</w:t>
      </w:r>
      <w:r w:rsidRPr="007C49BC">
        <w:rPr>
          <w:rFonts w:ascii="Arial" w:hAnsi="Arial" w:cs="Arial"/>
          <w:sz w:val="22"/>
          <w:szCs w:val="22"/>
        </w:rPr>
        <w:t xml:space="preserve"> meetings will be held</w:t>
      </w:r>
      <w:r>
        <w:rPr>
          <w:rFonts w:ascii="Arial" w:hAnsi="Arial" w:cs="Arial"/>
          <w:sz w:val="22"/>
          <w:szCs w:val="22"/>
        </w:rPr>
        <w:t xml:space="preserve"> </w:t>
      </w:r>
      <w:r w:rsidRPr="007C49BC">
        <w:rPr>
          <w:rFonts w:ascii="Arial" w:hAnsi="Arial" w:cs="Arial"/>
          <w:sz w:val="22"/>
          <w:szCs w:val="22"/>
        </w:rPr>
        <w:t>to educate, sensitize and inform people abou</w:t>
      </w:r>
      <w:r w:rsidR="008714D2">
        <w:rPr>
          <w:rFonts w:ascii="Arial" w:hAnsi="Arial" w:cs="Arial"/>
          <w:sz w:val="22"/>
          <w:szCs w:val="22"/>
        </w:rPr>
        <w:t xml:space="preserve">t </w:t>
      </w:r>
      <w:proofErr w:type="gramStart"/>
      <w:r>
        <w:rPr>
          <w:rFonts w:ascii="Arial" w:hAnsi="Arial" w:cs="Arial"/>
          <w:sz w:val="22"/>
          <w:szCs w:val="22"/>
        </w:rPr>
        <w:t>which</w:t>
      </w:r>
      <w:proofErr w:type="gramEnd"/>
      <w:r>
        <w:rPr>
          <w:rFonts w:ascii="Arial" w:hAnsi="Arial" w:cs="Arial"/>
          <w:sz w:val="22"/>
          <w:szCs w:val="22"/>
        </w:rPr>
        <w:t xml:space="preserve"> </w:t>
      </w:r>
      <w:r w:rsidRPr="007C49BC">
        <w:rPr>
          <w:rFonts w:ascii="Arial" w:hAnsi="Arial" w:cs="Arial"/>
          <w:sz w:val="22"/>
          <w:szCs w:val="22"/>
        </w:rPr>
        <w:t xml:space="preserve">infections animals may carry </w:t>
      </w:r>
      <w:r>
        <w:rPr>
          <w:rFonts w:ascii="Arial" w:hAnsi="Arial" w:cs="Arial"/>
          <w:sz w:val="22"/>
          <w:szCs w:val="22"/>
        </w:rPr>
        <w:t>that can be transmitted</w:t>
      </w:r>
      <w:r w:rsidRPr="007C49BC">
        <w:rPr>
          <w:rFonts w:ascii="Arial" w:hAnsi="Arial" w:cs="Arial"/>
          <w:sz w:val="22"/>
          <w:szCs w:val="22"/>
        </w:rPr>
        <w:t xml:space="preserve"> to humans. All discussions will be held in a town-meeting format where questions may be readily posed and answered. In addition, if in the process of conducting the study, we learn clinically relevant information that would be helpful if reported to the community or individuals, we </w:t>
      </w:r>
      <w:r>
        <w:rPr>
          <w:rFonts w:ascii="Arial" w:hAnsi="Arial" w:cs="Arial"/>
          <w:sz w:val="22"/>
          <w:szCs w:val="22"/>
        </w:rPr>
        <w:t xml:space="preserve">will </w:t>
      </w:r>
      <w:r w:rsidRPr="007C49BC">
        <w:rPr>
          <w:rFonts w:ascii="Arial" w:hAnsi="Arial" w:cs="Arial"/>
          <w:sz w:val="22"/>
          <w:szCs w:val="22"/>
        </w:rPr>
        <w:t>return to the community to disseminate this information.</w:t>
      </w:r>
      <w:r w:rsidR="005743A8">
        <w:rPr>
          <w:rFonts w:ascii="Arial" w:hAnsi="Arial" w:cs="Arial"/>
          <w:sz w:val="22"/>
          <w:szCs w:val="22"/>
        </w:rPr>
        <w:t xml:space="preserve"> </w:t>
      </w:r>
      <w:r w:rsidRPr="007C49BC">
        <w:rPr>
          <w:rFonts w:ascii="Arial" w:hAnsi="Arial" w:cs="Arial"/>
          <w:sz w:val="22"/>
          <w:szCs w:val="22"/>
        </w:rPr>
        <w:t>Once initial group meetings have been completed, and the type of research to be performed introduced, individual sessions with trained counselors will be set up for interested persons; consent forms will be presented during this time.</w:t>
      </w:r>
      <w:r>
        <w:rPr>
          <w:rFonts w:ascii="Arial" w:hAnsi="Arial" w:cs="Arial"/>
          <w:sz w:val="22"/>
          <w:szCs w:val="22"/>
        </w:rPr>
        <w:t xml:space="preserve"> </w:t>
      </w:r>
      <w:r w:rsidRPr="007C49BC">
        <w:rPr>
          <w:rFonts w:ascii="Arial" w:hAnsi="Arial" w:cs="Arial"/>
          <w:sz w:val="22"/>
          <w:szCs w:val="22"/>
        </w:rPr>
        <w:t xml:space="preserve">After the screening has been </w:t>
      </w:r>
      <w:r w:rsidR="002468AD">
        <w:rPr>
          <w:rFonts w:ascii="Arial" w:hAnsi="Arial" w:cs="Arial"/>
          <w:sz w:val="22"/>
          <w:szCs w:val="22"/>
        </w:rPr>
        <w:t>conducted</w:t>
      </w:r>
      <w:r w:rsidRPr="007C49BC">
        <w:rPr>
          <w:rFonts w:ascii="Arial" w:hAnsi="Arial" w:cs="Arial"/>
          <w:sz w:val="22"/>
          <w:szCs w:val="22"/>
        </w:rPr>
        <w:t>, test results will be delivered to the Local Project Managers</w:t>
      </w:r>
      <w:r w:rsidR="001F5B4D">
        <w:rPr>
          <w:rFonts w:ascii="Arial" w:hAnsi="Arial" w:cs="Arial"/>
          <w:sz w:val="22"/>
          <w:szCs w:val="22"/>
        </w:rPr>
        <w:t xml:space="preserve"> at each site</w:t>
      </w:r>
      <w:r w:rsidRPr="007C49BC">
        <w:rPr>
          <w:rFonts w:ascii="Arial" w:hAnsi="Arial" w:cs="Arial"/>
          <w:sz w:val="22"/>
          <w:szCs w:val="22"/>
        </w:rPr>
        <w:t>. Trained counselors will go to each site and set up individual sessions to deliver test results of diseases reportable by law. During these individual sessions, the counselors will answer any questions that participants may have; this may take between 15 minutes to 1 hour depending on the participant.</w:t>
      </w:r>
      <w:r w:rsidR="006833FF">
        <w:rPr>
          <w:rFonts w:ascii="Arial" w:hAnsi="Arial" w:cs="Arial"/>
          <w:sz w:val="22"/>
          <w:szCs w:val="22"/>
        </w:rPr>
        <w:t xml:space="preserve"> </w:t>
      </w:r>
    </w:p>
    <w:p w14:paraId="7926FE47" w14:textId="40531973" w:rsidR="00325638" w:rsidRDefault="00976808" w:rsidP="00EE3131">
      <w:pPr>
        <w:spacing w:before="120"/>
        <w:rPr>
          <w:rFonts w:ascii="Arial" w:hAnsi="Arial" w:cs="Arial"/>
          <w:sz w:val="22"/>
          <w:szCs w:val="22"/>
        </w:rPr>
      </w:pPr>
      <w:r>
        <w:rPr>
          <w:rFonts w:ascii="Arial" w:hAnsi="Arial" w:cs="Arial"/>
          <w:sz w:val="22"/>
          <w:szCs w:val="22"/>
        </w:rPr>
        <w:t xml:space="preserve">From the </w:t>
      </w:r>
      <w:r w:rsidR="00BA46C3">
        <w:rPr>
          <w:rFonts w:ascii="Arial" w:hAnsi="Arial" w:cs="Arial"/>
          <w:sz w:val="22"/>
          <w:szCs w:val="22"/>
        </w:rPr>
        <w:t xml:space="preserve">US </w:t>
      </w:r>
      <w:r>
        <w:rPr>
          <w:rFonts w:ascii="Arial" w:hAnsi="Arial" w:cs="Arial"/>
          <w:sz w:val="22"/>
          <w:szCs w:val="22"/>
        </w:rPr>
        <w:t>partner</w:t>
      </w:r>
      <w:r w:rsidR="00BA46C3">
        <w:rPr>
          <w:rFonts w:ascii="Arial" w:hAnsi="Arial" w:cs="Arial"/>
          <w:sz w:val="22"/>
          <w:szCs w:val="22"/>
        </w:rPr>
        <w:t>s</w:t>
      </w:r>
      <w:r>
        <w:rPr>
          <w:rFonts w:ascii="Arial" w:hAnsi="Arial" w:cs="Arial"/>
          <w:sz w:val="22"/>
          <w:szCs w:val="22"/>
        </w:rPr>
        <w:t>, p</w:t>
      </w:r>
      <w:r w:rsidRPr="00976808">
        <w:rPr>
          <w:rFonts w:ascii="Arial" w:hAnsi="Arial" w:cs="Arial"/>
          <w:sz w:val="22"/>
          <w:szCs w:val="22"/>
        </w:rPr>
        <w:t>roject status and</w:t>
      </w:r>
      <w:r>
        <w:rPr>
          <w:rFonts w:ascii="Arial" w:hAnsi="Arial" w:cs="Arial"/>
          <w:sz w:val="22"/>
          <w:szCs w:val="22"/>
        </w:rPr>
        <w:t xml:space="preserve"> </w:t>
      </w:r>
      <w:r w:rsidRPr="00976808">
        <w:rPr>
          <w:rFonts w:ascii="Arial" w:hAnsi="Arial" w:cs="Arial"/>
          <w:sz w:val="22"/>
          <w:szCs w:val="22"/>
        </w:rPr>
        <w:t xml:space="preserve">current results will be presented at local </w:t>
      </w:r>
      <w:r>
        <w:rPr>
          <w:rFonts w:ascii="Arial" w:hAnsi="Arial" w:cs="Arial"/>
          <w:sz w:val="22"/>
          <w:szCs w:val="22"/>
        </w:rPr>
        <w:t>events</w:t>
      </w:r>
      <w:r w:rsidRPr="00976808">
        <w:rPr>
          <w:rFonts w:ascii="Arial" w:hAnsi="Arial" w:cs="Arial"/>
          <w:sz w:val="22"/>
          <w:szCs w:val="22"/>
        </w:rPr>
        <w:t xml:space="preserve">, </w:t>
      </w:r>
      <w:r w:rsidR="00BA46C3">
        <w:rPr>
          <w:rFonts w:ascii="Arial" w:hAnsi="Arial" w:cs="Arial"/>
          <w:sz w:val="22"/>
          <w:szCs w:val="22"/>
        </w:rPr>
        <w:t xml:space="preserve">at conferences, </w:t>
      </w:r>
      <w:r w:rsidRPr="00976808">
        <w:rPr>
          <w:rFonts w:ascii="Arial" w:hAnsi="Arial" w:cs="Arial"/>
          <w:sz w:val="22"/>
          <w:szCs w:val="22"/>
        </w:rPr>
        <w:t xml:space="preserve">in </w:t>
      </w:r>
      <w:r w:rsidR="00BA46C3">
        <w:rPr>
          <w:rFonts w:ascii="Arial" w:hAnsi="Arial" w:cs="Arial"/>
          <w:sz w:val="22"/>
          <w:szCs w:val="22"/>
        </w:rPr>
        <w:t xml:space="preserve">popular media </w:t>
      </w:r>
      <w:r w:rsidRPr="00976808">
        <w:rPr>
          <w:rFonts w:ascii="Arial" w:hAnsi="Arial" w:cs="Arial"/>
          <w:sz w:val="22"/>
          <w:szCs w:val="22"/>
        </w:rPr>
        <w:t>articles</w:t>
      </w:r>
      <w:r w:rsidR="00BA46C3">
        <w:rPr>
          <w:rFonts w:ascii="Arial" w:hAnsi="Arial" w:cs="Arial"/>
          <w:sz w:val="22"/>
          <w:szCs w:val="22"/>
        </w:rPr>
        <w:t>,</w:t>
      </w:r>
      <w:r w:rsidRPr="00976808">
        <w:rPr>
          <w:rFonts w:ascii="Arial" w:hAnsi="Arial" w:cs="Arial"/>
          <w:sz w:val="22"/>
          <w:szCs w:val="22"/>
        </w:rPr>
        <w:t xml:space="preserve"> </w:t>
      </w:r>
      <w:r w:rsidR="005743A8">
        <w:rPr>
          <w:rFonts w:ascii="Arial" w:hAnsi="Arial" w:cs="Arial"/>
          <w:sz w:val="22"/>
          <w:szCs w:val="22"/>
        </w:rPr>
        <w:t xml:space="preserve">in </w:t>
      </w:r>
      <w:r w:rsidR="0031148B">
        <w:rPr>
          <w:rFonts w:ascii="Arial" w:hAnsi="Arial" w:cs="Arial"/>
          <w:sz w:val="22"/>
          <w:szCs w:val="22"/>
        </w:rPr>
        <w:t xml:space="preserve">scientific </w:t>
      </w:r>
      <w:r w:rsidR="005743A8">
        <w:rPr>
          <w:rFonts w:ascii="Arial" w:hAnsi="Arial" w:cs="Arial"/>
          <w:sz w:val="22"/>
          <w:szCs w:val="22"/>
        </w:rPr>
        <w:t xml:space="preserve">publications, </w:t>
      </w:r>
      <w:r w:rsidR="00BA46C3">
        <w:rPr>
          <w:rFonts w:ascii="Arial" w:hAnsi="Arial" w:cs="Arial"/>
          <w:sz w:val="22"/>
          <w:szCs w:val="22"/>
        </w:rPr>
        <w:t xml:space="preserve">organization </w:t>
      </w:r>
      <w:r w:rsidRPr="00976808">
        <w:rPr>
          <w:rFonts w:ascii="Arial" w:hAnsi="Arial" w:cs="Arial"/>
          <w:sz w:val="22"/>
          <w:szCs w:val="22"/>
        </w:rPr>
        <w:t xml:space="preserve">newsletters, and in newsletters that we will </w:t>
      </w:r>
      <w:r w:rsidR="00BA46C3">
        <w:rPr>
          <w:rFonts w:ascii="Arial" w:hAnsi="Arial" w:cs="Arial"/>
          <w:sz w:val="22"/>
          <w:szCs w:val="22"/>
        </w:rPr>
        <w:t xml:space="preserve">distribute in Brazil </w:t>
      </w:r>
      <w:r w:rsidRPr="00976808">
        <w:rPr>
          <w:rFonts w:ascii="Arial" w:hAnsi="Arial" w:cs="Arial"/>
          <w:sz w:val="22"/>
          <w:szCs w:val="22"/>
        </w:rPr>
        <w:t>annually.</w:t>
      </w:r>
      <w:r w:rsidR="004D59E3">
        <w:rPr>
          <w:rFonts w:ascii="Arial" w:hAnsi="Arial" w:cs="Arial"/>
          <w:sz w:val="22"/>
          <w:szCs w:val="22"/>
        </w:rPr>
        <w:t xml:space="preserve"> Success of this outreach will be evaluated by </w:t>
      </w:r>
      <w:r w:rsidR="0070159F">
        <w:rPr>
          <w:rFonts w:ascii="Arial" w:hAnsi="Arial" w:cs="Arial"/>
          <w:sz w:val="22"/>
          <w:szCs w:val="22"/>
        </w:rPr>
        <w:t xml:space="preserve">the number of people </w:t>
      </w:r>
      <w:r w:rsidR="00D95A82">
        <w:rPr>
          <w:rFonts w:ascii="Arial" w:hAnsi="Arial" w:cs="Arial"/>
          <w:sz w:val="22"/>
          <w:szCs w:val="22"/>
        </w:rPr>
        <w:t>our team</w:t>
      </w:r>
      <w:r w:rsidR="0070159F">
        <w:rPr>
          <w:rFonts w:ascii="Arial" w:hAnsi="Arial" w:cs="Arial"/>
          <w:sz w:val="22"/>
          <w:szCs w:val="22"/>
        </w:rPr>
        <w:t xml:space="preserve"> consult</w:t>
      </w:r>
      <w:r w:rsidR="00D95A82">
        <w:rPr>
          <w:rFonts w:ascii="Arial" w:hAnsi="Arial" w:cs="Arial"/>
          <w:sz w:val="22"/>
          <w:szCs w:val="22"/>
        </w:rPr>
        <w:t>s</w:t>
      </w:r>
      <w:r w:rsidR="0070159F">
        <w:rPr>
          <w:rFonts w:ascii="Arial" w:hAnsi="Arial" w:cs="Arial"/>
          <w:sz w:val="22"/>
          <w:szCs w:val="22"/>
        </w:rPr>
        <w:t xml:space="preserve"> with about health issues, the impact our results have on community attitudes towards infectious disease risks</w:t>
      </w:r>
      <w:r w:rsidR="00D6299F">
        <w:rPr>
          <w:rFonts w:ascii="Arial" w:hAnsi="Arial" w:cs="Arial"/>
          <w:sz w:val="22"/>
          <w:szCs w:val="22"/>
        </w:rPr>
        <w:t xml:space="preserve"> as evaluated over the two years of the study</w:t>
      </w:r>
      <w:r w:rsidR="0070159F">
        <w:rPr>
          <w:rFonts w:ascii="Arial" w:hAnsi="Arial" w:cs="Arial"/>
          <w:sz w:val="22"/>
          <w:szCs w:val="22"/>
        </w:rPr>
        <w:t xml:space="preserve">, and the level of support </w:t>
      </w:r>
      <w:r w:rsidR="00D6299F">
        <w:rPr>
          <w:rFonts w:ascii="Arial" w:hAnsi="Arial" w:cs="Arial"/>
          <w:sz w:val="22"/>
          <w:szCs w:val="22"/>
        </w:rPr>
        <w:t xml:space="preserve">and participation </w:t>
      </w:r>
      <w:r w:rsidR="0070159F">
        <w:rPr>
          <w:rFonts w:ascii="Arial" w:hAnsi="Arial" w:cs="Arial"/>
          <w:sz w:val="22"/>
          <w:szCs w:val="22"/>
        </w:rPr>
        <w:t xml:space="preserve">we receive from local community </w:t>
      </w:r>
      <w:r w:rsidR="00D6299F">
        <w:rPr>
          <w:rFonts w:ascii="Arial" w:hAnsi="Arial" w:cs="Arial"/>
          <w:sz w:val="22"/>
          <w:szCs w:val="22"/>
        </w:rPr>
        <w:t>members</w:t>
      </w:r>
      <w:r w:rsidR="0070159F">
        <w:rPr>
          <w:rFonts w:ascii="Arial" w:hAnsi="Arial" w:cs="Arial"/>
          <w:sz w:val="22"/>
          <w:szCs w:val="22"/>
        </w:rPr>
        <w:t xml:space="preserve">. </w:t>
      </w:r>
    </w:p>
    <w:p w14:paraId="1D201DB0" w14:textId="629B981A" w:rsidR="00445445" w:rsidRPr="002D623E" w:rsidRDefault="0086537C" w:rsidP="00EE3131">
      <w:pPr>
        <w:spacing w:before="120"/>
        <w:rPr>
          <w:rFonts w:ascii="Arial" w:eastAsia="Times New Roman" w:hAnsi="Arial" w:cs="Arial"/>
          <w:color w:val="222222"/>
          <w:sz w:val="22"/>
          <w:szCs w:val="22"/>
          <w:shd w:val="clear" w:color="auto" w:fill="FFFFFF"/>
        </w:rPr>
      </w:pPr>
      <w:r>
        <w:rPr>
          <w:rFonts w:ascii="Arial" w:hAnsi="Arial" w:cs="Arial"/>
          <w:sz w:val="22"/>
          <w:szCs w:val="22"/>
        </w:rPr>
        <w:t xml:space="preserve">The project will </w:t>
      </w:r>
      <w:r w:rsidR="00D6299F">
        <w:rPr>
          <w:rFonts w:ascii="Arial" w:hAnsi="Arial" w:cs="Arial"/>
          <w:sz w:val="22"/>
          <w:szCs w:val="22"/>
        </w:rPr>
        <w:t xml:space="preserve">also </w:t>
      </w:r>
      <w:r>
        <w:rPr>
          <w:rFonts w:ascii="Arial" w:hAnsi="Arial" w:cs="Arial"/>
          <w:sz w:val="22"/>
          <w:szCs w:val="22"/>
        </w:rPr>
        <w:t xml:space="preserve">provide support for two US-based postdoctoral researchers (one </w:t>
      </w:r>
      <w:r w:rsidR="005338D9">
        <w:rPr>
          <w:rFonts w:ascii="Arial" w:hAnsi="Arial" w:cs="Arial"/>
          <w:sz w:val="22"/>
          <w:szCs w:val="22"/>
        </w:rPr>
        <w:t>joint</w:t>
      </w:r>
      <w:r w:rsidR="005743A8">
        <w:rPr>
          <w:rFonts w:ascii="Arial" w:hAnsi="Arial" w:cs="Arial"/>
          <w:sz w:val="22"/>
          <w:szCs w:val="22"/>
        </w:rPr>
        <w:t>ly mentored by</w:t>
      </w:r>
      <w:r w:rsidR="005338D9">
        <w:rPr>
          <w:rFonts w:ascii="Arial" w:hAnsi="Arial" w:cs="Arial"/>
          <w:sz w:val="22"/>
          <w:szCs w:val="22"/>
        </w:rPr>
        <w:t xml:space="preserve"> </w:t>
      </w:r>
      <w:r>
        <w:rPr>
          <w:rFonts w:ascii="Arial" w:hAnsi="Arial" w:cs="Arial"/>
          <w:sz w:val="22"/>
          <w:szCs w:val="22"/>
        </w:rPr>
        <w:t>EHA and</w:t>
      </w:r>
      <w:r w:rsidR="00201365">
        <w:rPr>
          <w:rFonts w:ascii="Arial" w:hAnsi="Arial" w:cs="Arial"/>
          <w:sz w:val="22"/>
          <w:szCs w:val="22"/>
        </w:rPr>
        <w:t xml:space="preserve"> Columbia</w:t>
      </w:r>
      <w:r w:rsidR="005743A8">
        <w:rPr>
          <w:rFonts w:ascii="Arial" w:hAnsi="Arial" w:cs="Arial"/>
          <w:sz w:val="22"/>
          <w:szCs w:val="22"/>
        </w:rPr>
        <w:t xml:space="preserve"> University</w:t>
      </w:r>
      <w:r>
        <w:rPr>
          <w:rFonts w:ascii="Arial" w:hAnsi="Arial" w:cs="Arial"/>
          <w:sz w:val="22"/>
          <w:szCs w:val="22"/>
        </w:rPr>
        <w:t xml:space="preserve">, and one </w:t>
      </w:r>
      <w:r w:rsidR="005743A8">
        <w:rPr>
          <w:rFonts w:ascii="Arial" w:hAnsi="Arial" w:cs="Arial"/>
          <w:sz w:val="22"/>
          <w:szCs w:val="22"/>
        </w:rPr>
        <w:t xml:space="preserve">from </w:t>
      </w:r>
      <w:r>
        <w:rPr>
          <w:rFonts w:ascii="Arial" w:hAnsi="Arial" w:cs="Arial"/>
          <w:sz w:val="22"/>
          <w:szCs w:val="22"/>
        </w:rPr>
        <w:t>Stanford) (s</w:t>
      </w:r>
      <w:r w:rsidR="001E3F89">
        <w:rPr>
          <w:rFonts w:ascii="Arial" w:hAnsi="Arial" w:cs="Arial"/>
          <w:sz w:val="22"/>
          <w:szCs w:val="22"/>
        </w:rPr>
        <w:t>ee postdoctoral mentoring plan).</w:t>
      </w:r>
      <w:r>
        <w:rPr>
          <w:rFonts w:ascii="Arial" w:hAnsi="Arial" w:cs="Arial"/>
          <w:sz w:val="22"/>
          <w:szCs w:val="22"/>
        </w:rPr>
        <w:t xml:space="preserve"> </w:t>
      </w:r>
      <w:r w:rsidR="001E3F89">
        <w:rPr>
          <w:rFonts w:ascii="Arial" w:hAnsi="Arial" w:cs="Arial"/>
          <w:sz w:val="22"/>
          <w:szCs w:val="22"/>
        </w:rPr>
        <w:t xml:space="preserve">In addition, </w:t>
      </w:r>
      <w:r w:rsidR="005743A8">
        <w:rPr>
          <w:rFonts w:ascii="Arial" w:hAnsi="Arial" w:cs="Arial"/>
          <w:sz w:val="22"/>
          <w:szCs w:val="22"/>
        </w:rPr>
        <w:t xml:space="preserve">as </w:t>
      </w:r>
      <w:r w:rsidR="001E3F89">
        <w:rPr>
          <w:rFonts w:ascii="Arial" w:hAnsi="Arial" w:cs="Arial"/>
          <w:sz w:val="22"/>
          <w:szCs w:val="22"/>
        </w:rPr>
        <w:t>Brazil is a developing country</w:t>
      </w:r>
      <w:hyperlink w:anchor="_ENREF_129" w:tooltip="The World Bank, 2013 #123" w:history="1">
        <w:r w:rsidR="007661D8">
          <w:rPr>
            <w:rFonts w:ascii="Arial" w:hAnsi="Arial" w:cs="Arial"/>
            <w:sz w:val="22"/>
            <w:szCs w:val="22"/>
          </w:rPr>
          <w:fldChar w:fldCharType="begin"/>
        </w:r>
        <w:r w:rsidR="007661D8">
          <w:rPr>
            <w:rFonts w:ascii="Arial" w:hAnsi="Arial" w:cs="Arial"/>
            <w:sz w:val="22"/>
            <w:szCs w:val="22"/>
          </w:rPr>
          <w:instrText xml:space="preserve"> ADDIN EN.CITE &lt;EndNote&gt;&lt;Cite&gt;&lt;Author&gt;Bank&lt;/Author&gt;&lt;Year&gt;2013&lt;/Year&gt;&lt;RecNum&gt;123&lt;/RecNum&gt;&lt;DisplayText&gt;&lt;style face="superscript"&gt;129&lt;/style&gt;&lt;/DisplayText&gt;&lt;record&gt;&lt;rec-number&gt;123&lt;/rec-number&gt;&lt;foreign-keys&gt;&lt;key app="EN" db-id="a2asfs0pbwrxs7eft5q5pv9wd29tfxepa2sv"&gt;123&lt;/key&gt;&lt;/foreign-keys&gt;&lt;ref-type name="Web Page"&gt;12&lt;/ref-type&gt;&lt;contributors&gt;&lt;authors&gt;&lt;author&gt;The World Bank,&lt;/author&gt;&lt;/authors&gt;&lt;/contributors&gt;&lt;titles&gt;&lt;title&gt;Country and Lending Groups&lt;/title&gt;&lt;/titles&gt;&lt;volume&gt;2013&lt;/volume&gt;&lt;number&gt;Nov&lt;/number&gt;&lt;dates&gt;&lt;year&gt;2013&lt;/year&gt;&lt;/dates&gt;&lt;urls&gt;&lt;related-urls&gt;&lt;url&gt;http://data.worldbank.org/about/country-classifications/country-and-lending-groups&lt;/url&gt;&lt;/related-urls&gt;&lt;/urls&gt;&lt;/record&gt;&lt;/Cite&gt;&lt;/EndNote&gt;</w:instrText>
        </w:r>
        <w:r w:rsidR="007661D8">
          <w:rPr>
            <w:rFonts w:ascii="Arial" w:hAnsi="Arial" w:cs="Arial"/>
            <w:sz w:val="22"/>
            <w:szCs w:val="22"/>
          </w:rPr>
          <w:fldChar w:fldCharType="separate"/>
        </w:r>
        <w:r w:rsidR="007661D8" w:rsidRPr="009C47DF">
          <w:rPr>
            <w:rFonts w:ascii="Arial" w:hAnsi="Arial" w:cs="Arial"/>
            <w:noProof/>
            <w:sz w:val="22"/>
            <w:szCs w:val="22"/>
            <w:vertAlign w:val="superscript"/>
          </w:rPr>
          <w:t>129</w:t>
        </w:r>
        <w:r w:rsidR="007661D8">
          <w:rPr>
            <w:rFonts w:ascii="Arial" w:hAnsi="Arial" w:cs="Arial"/>
            <w:sz w:val="22"/>
            <w:szCs w:val="22"/>
          </w:rPr>
          <w:fldChar w:fldCharType="end"/>
        </w:r>
      </w:hyperlink>
      <w:r w:rsidR="001E3F89">
        <w:rPr>
          <w:rFonts w:ascii="Arial" w:hAnsi="Arial" w:cs="Arial"/>
          <w:sz w:val="22"/>
          <w:szCs w:val="22"/>
        </w:rPr>
        <w:t xml:space="preserve"> we have allocated limited funds </w:t>
      </w:r>
      <w:r w:rsidR="005338D9">
        <w:rPr>
          <w:rFonts w:ascii="Arial" w:hAnsi="Arial" w:cs="Arial"/>
          <w:sz w:val="22"/>
          <w:szCs w:val="22"/>
        </w:rPr>
        <w:t xml:space="preserve">to </w:t>
      </w:r>
      <w:r w:rsidR="00914069">
        <w:rPr>
          <w:rFonts w:ascii="Arial" w:hAnsi="Arial" w:cs="Arial"/>
          <w:sz w:val="22"/>
          <w:szCs w:val="22"/>
        </w:rPr>
        <w:t>contract</w:t>
      </w:r>
      <w:r w:rsidR="005338D9">
        <w:rPr>
          <w:rFonts w:ascii="Arial" w:hAnsi="Arial" w:cs="Arial"/>
          <w:sz w:val="22"/>
          <w:szCs w:val="22"/>
        </w:rPr>
        <w:t xml:space="preserve"> </w:t>
      </w:r>
      <w:r w:rsidR="00F2204C">
        <w:rPr>
          <w:rFonts w:ascii="Arial" w:hAnsi="Arial" w:cs="Arial"/>
          <w:sz w:val="22"/>
          <w:szCs w:val="22"/>
        </w:rPr>
        <w:t xml:space="preserve">a </w:t>
      </w:r>
      <w:r w:rsidR="002A0A18">
        <w:rPr>
          <w:rFonts w:ascii="Arial" w:hAnsi="Arial" w:cs="Arial"/>
          <w:sz w:val="22"/>
          <w:szCs w:val="22"/>
        </w:rPr>
        <w:t>research</w:t>
      </w:r>
      <w:r w:rsidR="007F4E6B">
        <w:rPr>
          <w:rFonts w:ascii="Arial" w:hAnsi="Arial" w:cs="Arial"/>
          <w:sz w:val="22"/>
          <w:szCs w:val="22"/>
        </w:rPr>
        <w:t>er</w:t>
      </w:r>
      <w:r w:rsidR="005338D9">
        <w:rPr>
          <w:rFonts w:ascii="Arial" w:hAnsi="Arial" w:cs="Arial"/>
          <w:sz w:val="22"/>
          <w:szCs w:val="22"/>
        </w:rPr>
        <w:t xml:space="preserve"> </w:t>
      </w:r>
      <w:r w:rsidR="00914069">
        <w:rPr>
          <w:rFonts w:ascii="Arial" w:hAnsi="Arial" w:cs="Arial"/>
          <w:sz w:val="22"/>
          <w:szCs w:val="22"/>
        </w:rPr>
        <w:t xml:space="preserve">as our </w:t>
      </w:r>
      <w:r w:rsidR="005743A8">
        <w:rPr>
          <w:rFonts w:ascii="Arial" w:hAnsi="Arial" w:cs="Arial"/>
          <w:sz w:val="22"/>
          <w:szCs w:val="22"/>
        </w:rPr>
        <w:t>S</w:t>
      </w:r>
      <w:r w:rsidR="00914069">
        <w:rPr>
          <w:rFonts w:ascii="Arial" w:hAnsi="Arial" w:cs="Arial"/>
          <w:sz w:val="22"/>
          <w:szCs w:val="22"/>
        </w:rPr>
        <w:t xml:space="preserve">ocial </w:t>
      </w:r>
      <w:r w:rsidR="005743A8">
        <w:rPr>
          <w:rFonts w:ascii="Arial" w:hAnsi="Arial" w:cs="Arial"/>
          <w:sz w:val="22"/>
          <w:szCs w:val="22"/>
        </w:rPr>
        <w:t>S</w:t>
      </w:r>
      <w:r w:rsidR="00914069">
        <w:rPr>
          <w:rFonts w:ascii="Arial" w:hAnsi="Arial" w:cs="Arial"/>
          <w:sz w:val="22"/>
          <w:szCs w:val="22"/>
        </w:rPr>
        <w:t xml:space="preserve">cience </w:t>
      </w:r>
      <w:r w:rsidR="005743A8">
        <w:rPr>
          <w:rFonts w:ascii="Arial" w:hAnsi="Arial" w:cs="Arial"/>
          <w:sz w:val="22"/>
          <w:szCs w:val="22"/>
        </w:rPr>
        <w:t>C</w:t>
      </w:r>
      <w:r w:rsidR="00914069">
        <w:rPr>
          <w:rFonts w:ascii="Arial" w:hAnsi="Arial" w:cs="Arial"/>
          <w:sz w:val="22"/>
          <w:szCs w:val="22"/>
        </w:rPr>
        <w:t>oordinator on the human-animal contact survey component</w:t>
      </w:r>
      <w:r w:rsidR="001E3F89">
        <w:rPr>
          <w:rFonts w:ascii="Arial" w:hAnsi="Arial" w:cs="Arial"/>
          <w:sz w:val="22"/>
          <w:szCs w:val="22"/>
        </w:rPr>
        <w:t xml:space="preserve"> specifically to strengthen the education impact of our proposal.</w:t>
      </w:r>
      <w:r w:rsidR="008D35E1">
        <w:rPr>
          <w:rFonts w:ascii="Arial" w:hAnsi="Arial" w:cs="Arial"/>
          <w:sz w:val="22"/>
          <w:szCs w:val="22"/>
        </w:rPr>
        <w:t xml:space="preserve"> Our project will also support </w:t>
      </w:r>
      <w:r w:rsidR="00914069" w:rsidRPr="00914069">
        <w:rPr>
          <w:rFonts w:ascii="Arial" w:hAnsi="Arial" w:cs="Arial"/>
          <w:sz w:val="22"/>
          <w:szCs w:val="22"/>
        </w:rPr>
        <w:t xml:space="preserve">2 REUs (Research Experience for Undergraduates) </w:t>
      </w:r>
      <w:r w:rsidR="005743A8">
        <w:rPr>
          <w:rFonts w:ascii="Arial" w:hAnsi="Arial" w:cs="Arial"/>
          <w:sz w:val="22"/>
          <w:szCs w:val="22"/>
        </w:rPr>
        <w:t xml:space="preserve">during </w:t>
      </w:r>
      <w:proofErr w:type="spellStart"/>
      <w:r w:rsidR="00D521F7">
        <w:rPr>
          <w:rFonts w:ascii="Arial" w:hAnsi="Arial" w:cs="Arial"/>
          <w:sz w:val="22"/>
          <w:szCs w:val="22"/>
        </w:rPr>
        <w:t>Yrs</w:t>
      </w:r>
      <w:proofErr w:type="spellEnd"/>
      <w:r w:rsidR="00D521F7">
        <w:rPr>
          <w:rFonts w:ascii="Arial" w:hAnsi="Arial" w:cs="Arial"/>
          <w:sz w:val="22"/>
          <w:szCs w:val="22"/>
        </w:rPr>
        <w:t xml:space="preserve"> 2 and 3</w:t>
      </w:r>
      <w:r w:rsidR="00914069" w:rsidRPr="00914069">
        <w:rPr>
          <w:rFonts w:ascii="Arial" w:hAnsi="Arial" w:cs="Arial"/>
          <w:sz w:val="22"/>
          <w:szCs w:val="22"/>
        </w:rPr>
        <w:t xml:space="preserve"> </w:t>
      </w:r>
      <w:r w:rsidR="00914069">
        <w:rPr>
          <w:rFonts w:ascii="Arial" w:hAnsi="Arial" w:cs="Arial"/>
          <w:sz w:val="22"/>
          <w:szCs w:val="22"/>
        </w:rPr>
        <w:t xml:space="preserve">from </w:t>
      </w:r>
      <w:r w:rsidR="008D35E1">
        <w:rPr>
          <w:rFonts w:ascii="Arial" w:hAnsi="Arial" w:cs="Arial"/>
          <w:sz w:val="22"/>
          <w:szCs w:val="22"/>
        </w:rPr>
        <w:t>Columbia University who</w:t>
      </w:r>
      <w:r w:rsidR="009B45C0">
        <w:rPr>
          <w:rFonts w:ascii="Arial" w:hAnsi="Arial" w:cs="Arial"/>
          <w:sz w:val="22"/>
          <w:szCs w:val="22"/>
        </w:rPr>
        <w:t xml:space="preserve"> </w:t>
      </w:r>
      <w:r w:rsidR="00D521F7">
        <w:rPr>
          <w:rFonts w:ascii="Arial" w:hAnsi="Arial" w:cs="Arial"/>
          <w:sz w:val="22"/>
          <w:szCs w:val="22"/>
        </w:rPr>
        <w:t>will be mentored by project staff</w:t>
      </w:r>
      <w:r w:rsidR="002A0A18">
        <w:rPr>
          <w:rFonts w:ascii="Arial" w:eastAsia="Calibri" w:hAnsi="Arial" w:cs="Arial"/>
          <w:sz w:val="22"/>
          <w:szCs w:val="22"/>
        </w:rPr>
        <w:t xml:space="preserve">. </w:t>
      </w:r>
      <w:r w:rsidR="002A0A18" w:rsidRPr="00091F5E">
        <w:rPr>
          <w:rFonts w:ascii="Arial" w:eastAsia="Calibri" w:hAnsi="Arial" w:cs="Arial"/>
          <w:sz w:val="22"/>
          <w:szCs w:val="22"/>
        </w:rPr>
        <w:t xml:space="preserve">PI </w:t>
      </w:r>
      <w:proofErr w:type="spellStart"/>
      <w:r w:rsidR="002A0A18" w:rsidRPr="00091F5E">
        <w:rPr>
          <w:rFonts w:ascii="Arial" w:eastAsia="Calibri" w:hAnsi="Arial" w:cs="Arial"/>
          <w:sz w:val="22"/>
          <w:szCs w:val="22"/>
        </w:rPr>
        <w:t>Daszak</w:t>
      </w:r>
      <w:proofErr w:type="spellEnd"/>
      <w:r w:rsidR="002A0A18" w:rsidRPr="00091F5E">
        <w:rPr>
          <w:rFonts w:ascii="Arial" w:eastAsia="Calibri" w:hAnsi="Arial" w:cs="Arial"/>
          <w:sz w:val="22"/>
          <w:szCs w:val="22"/>
        </w:rPr>
        <w:t xml:space="preserve"> directs a</w:t>
      </w:r>
      <w:r w:rsidR="002A0A18">
        <w:rPr>
          <w:rFonts w:ascii="Arial" w:eastAsia="Calibri" w:hAnsi="Arial" w:cs="Arial"/>
          <w:sz w:val="22"/>
          <w:szCs w:val="22"/>
        </w:rPr>
        <w:t>n</w:t>
      </w:r>
      <w:r w:rsidR="002A0A18" w:rsidRPr="00091F5E">
        <w:rPr>
          <w:rFonts w:ascii="Arial" w:hAnsi="Arial" w:cs="Arial"/>
          <w:sz w:val="22"/>
          <w:szCs w:val="22"/>
        </w:rPr>
        <w:t xml:space="preserve"> </w:t>
      </w:r>
      <w:r w:rsidR="002A0A18" w:rsidRPr="00091F5E">
        <w:rPr>
          <w:rFonts w:ascii="Arial" w:eastAsia="Times New Roman" w:hAnsi="Arial" w:cs="Arial"/>
          <w:color w:val="222222"/>
          <w:sz w:val="22"/>
          <w:szCs w:val="22"/>
          <w:shd w:val="clear" w:color="auto" w:fill="FFFFFF"/>
        </w:rPr>
        <w:t>NSF RCN grant (</w:t>
      </w:r>
      <w:proofErr w:type="spellStart"/>
      <w:r w:rsidR="002A0A18" w:rsidRPr="00091F5E">
        <w:rPr>
          <w:rFonts w:ascii="Arial" w:eastAsia="Times New Roman" w:hAnsi="Arial" w:cs="Arial"/>
          <w:color w:val="222222"/>
          <w:sz w:val="22"/>
          <w:szCs w:val="22"/>
          <w:u w:val="single"/>
          <w:shd w:val="clear" w:color="auto" w:fill="FFFFFF"/>
        </w:rPr>
        <w:t>EcoHealthNET</w:t>
      </w:r>
      <w:proofErr w:type="spellEnd"/>
      <w:r w:rsidR="002A0A18" w:rsidRPr="00091F5E">
        <w:rPr>
          <w:rFonts w:ascii="Arial" w:eastAsia="Times New Roman" w:hAnsi="Arial" w:cs="Arial"/>
          <w:color w:val="222222"/>
          <w:sz w:val="22"/>
          <w:szCs w:val="22"/>
          <w:shd w:val="clear" w:color="auto" w:fill="FFFFFF"/>
        </w:rPr>
        <w:t>)</w:t>
      </w:r>
      <w:r w:rsidR="002A0A18">
        <w:rPr>
          <w:rFonts w:ascii="Arial" w:eastAsia="Times New Roman" w:hAnsi="Arial" w:cs="Arial"/>
          <w:color w:val="222222"/>
          <w:sz w:val="22"/>
          <w:szCs w:val="22"/>
          <w:shd w:val="clear" w:color="auto" w:fill="FFFFFF"/>
        </w:rPr>
        <w:t xml:space="preserve"> which will be</w:t>
      </w:r>
      <w:r w:rsidR="002A0A18" w:rsidRPr="00091F5E">
        <w:rPr>
          <w:rFonts w:ascii="Arial" w:eastAsia="Times New Roman" w:hAnsi="Arial" w:cs="Arial"/>
          <w:color w:val="222222"/>
          <w:sz w:val="22"/>
          <w:szCs w:val="22"/>
          <w:shd w:val="clear" w:color="auto" w:fill="FFFFFF"/>
        </w:rPr>
        <w:t xml:space="preserve"> leverage</w:t>
      </w:r>
      <w:r w:rsidR="002A0A18">
        <w:rPr>
          <w:rFonts w:ascii="Arial" w:eastAsia="Times New Roman" w:hAnsi="Arial" w:cs="Arial"/>
          <w:color w:val="222222"/>
          <w:sz w:val="22"/>
          <w:szCs w:val="22"/>
          <w:shd w:val="clear" w:color="auto" w:fill="FFFFFF"/>
        </w:rPr>
        <w:t>d</w:t>
      </w:r>
      <w:r w:rsidR="002A0A18" w:rsidRPr="00091F5E">
        <w:rPr>
          <w:rFonts w:ascii="Arial" w:eastAsia="Times New Roman" w:hAnsi="Arial" w:cs="Arial"/>
          <w:color w:val="222222"/>
          <w:sz w:val="22"/>
          <w:szCs w:val="22"/>
          <w:shd w:val="clear" w:color="auto" w:fill="FFFFFF"/>
        </w:rPr>
        <w:t xml:space="preserve"> to train </w:t>
      </w:r>
      <w:proofErr w:type="gramStart"/>
      <w:r w:rsidR="002A0A18" w:rsidRPr="00091F5E">
        <w:rPr>
          <w:rFonts w:ascii="Arial" w:eastAsia="Times New Roman" w:hAnsi="Arial" w:cs="Arial"/>
          <w:color w:val="222222"/>
          <w:sz w:val="22"/>
          <w:szCs w:val="22"/>
          <w:shd w:val="clear" w:color="auto" w:fill="FFFFFF"/>
        </w:rPr>
        <w:t>US and international graduate students in multi-disciplinary, field- and lab-based projects directly related to this proposal over the next 3 years</w:t>
      </w:r>
      <w:proofErr w:type="gramEnd"/>
      <w:r w:rsidR="002A0A18" w:rsidRPr="00091F5E">
        <w:rPr>
          <w:rFonts w:ascii="Arial" w:eastAsia="Times New Roman" w:hAnsi="Arial" w:cs="Arial"/>
          <w:color w:val="222222"/>
          <w:sz w:val="22"/>
          <w:szCs w:val="22"/>
          <w:shd w:val="clear" w:color="auto" w:fill="FFFFFF"/>
        </w:rPr>
        <w:t>.</w:t>
      </w:r>
      <w:r w:rsidR="002A0A18">
        <w:rPr>
          <w:rFonts w:ascii="Arial" w:hAnsi="Arial" w:cs="Arial"/>
          <w:sz w:val="22"/>
          <w:szCs w:val="22"/>
        </w:rPr>
        <w:t xml:space="preserve"> EHA </w:t>
      </w:r>
      <w:r w:rsidR="00D521F7" w:rsidRPr="00D521F7">
        <w:rPr>
          <w:rFonts w:ascii="Arial" w:hAnsi="Arial" w:cs="Arial"/>
          <w:sz w:val="22"/>
          <w:szCs w:val="22"/>
        </w:rPr>
        <w:t xml:space="preserve">will </w:t>
      </w:r>
      <w:r w:rsidR="005743A8">
        <w:rPr>
          <w:rFonts w:ascii="Arial" w:hAnsi="Arial" w:cs="Arial"/>
          <w:sz w:val="22"/>
          <w:szCs w:val="22"/>
        </w:rPr>
        <w:t xml:space="preserve">also </w:t>
      </w:r>
      <w:r w:rsidR="002A0A18">
        <w:rPr>
          <w:rFonts w:ascii="Arial" w:hAnsi="Arial" w:cs="Arial"/>
          <w:sz w:val="22"/>
          <w:szCs w:val="22"/>
        </w:rPr>
        <w:t xml:space="preserve">use core funding to </w:t>
      </w:r>
      <w:r w:rsidR="00D521F7" w:rsidRPr="00D521F7">
        <w:rPr>
          <w:rFonts w:ascii="Arial" w:hAnsi="Arial" w:cs="Arial"/>
          <w:sz w:val="22"/>
          <w:szCs w:val="22"/>
        </w:rPr>
        <w:t>host 2 graduate scholars per year (</w:t>
      </w:r>
      <w:proofErr w:type="spellStart"/>
      <w:r w:rsidR="00D521F7" w:rsidRPr="00D521F7">
        <w:rPr>
          <w:rFonts w:ascii="Arial" w:hAnsi="Arial" w:cs="Arial"/>
          <w:sz w:val="22"/>
          <w:szCs w:val="22"/>
        </w:rPr>
        <w:t>Yrs</w:t>
      </w:r>
      <w:proofErr w:type="spellEnd"/>
      <w:r w:rsidR="00D521F7" w:rsidRPr="00D521F7">
        <w:rPr>
          <w:rFonts w:ascii="Arial" w:hAnsi="Arial" w:cs="Arial"/>
          <w:sz w:val="22"/>
          <w:szCs w:val="22"/>
        </w:rPr>
        <w:t xml:space="preserve"> 1, 2, 3) to undertake small research projects related to the project in our offices in New York as part of their research programs. We have a longstanding relationship with Columbia mentoring students in this way. </w:t>
      </w:r>
      <w:r w:rsidR="004A2AF4">
        <w:rPr>
          <w:rFonts w:ascii="Arial" w:hAnsi="Arial" w:cs="Arial"/>
          <w:sz w:val="22"/>
          <w:szCs w:val="22"/>
        </w:rPr>
        <w:t xml:space="preserve">This </w:t>
      </w:r>
      <w:r w:rsidR="009B45C0">
        <w:rPr>
          <w:rFonts w:ascii="Arial" w:hAnsi="Arial" w:cs="Arial"/>
          <w:sz w:val="22"/>
          <w:szCs w:val="22"/>
        </w:rPr>
        <w:t>proposal</w:t>
      </w:r>
      <w:r w:rsidR="004A2AF4">
        <w:rPr>
          <w:rFonts w:ascii="Arial" w:hAnsi="Arial" w:cs="Arial"/>
          <w:sz w:val="22"/>
          <w:szCs w:val="22"/>
        </w:rPr>
        <w:t xml:space="preserve"> will be able to support </w:t>
      </w:r>
      <w:r w:rsidR="001E6F96">
        <w:rPr>
          <w:rFonts w:ascii="Arial" w:hAnsi="Arial" w:cs="Arial"/>
          <w:sz w:val="22"/>
          <w:szCs w:val="22"/>
        </w:rPr>
        <w:t xml:space="preserve">small </w:t>
      </w:r>
      <w:r w:rsidR="004A2AF4">
        <w:rPr>
          <w:rFonts w:ascii="Arial" w:hAnsi="Arial" w:cs="Arial"/>
          <w:sz w:val="22"/>
          <w:szCs w:val="22"/>
        </w:rPr>
        <w:t>projects on specific and va</w:t>
      </w:r>
      <w:r w:rsidR="009B45C0">
        <w:rPr>
          <w:rFonts w:ascii="Arial" w:hAnsi="Arial" w:cs="Arial"/>
          <w:sz w:val="22"/>
          <w:szCs w:val="22"/>
        </w:rPr>
        <w:t xml:space="preserve">rying topics in ecology, biodiversity, disease ecology, mathematical modeling, biodiversity science, virology, </w:t>
      </w:r>
      <w:r w:rsidR="001E6F96">
        <w:rPr>
          <w:rFonts w:ascii="Arial" w:hAnsi="Arial" w:cs="Arial"/>
          <w:sz w:val="22"/>
          <w:szCs w:val="22"/>
        </w:rPr>
        <w:t xml:space="preserve">and </w:t>
      </w:r>
      <w:r w:rsidR="009B45C0">
        <w:rPr>
          <w:rFonts w:ascii="Arial" w:hAnsi="Arial" w:cs="Arial"/>
          <w:sz w:val="22"/>
          <w:szCs w:val="22"/>
        </w:rPr>
        <w:t>anthropology</w:t>
      </w:r>
      <w:r w:rsidR="001E6F96">
        <w:rPr>
          <w:rFonts w:ascii="Arial" w:hAnsi="Arial" w:cs="Arial"/>
          <w:sz w:val="22"/>
          <w:szCs w:val="22"/>
        </w:rPr>
        <w:t xml:space="preserve">. </w:t>
      </w:r>
      <w:r w:rsidR="009A2CBA">
        <w:rPr>
          <w:rFonts w:ascii="Arial" w:eastAsia="Times New Roman" w:hAnsi="Arial" w:cs="Arial"/>
          <w:color w:val="222222"/>
          <w:sz w:val="22"/>
          <w:szCs w:val="22"/>
          <w:shd w:val="clear" w:color="auto" w:fill="FFFFFF"/>
        </w:rPr>
        <w:t xml:space="preserve">Success of our student outreach and education plan will be evaluated by the number of students we train, the number of independent research projects we supervise to completion, feedback from the students themselves, and the number </w:t>
      </w:r>
      <w:r w:rsidR="00BD5970">
        <w:rPr>
          <w:rFonts w:ascii="Arial" w:eastAsia="Times New Roman" w:hAnsi="Arial" w:cs="Arial"/>
          <w:color w:val="222222"/>
          <w:sz w:val="22"/>
          <w:szCs w:val="22"/>
          <w:shd w:val="clear" w:color="auto" w:fill="FFFFFF"/>
        </w:rPr>
        <w:t xml:space="preserve">of scientific studies published or conference presentations given </w:t>
      </w:r>
      <w:r w:rsidR="00EC4850">
        <w:rPr>
          <w:rFonts w:ascii="Arial" w:eastAsia="Times New Roman" w:hAnsi="Arial" w:cs="Arial"/>
          <w:color w:val="222222"/>
          <w:sz w:val="22"/>
          <w:szCs w:val="22"/>
          <w:shd w:val="clear" w:color="auto" w:fill="FFFFFF"/>
        </w:rPr>
        <w:t>arising as</w:t>
      </w:r>
      <w:r w:rsidR="00BD5970">
        <w:rPr>
          <w:rFonts w:ascii="Arial" w:eastAsia="Times New Roman" w:hAnsi="Arial" w:cs="Arial"/>
          <w:color w:val="222222"/>
          <w:sz w:val="22"/>
          <w:szCs w:val="22"/>
          <w:shd w:val="clear" w:color="auto" w:fill="FFFFFF"/>
        </w:rPr>
        <w:t xml:space="preserve"> a result </w:t>
      </w:r>
      <w:r w:rsidR="00EC4850">
        <w:rPr>
          <w:rFonts w:ascii="Arial" w:eastAsia="Times New Roman" w:hAnsi="Arial" w:cs="Arial"/>
          <w:color w:val="222222"/>
          <w:sz w:val="22"/>
          <w:szCs w:val="22"/>
          <w:shd w:val="clear" w:color="auto" w:fill="FFFFFF"/>
        </w:rPr>
        <w:t xml:space="preserve">of these collaborations. We will </w:t>
      </w:r>
      <w:r w:rsidR="001E6F96">
        <w:rPr>
          <w:rFonts w:ascii="Arial" w:eastAsia="Times New Roman" w:hAnsi="Arial" w:cs="Arial"/>
          <w:color w:val="222222"/>
          <w:sz w:val="22"/>
          <w:szCs w:val="22"/>
          <w:shd w:val="clear" w:color="auto" w:fill="FFFFFF"/>
        </w:rPr>
        <w:t xml:space="preserve">also </w:t>
      </w:r>
      <w:r w:rsidR="00EC4850">
        <w:rPr>
          <w:rFonts w:ascii="Arial" w:eastAsia="Times New Roman" w:hAnsi="Arial" w:cs="Arial"/>
          <w:color w:val="222222"/>
          <w:sz w:val="22"/>
          <w:szCs w:val="22"/>
          <w:shd w:val="clear" w:color="auto" w:fill="FFFFFF"/>
        </w:rPr>
        <w:t xml:space="preserve">engage our media contacts and outreach offices to ensure adequate coverage and </w:t>
      </w:r>
      <w:r w:rsidR="001E6F96">
        <w:rPr>
          <w:rFonts w:ascii="Arial" w:eastAsia="Times New Roman" w:hAnsi="Arial" w:cs="Arial"/>
          <w:color w:val="222222"/>
          <w:sz w:val="22"/>
          <w:szCs w:val="22"/>
          <w:shd w:val="clear" w:color="auto" w:fill="FFFFFF"/>
        </w:rPr>
        <w:t>dissemination</w:t>
      </w:r>
      <w:r w:rsidR="00EC4850">
        <w:rPr>
          <w:rFonts w:ascii="Arial" w:eastAsia="Times New Roman" w:hAnsi="Arial" w:cs="Arial"/>
          <w:color w:val="222222"/>
          <w:sz w:val="22"/>
          <w:szCs w:val="22"/>
          <w:shd w:val="clear" w:color="auto" w:fill="FFFFFF"/>
        </w:rPr>
        <w:t xml:space="preserve"> of these </w:t>
      </w:r>
      <w:r w:rsidR="002D623E">
        <w:rPr>
          <w:rFonts w:ascii="Arial" w:eastAsia="Times New Roman" w:hAnsi="Arial" w:cs="Arial"/>
          <w:color w:val="222222"/>
          <w:sz w:val="22"/>
          <w:szCs w:val="22"/>
          <w:shd w:val="clear" w:color="auto" w:fill="FFFFFF"/>
        </w:rPr>
        <w:t xml:space="preserve">education </w:t>
      </w:r>
      <w:r w:rsidR="00EC4850">
        <w:rPr>
          <w:rFonts w:ascii="Arial" w:eastAsia="Times New Roman" w:hAnsi="Arial" w:cs="Arial"/>
          <w:color w:val="222222"/>
          <w:sz w:val="22"/>
          <w:szCs w:val="22"/>
          <w:shd w:val="clear" w:color="auto" w:fill="FFFFFF"/>
        </w:rPr>
        <w:t>opportunities</w:t>
      </w:r>
      <w:r w:rsidR="001E6F96">
        <w:rPr>
          <w:rFonts w:ascii="Arial" w:eastAsia="Times New Roman" w:hAnsi="Arial" w:cs="Arial"/>
          <w:color w:val="222222"/>
          <w:sz w:val="22"/>
          <w:szCs w:val="22"/>
          <w:shd w:val="clear" w:color="auto" w:fill="FFFFFF"/>
        </w:rPr>
        <w:t>.</w:t>
      </w:r>
      <w:r w:rsidR="00EC4850">
        <w:rPr>
          <w:rFonts w:ascii="Arial" w:eastAsia="Times New Roman" w:hAnsi="Arial" w:cs="Arial"/>
          <w:color w:val="222222"/>
          <w:sz w:val="22"/>
          <w:szCs w:val="22"/>
          <w:shd w:val="clear" w:color="auto" w:fill="FFFFFF"/>
        </w:rPr>
        <w:t xml:space="preserve"> </w:t>
      </w:r>
      <w:r w:rsidR="00445445">
        <w:rPr>
          <w:rFonts w:ascii="Arial" w:eastAsia="Times New Roman" w:hAnsi="Arial" w:cs="Arial"/>
          <w:color w:val="222222"/>
          <w:sz w:val="22"/>
          <w:szCs w:val="22"/>
          <w:shd w:val="clear" w:color="auto" w:fill="FFFFFF"/>
        </w:rPr>
        <w:t xml:space="preserve">All PIs </w:t>
      </w:r>
      <w:r w:rsidR="001E6F96">
        <w:rPr>
          <w:rFonts w:ascii="Arial" w:eastAsia="Times New Roman" w:hAnsi="Arial" w:cs="Arial"/>
          <w:color w:val="222222"/>
          <w:sz w:val="22"/>
          <w:szCs w:val="22"/>
          <w:shd w:val="clear" w:color="auto" w:fill="FFFFFF"/>
        </w:rPr>
        <w:t xml:space="preserve">will </w:t>
      </w:r>
      <w:r w:rsidR="00445445">
        <w:rPr>
          <w:rFonts w:ascii="Arial" w:eastAsia="Times New Roman" w:hAnsi="Arial" w:cs="Arial"/>
          <w:color w:val="222222"/>
          <w:sz w:val="22"/>
          <w:szCs w:val="22"/>
          <w:shd w:val="clear" w:color="auto" w:fill="FFFFFF"/>
        </w:rPr>
        <w:t xml:space="preserve">give regular or invited lectures on topics related to this proposal for universities and other </w:t>
      </w:r>
      <w:r w:rsidR="009A2CBA">
        <w:rPr>
          <w:rFonts w:ascii="Arial" w:eastAsia="Times New Roman" w:hAnsi="Arial" w:cs="Arial"/>
          <w:color w:val="222222"/>
          <w:sz w:val="22"/>
          <w:szCs w:val="22"/>
          <w:shd w:val="clear" w:color="auto" w:fill="FFFFFF"/>
        </w:rPr>
        <w:t>organizations</w:t>
      </w:r>
      <w:r w:rsidR="001E6F96">
        <w:rPr>
          <w:rFonts w:ascii="Arial" w:eastAsia="Times New Roman" w:hAnsi="Arial" w:cs="Arial"/>
          <w:color w:val="222222"/>
          <w:sz w:val="22"/>
          <w:szCs w:val="22"/>
          <w:shd w:val="clear" w:color="auto" w:fill="FFFFFF"/>
        </w:rPr>
        <w:t xml:space="preserve"> to further the efficacy of the education plan. </w:t>
      </w:r>
    </w:p>
    <w:p w14:paraId="741FA986" w14:textId="77777777" w:rsidR="00672F2D" w:rsidRDefault="00672F2D" w:rsidP="00CB1F8A">
      <w:pPr>
        <w:autoSpaceDE w:val="0"/>
        <w:autoSpaceDN w:val="0"/>
        <w:adjustRightInd w:val="0"/>
        <w:spacing w:before="120"/>
        <w:contextualSpacing/>
        <w:rPr>
          <w:rFonts w:ascii="Arial" w:hAnsi="Arial" w:cs="Arial"/>
          <w:sz w:val="22"/>
          <w:szCs w:val="22"/>
          <w:u w:val="single"/>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blLook w:val="04A0" w:firstRow="1" w:lastRow="0" w:firstColumn="1" w:lastColumn="0" w:noHBand="0" w:noVBand="1"/>
      </w:tblPr>
      <w:tblGrid>
        <w:gridCol w:w="9576"/>
      </w:tblGrid>
      <w:tr w:rsidR="00CB1F8A" w14:paraId="0059010C" w14:textId="77777777" w:rsidTr="00672F2D">
        <w:tc>
          <w:tcPr>
            <w:tcW w:w="9576" w:type="dxa"/>
            <w:shd w:val="clear" w:color="auto" w:fill="D9D9D9"/>
          </w:tcPr>
          <w:p w14:paraId="7DB7698B" w14:textId="77777777" w:rsidR="00CB1F8A" w:rsidRDefault="004E2B31" w:rsidP="00CB1F8A">
            <w:pPr>
              <w:contextualSpacing/>
              <w:rPr>
                <w:rFonts w:ascii="Arial" w:hAnsi="Arial" w:cs="Arial"/>
                <w:b/>
                <w:sz w:val="22"/>
                <w:szCs w:val="22"/>
              </w:rPr>
            </w:pPr>
            <w:r>
              <w:rPr>
                <w:rFonts w:ascii="Arial" w:hAnsi="Arial" w:cs="Arial"/>
                <w:b/>
                <w:sz w:val="22"/>
                <w:szCs w:val="22"/>
              </w:rPr>
              <w:t>Management</w:t>
            </w:r>
            <w:r w:rsidR="00CB1F8A" w:rsidRPr="00CB1F8A">
              <w:rPr>
                <w:rFonts w:ascii="Arial" w:hAnsi="Arial" w:cs="Arial"/>
                <w:b/>
                <w:sz w:val="22"/>
                <w:szCs w:val="22"/>
              </w:rPr>
              <w:t xml:space="preserve"> Plan</w:t>
            </w:r>
          </w:p>
        </w:tc>
      </w:tr>
    </w:tbl>
    <w:p w14:paraId="7189CD19" w14:textId="31DF2D74" w:rsidR="00B6213D" w:rsidRDefault="00496465" w:rsidP="00CD0802">
      <w:pPr>
        <w:rPr>
          <w:rFonts w:ascii="Arial" w:hAnsi="Arial" w:cs="Arial"/>
          <w:sz w:val="22"/>
          <w:szCs w:val="22"/>
        </w:rPr>
      </w:pPr>
      <w:r w:rsidRPr="00496465">
        <w:rPr>
          <w:rFonts w:ascii="Arial" w:hAnsi="Arial" w:cs="Arial"/>
          <w:sz w:val="22"/>
          <w:szCs w:val="22"/>
        </w:rPr>
        <w:t xml:space="preserve">This project is </w:t>
      </w:r>
      <w:proofErr w:type="gramStart"/>
      <w:r w:rsidRPr="00496465">
        <w:rPr>
          <w:rFonts w:ascii="Arial" w:hAnsi="Arial" w:cs="Arial"/>
          <w:sz w:val="22"/>
          <w:szCs w:val="22"/>
        </w:rPr>
        <w:t>a collaboration</w:t>
      </w:r>
      <w:proofErr w:type="gramEnd"/>
      <w:r w:rsidRPr="00496465">
        <w:rPr>
          <w:rFonts w:ascii="Arial" w:hAnsi="Arial" w:cs="Arial"/>
          <w:sz w:val="22"/>
          <w:szCs w:val="22"/>
        </w:rPr>
        <w:t xml:space="preserve"> between </w:t>
      </w:r>
      <w:r w:rsidR="00BD777A">
        <w:rPr>
          <w:rFonts w:ascii="Arial" w:hAnsi="Arial" w:cs="Arial"/>
          <w:sz w:val="22"/>
          <w:szCs w:val="22"/>
        </w:rPr>
        <w:t>a</w:t>
      </w:r>
      <w:r w:rsidR="00C226DC">
        <w:rPr>
          <w:rFonts w:ascii="Arial" w:hAnsi="Arial" w:cs="Arial"/>
          <w:sz w:val="22"/>
          <w:szCs w:val="22"/>
        </w:rPr>
        <w:t xml:space="preserve">n expert in </w:t>
      </w:r>
      <w:proofErr w:type="spellStart"/>
      <w:r w:rsidR="00C226DC">
        <w:rPr>
          <w:rFonts w:ascii="Arial" w:hAnsi="Arial" w:cs="Arial"/>
          <w:sz w:val="22"/>
          <w:szCs w:val="22"/>
        </w:rPr>
        <w:t>zoonoses</w:t>
      </w:r>
      <w:proofErr w:type="spellEnd"/>
      <w:r w:rsidR="00C226DC">
        <w:rPr>
          <w:rFonts w:ascii="Arial" w:hAnsi="Arial" w:cs="Arial"/>
          <w:sz w:val="22"/>
          <w:szCs w:val="22"/>
        </w:rPr>
        <w:t>,</w:t>
      </w:r>
      <w:r w:rsidRPr="00496465">
        <w:rPr>
          <w:rFonts w:ascii="Arial" w:hAnsi="Arial" w:cs="Arial"/>
          <w:sz w:val="22"/>
          <w:szCs w:val="22"/>
        </w:rPr>
        <w:t xml:space="preserve"> </w:t>
      </w:r>
      <w:r w:rsidR="00C226DC">
        <w:rPr>
          <w:rFonts w:ascii="Arial" w:hAnsi="Arial" w:cs="Arial"/>
          <w:sz w:val="22"/>
          <w:szCs w:val="22"/>
        </w:rPr>
        <w:t>an</w:t>
      </w:r>
      <w:r w:rsidR="00BD777A">
        <w:rPr>
          <w:rFonts w:ascii="Arial" w:hAnsi="Arial" w:cs="Arial"/>
          <w:sz w:val="22"/>
          <w:szCs w:val="22"/>
        </w:rPr>
        <w:t xml:space="preserve"> </w:t>
      </w:r>
      <w:r w:rsidR="00C226DC">
        <w:rPr>
          <w:rFonts w:ascii="Arial" w:hAnsi="Arial" w:cs="Arial"/>
          <w:sz w:val="22"/>
          <w:szCs w:val="22"/>
        </w:rPr>
        <w:t>ecologist</w:t>
      </w:r>
      <w:r w:rsidR="00C35950">
        <w:rPr>
          <w:rFonts w:ascii="Arial" w:hAnsi="Arial" w:cs="Arial"/>
          <w:sz w:val="22"/>
          <w:szCs w:val="22"/>
        </w:rPr>
        <w:t xml:space="preserve"> and conservation biologist</w:t>
      </w:r>
      <w:r w:rsidR="00C226DC">
        <w:rPr>
          <w:rFonts w:ascii="Arial" w:hAnsi="Arial" w:cs="Arial"/>
          <w:sz w:val="22"/>
          <w:szCs w:val="22"/>
        </w:rPr>
        <w:t xml:space="preserve">, </w:t>
      </w:r>
      <w:r w:rsidR="00AC6BB2">
        <w:rPr>
          <w:rFonts w:ascii="Arial" w:hAnsi="Arial" w:cs="Arial"/>
          <w:sz w:val="22"/>
          <w:szCs w:val="22"/>
        </w:rPr>
        <w:t xml:space="preserve">a social scientist/anthropologist, a virologist and </w:t>
      </w:r>
      <w:r w:rsidR="0044596C">
        <w:rPr>
          <w:rFonts w:ascii="Arial" w:hAnsi="Arial" w:cs="Arial"/>
          <w:sz w:val="22"/>
          <w:szCs w:val="22"/>
        </w:rPr>
        <w:t xml:space="preserve">an in-country expert in public health related to </w:t>
      </w:r>
      <w:proofErr w:type="spellStart"/>
      <w:r w:rsidR="0044596C">
        <w:rPr>
          <w:rFonts w:ascii="Arial" w:hAnsi="Arial" w:cs="Arial"/>
          <w:sz w:val="22"/>
          <w:szCs w:val="22"/>
        </w:rPr>
        <w:t>zoonoses</w:t>
      </w:r>
      <w:proofErr w:type="spellEnd"/>
      <w:r w:rsidR="0044596C">
        <w:rPr>
          <w:rFonts w:ascii="Arial" w:hAnsi="Arial" w:cs="Arial"/>
          <w:sz w:val="22"/>
          <w:szCs w:val="22"/>
        </w:rPr>
        <w:t>. Together, we will</w:t>
      </w:r>
      <w:r w:rsidRPr="00496465">
        <w:rPr>
          <w:rFonts w:ascii="Arial" w:hAnsi="Arial" w:cs="Arial"/>
          <w:sz w:val="22"/>
          <w:szCs w:val="22"/>
        </w:rPr>
        <w:t xml:space="preserve"> develop an interdisciplinary understanding of </w:t>
      </w:r>
      <w:r w:rsidR="00595874">
        <w:rPr>
          <w:rFonts w:ascii="Arial" w:hAnsi="Arial" w:cs="Arial"/>
          <w:sz w:val="22"/>
          <w:szCs w:val="22"/>
        </w:rPr>
        <w:t>microbial spillover as a coupled natural-human system driven by anthropogenic land-use change</w:t>
      </w:r>
      <w:r w:rsidR="00595874" w:rsidRPr="00595874">
        <w:rPr>
          <w:rFonts w:ascii="Arial" w:hAnsi="Arial" w:cs="Arial"/>
          <w:sz w:val="22"/>
          <w:szCs w:val="22"/>
        </w:rPr>
        <w:t xml:space="preserve">. Each </w:t>
      </w:r>
      <w:r w:rsidR="00C2652C">
        <w:rPr>
          <w:rFonts w:ascii="Arial" w:hAnsi="Arial" w:cs="Arial"/>
          <w:sz w:val="22"/>
          <w:szCs w:val="22"/>
        </w:rPr>
        <w:t xml:space="preserve">principal </w:t>
      </w:r>
      <w:r w:rsidR="00595874" w:rsidRPr="00595874">
        <w:rPr>
          <w:rFonts w:ascii="Arial" w:hAnsi="Arial" w:cs="Arial"/>
          <w:sz w:val="22"/>
          <w:szCs w:val="22"/>
        </w:rPr>
        <w:t xml:space="preserve">investigator </w:t>
      </w:r>
      <w:r w:rsidR="00C2652C">
        <w:rPr>
          <w:rFonts w:ascii="Arial" w:hAnsi="Arial" w:cs="Arial"/>
          <w:sz w:val="22"/>
          <w:szCs w:val="22"/>
        </w:rPr>
        <w:t xml:space="preserve">and senior personnel </w:t>
      </w:r>
      <w:r w:rsidR="00595874" w:rsidRPr="00595874">
        <w:rPr>
          <w:rFonts w:ascii="Arial" w:hAnsi="Arial" w:cs="Arial"/>
          <w:sz w:val="22"/>
          <w:szCs w:val="22"/>
        </w:rPr>
        <w:t>brings unique perspectives and skills to this project.</w:t>
      </w:r>
      <w:r w:rsidR="00C35950">
        <w:rPr>
          <w:rFonts w:ascii="Arial" w:hAnsi="Arial" w:cs="Arial"/>
          <w:sz w:val="22"/>
          <w:szCs w:val="22"/>
        </w:rPr>
        <w:t xml:space="preserve"> </w:t>
      </w:r>
      <w:proofErr w:type="gramStart"/>
      <w:r w:rsidR="00C35950">
        <w:rPr>
          <w:rFonts w:ascii="Arial" w:hAnsi="Arial" w:cs="Arial"/>
          <w:sz w:val="22"/>
          <w:szCs w:val="22"/>
        </w:rPr>
        <w:t>The</w:t>
      </w:r>
      <w:r w:rsidR="00B6213D" w:rsidRPr="003E7202">
        <w:rPr>
          <w:rFonts w:ascii="Arial" w:hAnsi="Arial" w:cs="Arial"/>
          <w:sz w:val="22"/>
          <w:szCs w:val="22"/>
        </w:rPr>
        <w:t xml:space="preserve"> project will be managed by a PI (</w:t>
      </w:r>
      <w:proofErr w:type="spellStart"/>
      <w:r w:rsidR="00B6213D" w:rsidRPr="003E7202">
        <w:rPr>
          <w:rFonts w:ascii="Arial" w:hAnsi="Arial" w:cs="Arial"/>
          <w:sz w:val="22"/>
          <w:szCs w:val="22"/>
        </w:rPr>
        <w:t>Daszak</w:t>
      </w:r>
      <w:proofErr w:type="spellEnd"/>
      <w:r w:rsidR="00FC2F61">
        <w:rPr>
          <w:rFonts w:ascii="Arial" w:hAnsi="Arial" w:cs="Arial"/>
          <w:sz w:val="22"/>
          <w:szCs w:val="22"/>
        </w:rPr>
        <w:t>, PhD</w:t>
      </w:r>
      <w:r w:rsidR="00B6213D" w:rsidRPr="003E7202">
        <w:rPr>
          <w:rFonts w:ascii="Arial" w:hAnsi="Arial" w:cs="Arial"/>
          <w:sz w:val="22"/>
          <w:szCs w:val="22"/>
        </w:rPr>
        <w:t>)</w:t>
      </w:r>
      <w:r w:rsidR="00215FA4">
        <w:rPr>
          <w:rFonts w:ascii="Arial" w:hAnsi="Arial" w:cs="Arial"/>
          <w:sz w:val="22"/>
          <w:szCs w:val="22"/>
        </w:rPr>
        <w:t>, President of EcoHealth Alliance,</w:t>
      </w:r>
      <w:proofErr w:type="gramEnd"/>
      <w:r w:rsidR="00B6213D" w:rsidRPr="003E7202">
        <w:rPr>
          <w:rFonts w:ascii="Arial" w:hAnsi="Arial" w:cs="Arial"/>
          <w:sz w:val="22"/>
          <w:szCs w:val="22"/>
        </w:rPr>
        <w:t xml:space="preserve"> with two decades experience managing international, multidisciplinary disease ecology research, including successful multi-year projects funded by NSF,</w:t>
      </w:r>
      <w:r w:rsidR="00C578A5">
        <w:rPr>
          <w:rFonts w:ascii="Arial" w:hAnsi="Arial" w:cs="Arial"/>
          <w:sz w:val="22"/>
          <w:szCs w:val="22"/>
        </w:rPr>
        <w:t xml:space="preserve"> NIH and USAID. Co-</w:t>
      </w:r>
      <w:r w:rsidR="00C35950">
        <w:rPr>
          <w:rFonts w:ascii="Arial" w:hAnsi="Arial" w:cs="Arial"/>
          <w:sz w:val="22"/>
          <w:szCs w:val="22"/>
        </w:rPr>
        <w:t>PI</w:t>
      </w:r>
      <w:r w:rsidR="00B6213D" w:rsidRPr="003E7202">
        <w:rPr>
          <w:rFonts w:ascii="Arial" w:hAnsi="Arial" w:cs="Arial"/>
          <w:sz w:val="22"/>
          <w:szCs w:val="22"/>
        </w:rPr>
        <w:t xml:space="preserve"> Murray</w:t>
      </w:r>
      <w:r w:rsidR="00016B94">
        <w:rPr>
          <w:rFonts w:ascii="Arial" w:hAnsi="Arial" w:cs="Arial"/>
          <w:sz w:val="22"/>
          <w:szCs w:val="22"/>
        </w:rPr>
        <w:t xml:space="preserve"> (ecologist</w:t>
      </w:r>
      <w:r w:rsidR="00215FA4">
        <w:rPr>
          <w:rFonts w:ascii="Arial" w:hAnsi="Arial" w:cs="Arial"/>
          <w:sz w:val="22"/>
          <w:szCs w:val="22"/>
        </w:rPr>
        <w:t>, EHA</w:t>
      </w:r>
      <w:r w:rsidR="00FC2F61">
        <w:rPr>
          <w:rFonts w:ascii="Arial" w:hAnsi="Arial" w:cs="Arial"/>
          <w:sz w:val="22"/>
          <w:szCs w:val="22"/>
        </w:rPr>
        <w:t>, PhD</w:t>
      </w:r>
      <w:r w:rsidR="00016B94">
        <w:rPr>
          <w:rFonts w:ascii="Arial" w:hAnsi="Arial" w:cs="Arial"/>
          <w:sz w:val="22"/>
          <w:szCs w:val="22"/>
        </w:rPr>
        <w:t>)</w:t>
      </w:r>
      <w:r w:rsidR="00B6213D" w:rsidRPr="003E7202">
        <w:rPr>
          <w:rFonts w:ascii="Arial" w:hAnsi="Arial" w:cs="Arial"/>
          <w:sz w:val="22"/>
          <w:szCs w:val="22"/>
        </w:rPr>
        <w:t xml:space="preserve"> will </w:t>
      </w:r>
      <w:r w:rsidR="00994EF8">
        <w:rPr>
          <w:rFonts w:ascii="Arial" w:hAnsi="Arial" w:cs="Arial"/>
          <w:sz w:val="22"/>
          <w:szCs w:val="22"/>
        </w:rPr>
        <w:t>be the ecological project coordinator</w:t>
      </w:r>
      <w:r w:rsidR="00492EE5">
        <w:rPr>
          <w:rFonts w:ascii="Arial" w:hAnsi="Arial" w:cs="Arial"/>
          <w:sz w:val="22"/>
          <w:szCs w:val="22"/>
        </w:rPr>
        <w:t xml:space="preserve"> and </w:t>
      </w:r>
      <w:r w:rsidR="00B6213D" w:rsidRPr="003E7202">
        <w:rPr>
          <w:rFonts w:ascii="Arial" w:hAnsi="Arial" w:cs="Arial"/>
          <w:sz w:val="22"/>
          <w:szCs w:val="22"/>
        </w:rPr>
        <w:t xml:space="preserve">lead </w:t>
      </w:r>
      <w:r w:rsidR="00492EE5">
        <w:rPr>
          <w:rFonts w:ascii="Arial" w:hAnsi="Arial" w:cs="Arial"/>
          <w:sz w:val="22"/>
          <w:szCs w:val="22"/>
        </w:rPr>
        <w:t xml:space="preserve">the </w:t>
      </w:r>
      <w:r w:rsidR="00B6213D" w:rsidRPr="003E7202">
        <w:rPr>
          <w:rFonts w:ascii="Arial" w:hAnsi="Arial" w:cs="Arial"/>
          <w:sz w:val="22"/>
          <w:szCs w:val="22"/>
        </w:rPr>
        <w:t xml:space="preserve">analysis of </w:t>
      </w:r>
      <w:r w:rsidR="00016B94">
        <w:rPr>
          <w:rFonts w:ascii="Arial" w:hAnsi="Arial" w:cs="Arial"/>
          <w:sz w:val="22"/>
          <w:szCs w:val="22"/>
        </w:rPr>
        <w:t xml:space="preserve">host and pathogen community ecological </w:t>
      </w:r>
      <w:r w:rsidR="00D5776D">
        <w:rPr>
          <w:rFonts w:ascii="Arial" w:hAnsi="Arial" w:cs="Arial"/>
          <w:sz w:val="22"/>
          <w:szCs w:val="22"/>
        </w:rPr>
        <w:t>data</w:t>
      </w:r>
      <w:r w:rsidR="006E2E90">
        <w:rPr>
          <w:rFonts w:ascii="Arial" w:hAnsi="Arial" w:cs="Arial"/>
          <w:sz w:val="22"/>
          <w:szCs w:val="22"/>
        </w:rPr>
        <w:t xml:space="preserve">, drawing on over a decade of experience </w:t>
      </w:r>
      <w:r w:rsidR="00C578A5">
        <w:rPr>
          <w:rFonts w:ascii="Arial" w:hAnsi="Arial" w:cs="Arial"/>
          <w:sz w:val="22"/>
          <w:szCs w:val="22"/>
        </w:rPr>
        <w:t xml:space="preserve">designing and </w:t>
      </w:r>
      <w:r w:rsidR="006E2E90">
        <w:rPr>
          <w:rFonts w:ascii="Arial" w:hAnsi="Arial" w:cs="Arial"/>
          <w:sz w:val="22"/>
          <w:szCs w:val="22"/>
        </w:rPr>
        <w:t>managing ecological field studies</w:t>
      </w:r>
      <w:r w:rsidR="00C578A5">
        <w:rPr>
          <w:rFonts w:ascii="Arial" w:hAnsi="Arial" w:cs="Arial"/>
          <w:sz w:val="22"/>
          <w:szCs w:val="22"/>
        </w:rPr>
        <w:t>, synthesizing information and publishing high impact research</w:t>
      </w:r>
      <w:r w:rsidR="00D5776D">
        <w:rPr>
          <w:rFonts w:ascii="Arial" w:hAnsi="Arial" w:cs="Arial"/>
          <w:sz w:val="22"/>
          <w:szCs w:val="22"/>
        </w:rPr>
        <w:t xml:space="preserve">. Murray </w:t>
      </w:r>
      <w:r w:rsidR="00A846AB">
        <w:rPr>
          <w:rFonts w:ascii="Arial" w:hAnsi="Arial" w:cs="Arial"/>
          <w:sz w:val="22"/>
          <w:szCs w:val="22"/>
        </w:rPr>
        <w:t xml:space="preserve">and </w:t>
      </w:r>
      <w:proofErr w:type="spellStart"/>
      <w:r w:rsidR="00A846AB">
        <w:rPr>
          <w:rFonts w:ascii="Arial" w:hAnsi="Arial" w:cs="Arial"/>
          <w:sz w:val="22"/>
          <w:szCs w:val="22"/>
        </w:rPr>
        <w:t>Daszak</w:t>
      </w:r>
      <w:proofErr w:type="spellEnd"/>
      <w:r w:rsidR="00A846AB">
        <w:rPr>
          <w:rFonts w:ascii="Arial" w:hAnsi="Arial" w:cs="Arial"/>
          <w:sz w:val="22"/>
          <w:szCs w:val="22"/>
        </w:rPr>
        <w:t xml:space="preserve"> </w:t>
      </w:r>
      <w:r w:rsidR="00D5776D">
        <w:rPr>
          <w:rFonts w:ascii="Arial" w:hAnsi="Arial" w:cs="Arial"/>
          <w:sz w:val="22"/>
          <w:szCs w:val="22"/>
        </w:rPr>
        <w:t xml:space="preserve">will </w:t>
      </w:r>
      <w:r w:rsidR="00A846AB">
        <w:rPr>
          <w:rFonts w:ascii="Arial" w:hAnsi="Arial" w:cs="Arial"/>
          <w:sz w:val="22"/>
          <w:szCs w:val="22"/>
        </w:rPr>
        <w:t xml:space="preserve">jointly </w:t>
      </w:r>
      <w:r w:rsidR="00D5776D">
        <w:rPr>
          <w:rFonts w:ascii="Arial" w:hAnsi="Arial" w:cs="Arial"/>
          <w:sz w:val="22"/>
          <w:szCs w:val="22"/>
        </w:rPr>
        <w:t>supervise a postdoc</w:t>
      </w:r>
      <w:r w:rsidR="00C578A5">
        <w:rPr>
          <w:rFonts w:ascii="Arial" w:hAnsi="Arial" w:cs="Arial"/>
          <w:sz w:val="22"/>
          <w:szCs w:val="22"/>
        </w:rPr>
        <w:t>toral scientist</w:t>
      </w:r>
      <w:r w:rsidR="00E85747">
        <w:rPr>
          <w:rFonts w:ascii="Arial" w:hAnsi="Arial" w:cs="Arial"/>
          <w:sz w:val="22"/>
          <w:szCs w:val="22"/>
        </w:rPr>
        <w:t xml:space="preserve"> who will be part of the ecological analysis team</w:t>
      </w:r>
      <w:r w:rsidR="00492EE5">
        <w:rPr>
          <w:rFonts w:ascii="Arial" w:hAnsi="Arial" w:cs="Arial"/>
          <w:sz w:val="22"/>
          <w:szCs w:val="22"/>
        </w:rPr>
        <w:t xml:space="preserve">, </w:t>
      </w:r>
      <w:r w:rsidR="00C60AC7">
        <w:rPr>
          <w:rFonts w:ascii="Arial" w:hAnsi="Arial" w:cs="Arial"/>
          <w:sz w:val="22"/>
          <w:szCs w:val="22"/>
        </w:rPr>
        <w:t>which</w:t>
      </w:r>
      <w:r w:rsidR="00492EE5">
        <w:rPr>
          <w:rFonts w:ascii="Arial" w:hAnsi="Arial" w:cs="Arial"/>
          <w:sz w:val="22"/>
          <w:szCs w:val="22"/>
        </w:rPr>
        <w:t xml:space="preserve"> will also include </w:t>
      </w:r>
      <w:r w:rsidR="00492EE5" w:rsidRPr="003E7202">
        <w:rPr>
          <w:rFonts w:ascii="Arial" w:hAnsi="Arial" w:cs="Arial"/>
          <w:sz w:val="22"/>
          <w:szCs w:val="22"/>
        </w:rPr>
        <w:t xml:space="preserve">senior personnel </w:t>
      </w:r>
      <w:proofErr w:type="spellStart"/>
      <w:r w:rsidR="00492EE5">
        <w:rPr>
          <w:rFonts w:ascii="Arial" w:hAnsi="Arial" w:cs="Arial"/>
          <w:sz w:val="22"/>
          <w:szCs w:val="22"/>
        </w:rPr>
        <w:t>Hosseini</w:t>
      </w:r>
      <w:proofErr w:type="spellEnd"/>
      <w:r w:rsidR="00492EE5">
        <w:rPr>
          <w:rFonts w:ascii="Arial" w:hAnsi="Arial" w:cs="Arial"/>
          <w:sz w:val="22"/>
          <w:szCs w:val="22"/>
        </w:rPr>
        <w:t xml:space="preserve"> (mathematical modeler</w:t>
      </w:r>
      <w:r w:rsidR="00215FA4">
        <w:rPr>
          <w:rFonts w:ascii="Arial" w:hAnsi="Arial" w:cs="Arial"/>
          <w:sz w:val="22"/>
          <w:szCs w:val="22"/>
        </w:rPr>
        <w:t>, EHA</w:t>
      </w:r>
      <w:r w:rsidR="00FC2F61">
        <w:rPr>
          <w:rFonts w:ascii="Arial" w:hAnsi="Arial" w:cs="Arial"/>
          <w:sz w:val="22"/>
          <w:szCs w:val="22"/>
        </w:rPr>
        <w:t>, PhD</w:t>
      </w:r>
      <w:r w:rsidR="00492EE5">
        <w:rPr>
          <w:rFonts w:ascii="Arial" w:hAnsi="Arial" w:cs="Arial"/>
          <w:sz w:val="22"/>
          <w:szCs w:val="22"/>
        </w:rPr>
        <w:t xml:space="preserve">) and </w:t>
      </w:r>
      <w:proofErr w:type="spellStart"/>
      <w:r w:rsidR="00492EE5" w:rsidRPr="003E7202">
        <w:rPr>
          <w:rFonts w:ascii="Arial" w:hAnsi="Arial" w:cs="Arial"/>
          <w:sz w:val="22"/>
          <w:szCs w:val="22"/>
        </w:rPr>
        <w:t>Zambrana-Torrelio</w:t>
      </w:r>
      <w:proofErr w:type="spellEnd"/>
      <w:r w:rsidR="00492EE5">
        <w:rPr>
          <w:rFonts w:ascii="Arial" w:hAnsi="Arial" w:cs="Arial"/>
          <w:sz w:val="22"/>
          <w:szCs w:val="22"/>
        </w:rPr>
        <w:t xml:space="preserve"> (biodiversity analyst</w:t>
      </w:r>
      <w:r w:rsidR="00215FA4">
        <w:rPr>
          <w:rFonts w:ascii="Arial" w:hAnsi="Arial" w:cs="Arial"/>
          <w:sz w:val="22"/>
          <w:szCs w:val="22"/>
        </w:rPr>
        <w:t>, EHA</w:t>
      </w:r>
      <w:r w:rsidR="00FC2F61">
        <w:rPr>
          <w:rFonts w:ascii="Arial" w:hAnsi="Arial" w:cs="Arial"/>
          <w:sz w:val="22"/>
          <w:szCs w:val="22"/>
        </w:rPr>
        <w:t>, MSc</w:t>
      </w:r>
      <w:r w:rsidR="00492EE5">
        <w:rPr>
          <w:rFonts w:ascii="Arial" w:hAnsi="Arial" w:cs="Arial"/>
          <w:sz w:val="22"/>
          <w:szCs w:val="22"/>
        </w:rPr>
        <w:t>)</w:t>
      </w:r>
      <w:r w:rsidR="00C578A5">
        <w:rPr>
          <w:rFonts w:ascii="Arial" w:hAnsi="Arial" w:cs="Arial"/>
          <w:sz w:val="22"/>
          <w:szCs w:val="22"/>
        </w:rPr>
        <w:t>, each recognized experts in their disciplines with strong publication records.</w:t>
      </w:r>
      <w:r w:rsidR="00E85747">
        <w:rPr>
          <w:rFonts w:ascii="Arial" w:hAnsi="Arial" w:cs="Arial"/>
          <w:sz w:val="22"/>
          <w:szCs w:val="22"/>
        </w:rPr>
        <w:t xml:space="preserve"> </w:t>
      </w:r>
      <w:r w:rsidR="00C60AC7">
        <w:rPr>
          <w:rFonts w:ascii="Arial" w:hAnsi="Arial" w:cs="Arial"/>
          <w:sz w:val="22"/>
          <w:szCs w:val="22"/>
        </w:rPr>
        <w:t xml:space="preserve">Senior personnel </w:t>
      </w:r>
      <w:proofErr w:type="spellStart"/>
      <w:r w:rsidR="00C60AC7">
        <w:rPr>
          <w:rFonts w:ascii="Arial" w:hAnsi="Arial" w:cs="Arial"/>
          <w:sz w:val="22"/>
          <w:szCs w:val="22"/>
        </w:rPr>
        <w:t>Rostal</w:t>
      </w:r>
      <w:proofErr w:type="spellEnd"/>
      <w:r w:rsidR="00C60AC7">
        <w:rPr>
          <w:rFonts w:ascii="Arial" w:hAnsi="Arial" w:cs="Arial"/>
          <w:sz w:val="22"/>
          <w:szCs w:val="22"/>
        </w:rPr>
        <w:t xml:space="preserve"> (veterinarian</w:t>
      </w:r>
      <w:r w:rsidR="00215FA4">
        <w:rPr>
          <w:rFonts w:ascii="Arial" w:hAnsi="Arial" w:cs="Arial"/>
          <w:sz w:val="22"/>
          <w:szCs w:val="22"/>
        </w:rPr>
        <w:t>, EHA</w:t>
      </w:r>
      <w:r w:rsidR="00C60AC7">
        <w:rPr>
          <w:rFonts w:ascii="Arial" w:hAnsi="Arial" w:cs="Arial"/>
          <w:sz w:val="22"/>
          <w:szCs w:val="22"/>
        </w:rPr>
        <w:t xml:space="preserve">) will oversee pathogen sampling in wildlife and </w:t>
      </w:r>
      <w:r w:rsidR="00A846AB">
        <w:rPr>
          <w:rFonts w:ascii="Arial" w:hAnsi="Arial" w:cs="Arial"/>
          <w:sz w:val="22"/>
          <w:szCs w:val="22"/>
        </w:rPr>
        <w:t>livestock</w:t>
      </w:r>
      <w:r w:rsidR="00B8424D">
        <w:rPr>
          <w:rFonts w:ascii="Arial" w:hAnsi="Arial" w:cs="Arial"/>
          <w:sz w:val="22"/>
          <w:szCs w:val="22"/>
        </w:rPr>
        <w:t>,</w:t>
      </w:r>
      <w:r w:rsidR="00A846AB">
        <w:rPr>
          <w:rFonts w:ascii="Arial" w:hAnsi="Arial" w:cs="Arial"/>
          <w:sz w:val="22"/>
          <w:szCs w:val="22"/>
        </w:rPr>
        <w:t xml:space="preserve"> drawing on her extensive experience as </w:t>
      </w:r>
      <w:r w:rsidR="00215FA4">
        <w:rPr>
          <w:rFonts w:ascii="Arial" w:hAnsi="Arial" w:cs="Arial"/>
          <w:sz w:val="22"/>
          <w:szCs w:val="22"/>
        </w:rPr>
        <w:t>L</w:t>
      </w:r>
      <w:r w:rsidR="00A846AB">
        <w:rPr>
          <w:rFonts w:ascii="Arial" w:hAnsi="Arial" w:cs="Arial"/>
          <w:sz w:val="22"/>
          <w:szCs w:val="22"/>
        </w:rPr>
        <w:t>atin America</w:t>
      </w:r>
      <w:r w:rsidR="00215FA4">
        <w:rPr>
          <w:rFonts w:ascii="Arial" w:hAnsi="Arial" w:cs="Arial"/>
          <w:sz w:val="22"/>
          <w:szCs w:val="22"/>
        </w:rPr>
        <w:t>n</w:t>
      </w:r>
      <w:r w:rsidR="00A846AB">
        <w:rPr>
          <w:rFonts w:ascii="Arial" w:hAnsi="Arial" w:cs="Arial"/>
          <w:sz w:val="22"/>
          <w:szCs w:val="22"/>
        </w:rPr>
        <w:t xml:space="preserve"> field c</w:t>
      </w:r>
      <w:r w:rsidR="00B8424D">
        <w:rPr>
          <w:rFonts w:ascii="Arial" w:hAnsi="Arial" w:cs="Arial"/>
          <w:sz w:val="22"/>
          <w:szCs w:val="22"/>
        </w:rPr>
        <w:t>oordinator for the 5 year USAID-</w:t>
      </w:r>
      <w:r w:rsidR="00A846AB">
        <w:rPr>
          <w:rFonts w:ascii="Arial" w:hAnsi="Arial" w:cs="Arial"/>
          <w:sz w:val="22"/>
          <w:szCs w:val="22"/>
        </w:rPr>
        <w:t>funded PREDICT program</w:t>
      </w:r>
      <w:r w:rsidR="006E2E90">
        <w:rPr>
          <w:rFonts w:ascii="Arial" w:hAnsi="Arial" w:cs="Arial"/>
          <w:sz w:val="22"/>
          <w:szCs w:val="22"/>
        </w:rPr>
        <w:t>.</w:t>
      </w:r>
      <w:r w:rsidR="00C60AC7">
        <w:rPr>
          <w:rFonts w:ascii="Arial" w:hAnsi="Arial" w:cs="Arial"/>
          <w:sz w:val="22"/>
          <w:szCs w:val="22"/>
        </w:rPr>
        <w:t xml:space="preserve"> </w:t>
      </w:r>
      <w:r w:rsidR="00670F22">
        <w:rPr>
          <w:rFonts w:ascii="Arial" w:hAnsi="Arial" w:cs="Arial"/>
          <w:sz w:val="22"/>
          <w:szCs w:val="22"/>
        </w:rPr>
        <w:t xml:space="preserve">Co-PIs Luz (Director </w:t>
      </w:r>
      <w:proofErr w:type="spellStart"/>
      <w:r w:rsidR="00670F22">
        <w:rPr>
          <w:rFonts w:ascii="Arial" w:hAnsi="Arial" w:cs="Arial"/>
          <w:sz w:val="22"/>
          <w:szCs w:val="22"/>
        </w:rPr>
        <w:t>FioCruz</w:t>
      </w:r>
      <w:proofErr w:type="spellEnd"/>
      <w:r w:rsidR="00670F22">
        <w:rPr>
          <w:rFonts w:ascii="Arial" w:hAnsi="Arial" w:cs="Arial"/>
          <w:sz w:val="22"/>
          <w:szCs w:val="22"/>
        </w:rPr>
        <w:t xml:space="preserve"> Amazonas, PhD) and Jones (human ecologist and Associate Professor of Anthropology, Stanford) will oversee the human ecology program </w:t>
      </w:r>
      <w:r w:rsidR="00492EE5">
        <w:rPr>
          <w:rFonts w:ascii="Arial" w:hAnsi="Arial" w:cs="Arial"/>
          <w:sz w:val="22"/>
          <w:szCs w:val="22"/>
        </w:rPr>
        <w:t xml:space="preserve">with senior personnel </w:t>
      </w:r>
      <w:r w:rsidR="00C60AC7">
        <w:rPr>
          <w:rFonts w:ascii="Arial" w:hAnsi="Arial" w:cs="Arial"/>
          <w:sz w:val="22"/>
          <w:szCs w:val="22"/>
        </w:rPr>
        <w:t xml:space="preserve">and human ecology coordinator </w:t>
      </w:r>
      <w:r w:rsidR="00492EE5">
        <w:rPr>
          <w:rFonts w:ascii="Arial" w:hAnsi="Arial" w:cs="Arial"/>
          <w:sz w:val="22"/>
          <w:szCs w:val="22"/>
        </w:rPr>
        <w:t>Loh</w:t>
      </w:r>
      <w:r w:rsidR="00215FA4">
        <w:rPr>
          <w:rFonts w:ascii="Arial" w:hAnsi="Arial" w:cs="Arial"/>
          <w:sz w:val="22"/>
          <w:szCs w:val="22"/>
        </w:rPr>
        <w:t xml:space="preserve"> (social scientist, EHA</w:t>
      </w:r>
      <w:r w:rsidR="00B914DC">
        <w:rPr>
          <w:rFonts w:ascii="Arial" w:hAnsi="Arial" w:cs="Arial"/>
          <w:sz w:val="22"/>
          <w:szCs w:val="22"/>
        </w:rPr>
        <w:t>, MSc</w:t>
      </w:r>
      <w:r w:rsidR="00215FA4">
        <w:rPr>
          <w:rFonts w:ascii="Arial" w:hAnsi="Arial" w:cs="Arial"/>
          <w:sz w:val="22"/>
          <w:szCs w:val="22"/>
        </w:rPr>
        <w:t>)</w:t>
      </w:r>
      <w:r w:rsidR="00670F22">
        <w:rPr>
          <w:rFonts w:ascii="Arial" w:hAnsi="Arial" w:cs="Arial"/>
          <w:sz w:val="22"/>
          <w:szCs w:val="22"/>
        </w:rPr>
        <w:t xml:space="preserve">. They will </w:t>
      </w:r>
      <w:r w:rsidR="00D5776D">
        <w:rPr>
          <w:rFonts w:ascii="Arial" w:hAnsi="Arial" w:cs="Arial"/>
          <w:sz w:val="22"/>
          <w:szCs w:val="22"/>
        </w:rPr>
        <w:t>supervis</w:t>
      </w:r>
      <w:r w:rsidR="00670F22">
        <w:rPr>
          <w:rFonts w:ascii="Arial" w:hAnsi="Arial" w:cs="Arial"/>
          <w:sz w:val="22"/>
          <w:szCs w:val="22"/>
        </w:rPr>
        <w:t>e</w:t>
      </w:r>
      <w:r w:rsidR="00D5776D">
        <w:rPr>
          <w:rFonts w:ascii="Arial" w:hAnsi="Arial" w:cs="Arial"/>
          <w:sz w:val="22"/>
          <w:szCs w:val="22"/>
        </w:rPr>
        <w:t xml:space="preserve"> </w:t>
      </w:r>
      <w:r w:rsidR="00E85747">
        <w:rPr>
          <w:rFonts w:ascii="Arial" w:hAnsi="Arial" w:cs="Arial"/>
          <w:sz w:val="22"/>
          <w:szCs w:val="22"/>
        </w:rPr>
        <w:t xml:space="preserve">a postdoctoral anthropologist who will </w:t>
      </w:r>
      <w:r w:rsidR="00492EE5">
        <w:rPr>
          <w:rFonts w:ascii="Arial" w:hAnsi="Arial" w:cs="Arial"/>
          <w:sz w:val="22"/>
          <w:szCs w:val="22"/>
        </w:rPr>
        <w:t>analyze</w:t>
      </w:r>
      <w:r w:rsidR="00E85747">
        <w:rPr>
          <w:rFonts w:ascii="Arial" w:hAnsi="Arial" w:cs="Arial"/>
          <w:sz w:val="22"/>
          <w:szCs w:val="22"/>
        </w:rPr>
        <w:t xml:space="preserve"> and interpret the human </w:t>
      </w:r>
      <w:r w:rsidR="00492EE5">
        <w:rPr>
          <w:rFonts w:ascii="Arial" w:hAnsi="Arial" w:cs="Arial"/>
          <w:sz w:val="22"/>
          <w:szCs w:val="22"/>
        </w:rPr>
        <w:t>behavioral</w:t>
      </w:r>
      <w:r w:rsidR="00E85747">
        <w:rPr>
          <w:rFonts w:ascii="Arial" w:hAnsi="Arial" w:cs="Arial"/>
          <w:sz w:val="22"/>
          <w:szCs w:val="22"/>
        </w:rPr>
        <w:t xml:space="preserve"> data</w:t>
      </w:r>
      <w:r w:rsidR="006E2E90">
        <w:rPr>
          <w:rFonts w:ascii="Arial" w:hAnsi="Arial" w:cs="Arial"/>
          <w:sz w:val="22"/>
          <w:szCs w:val="22"/>
        </w:rPr>
        <w:t>.</w:t>
      </w:r>
      <w:r w:rsidR="00B6213D" w:rsidRPr="003E7202">
        <w:rPr>
          <w:rFonts w:ascii="Arial" w:hAnsi="Arial" w:cs="Arial"/>
          <w:sz w:val="22"/>
          <w:szCs w:val="22"/>
        </w:rPr>
        <w:t xml:space="preserve"> </w:t>
      </w:r>
      <w:r w:rsidR="003B6D4B">
        <w:rPr>
          <w:rFonts w:ascii="Arial" w:hAnsi="Arial" w:cs="Arial"/>
          <w:sz w:val="22"/>
          <w:szCs w:val="22"/>
        </w:rPr>
        <w:t>Jones draws on</w:t>
      </w:r>
      <w:r w:rsidR="009B34E8">
        <w:rPr>
          <w:rFonts w:ascii="Arial" w:hAnsi="Arial" w:cs="Arial"/>
          <w:sz w:val="22"/>
          <w:szCs w:val="22"/>
        </w:rPr>
        <w:t xml:space="preserve"> an impressive </w:t>
      </w:r>
      <w:r w:rsidR="003B6D4B">
        <w:rPr>
          <w:rFonts w:ascii="Arial" w:hAnsi="Arial" w:cs="Arial"/>
          <w:sz w:val="22"/>
          <w:szCs w:val="22"/>
        </w:rPr>
        <w:t xml:space="preserve">history </w:t>
      </w:r>
      <w:r w:rsidR="009B34E8">
        <w:rPr>
          <w:rFonts w:ascii="Arial" w:hAnsi="Arial" w:cs="Arial"/>
          <w:sz w:val="22"/>
          <w:szCs w:val="22"/>
        </w:rPr>
        <w:t>in human ecological research wit</w:t>
      </w:r>
      <w:r w:rsidR="003B6D4B">
        <w:rPr>
          <w:rFonts w:ascii="Arial" w:hAnsi="Arial" w:cs="Arial"/>
          <w:sz w:val="22"/>
          <w:szCs w:val="22"/>
        </w:rPr>
        <w:t>h a focus on infectious disease</w:t>
      </w:r>
      <w:r w:rsidR="00CD0802">
        <w:rPr>
          <w:rFonts w:ascii="Arial" w:hAnsi="Arial" w:cs="Arial"/>
          <w:sz w:val="22"/>
          <w:szCs w:val="22"/>
        </w:rPr>
        <w:t>. Luz will also manage t</w:t>
      </w:r>
      <w:r w:rsidR="009B34E8">
        <w:rPr>
          <w:rFonts w:ascii="Arial" w:hAnsi="Arial" w:cs="Arial"/>
          <w:sz w:val="22"/>
          <w:szCs w:val="22"/>
        </w:rPr>
        <w:t xml:space="preserve">he human sampling study </w:t>
      </w:r>
      <w:r w:rsidR="00CD0802">
        <w:rPr>
          <w:rFonts w:ascii="Arial" w:hAnsi="Arial" w:cs="Arial"/>
          <w:sz w:val="22"/>
          <w:szCs w:val="22"/>
        </w:rPr>
        <w:t xml:space="preserve">and </w:t>
      </w:r>
      <w:r w:rsidR="002315EF">
        <w:rPr>
          <w:rFonts w:ascii="Arial" w:hAnsi="Arial" w:cs="Arial"/>
          <w:sz w:val="22"/>
          <w:szCs w:val="22"/>
        </w:rPr>
        <w:t xml:space="preserve">supervise </w:t>
      </w:r>
      <w:r w:rsidR="00546699">
        <w:rPr>
          <w:rFonts w:ascii="Arial" w:hAnsi="Arial" w:cs="Arial"/>
          <w:sz w:val="22"/>
          <w:szCs w:val="22"/>
        </w:rPr>
        <w:t>staff and students at his institution</w:t>
      </w:r>
      <w:r w:rsidR="002315EF">
        <w:rPr>
          <w:rFonts w:ascii="Arial" w:hAnsi="Arial" w:cs="Arial"/>
          <w:sz w:val="22"/>
          <w:szCs w:val="22"/>
        </w:rPr>
        <w:t xml:space="preserve"> who will </w:t>
      </w:r>
      <w:r w:rsidR="00546699">
        <w:rPr>
          <w:rFonts w:ascii="Arial" w:hAnsi="Arial" w:cs="Arial"/>
          <w:sz w:val="22"/>
          <w:szCs w:val="22"/>
        </w:rPr>
        <w:t>participate in</w:t>
      </w:r>
      <w:r w:rsidR="002315EF">
        <w:rPr>
          <w:rFonts w:ascii="Arial" w:hAnsi="Arial" w:cs="Arial"/>
          <w:sz w:val="22"/>
          <w:szCs w:val="22"/>
        </w:rPr>
        <w:t xml:space="preserve"> the field studies, undertake laboratory testing</w:t>
      </w:r>
      <w:r w:rsidR="00B8424D">
        <w:rPr>
          <w:rFonts w:ascii="Arial" w:hAnsi="Arial" w:cs="Arial"/>
          <w:sz w:val="22"/>
          <w:szCs w:val="22"/>
        </w:rPr>
        <w:t xml:space="preserve"> of human samples</w:t>
      </w:r>
      <w:r w:rsidR="002315EF">
        <w:rPr>
          <w:rFonts w:ascii="Arial" w:hAnsi="Arial" w:cs="Arial"/>
          <w:sz w:val="22"/>
          <w:szCs w:val="22"/>
        </w:rPr>
        <w:t xml:space="preserve">, and </w:t>
      </w:r>
      <w:r w:rsidR="00CD0802">
        <w:rPr>
          <w:rFonts w:ascii="Arial" w:hAnsi="Arial" w:cs="Arial"/>
          <w:sz w:val="22"/>
          <w:szCs w:val="22"/>
        </w:rPr>
        <w:t>analyze</w:t>
      </w:r>
      <w:r w:rsidR="002315EF">
        <w:rPr>
          <w:rFonts w:ascii="Arial" w:hAnsi="Arial" w:cs="Arial"/>
          <w:sz w:val="22"/>
          <w:szCs w:val="22"/>
        </w:rPr>
        <w:t xml:space="preserve"> </w:t>
      </w:r>
      <w:r w:rsidR="00CD0802">
        <w:rPr>
          <w:rFonts w:ascii="Arial" w:hAnsi="Arial" w:cs="Arial"/>
          <w:sz w:val="22"/>
          <w:szCs w:val="22"/>
        </w:rPr>
        <w:t>the human infection data. Luz has demonstrated success in synthesizing human ecological and human testing data in the study area</w:t>
      </w:r>
      <w:r w:rsidR="00AE6A41">
        <w:rPr>
          <w:rFonts w:ascii="Arial" w:hAnsi="Arial" w:cs="Arial"/>
          <w:sz w:val="22"/>
          <w:szCs w:val="22"/>
        </w:rPr>
        <w:t xml:space="preserve"> and is critical for the cooperation of local communities</w:t>
      </w:r>
      <w:r w:rsidR="00CD0802">
        <w:rPr>
          <w:rFonts w:ascii="Arial" w:hAnsi="Arial" w:cs="Arial"/>
          <w:sz w:val="22"/>
          <w:szCs w:val="22"/>
        </w:rPr>
        <w:t>. Co-</w:t>
      </w:r>
      <w:r w:rsidR="00B8424D">
        <w:rPr>
          <w:rFonts w:ascii="Arial" w:hAnsi="Arial" w:cs="Arial"/>
          <w:sz w:val="22"/>
          <w:szCs w:val="22"/>
        </w:rPr>
        <w:t>PI</w:t>
      </w:r>
      <w:r w:rsidR="00B6213D" w:rsidRPr="003E7202">
        <w:rPr>
          <w:rFonts w:ascii="Arial" w:hAnsi="Arial" w:cs="Arial"/>
          <w:sz w:val="22"/>
          <w:szCs w:val="22"/>
        </w:rPr>
        <w:t xml:space="preserve"> Anthony</w:t>
      </w:r>
      <w:r w:rsidR="00B8424D">
        <w:rPr>
          <w:rFonts w:ascii="Arial" w:hAnsi="Arial" w:cs="Arial"/>
          <w:sz w:val="22"/>
          <w:szCs w:val="22"/>
        </w:rPr>
        <w:t xml:space="preserve"> (virologist</w:t>
      </w:r>
      <w:r w:rsidR="00CD0802">
        <w:rPr>
          <w:rFonts w:ascii="Arial" w:hAnsi="Arial" w:cs="Arial"/>
          <w:sz w:val="22"/>
          <w:szCs w:val="22"/>
        </w:rPr>
        <w:t>, Columbia University’s Centre for Infection and Immunity</w:t>
      </w:r>
      <w:r w:rsidR="00B914DC">
        <w:rPr>
          <w:rFonts w:ascii="Arial" w:hAnsi="Arial" w:cs="Arial"/>
          <w:sz w:val="22"/>
          <w:szCs w:val="22"/>
        </w:rPr>
        <w:t>, PhD</w:t>
      </w:r>
      <w:r w:rsidR="00CD0802">
        <w:rPr>
          <w:rFonts w:ascii="Arial" w:hAnsi="Arial" w:cs="Arial"/>
          <w:sz w:val="22"/>
          <w:szCs w:val="22"/>
        </w:rPr>
        <w:t>)</w:t>
      </w:r>
      <w:r w:rsidR="00B6213D" w:rsidRPr="003E7202">
        <w:rPr>
          <w:rFonts w:ascii="Arial" w:hAnsi="Arial" w:cs="Arial"/>
          <w:sz w:val="22"/>
          <w:szCs w:val="22"/>
        </w:rPr>
        <w:t xml:space="preserve"> </w:t>
      </w:r>
      <w:r w:rsidR="00970AD3">
        <w:rPr>
          <w:rFonts w:ascii="Arial" w:hAnsi="Arial" w:cs="Arial"/>
          <w:sz w:val="22"/>
          <w:szCs w:val="22"/>
        </w:rPr>
        <w:t xml:space="preserve">in addition to providing expert </w:t>
      </w:r>
      <w:proofErr w:type="spellStart"/>
      <w:r w:rsidR="00970AD3">
        <w:rPr>
          <w:rFonts w:ascii="Arial" w:hAnsi="Arial" w:cs="Arial"/>
          <w:sz w:val="22"/>
          <w:szCs w:val="22"/>
        </w:rPr>
        <w:t>virological</w:t>
      </w:r>
      <w:proofErr w:type="spellEnd"/>
      <w:r w:rsidR="00970AD3">
        <w:rPr>
          <w:rFonts w:ascii="Arial" w:hAnsi="Arial" w:cs="Arial"/>
          <w:sz w:val="22"/>
          <w:szCs w:val="22"/>
        </w:rPr>
        <w:t xml:space="preserve"> knowledge to the project </w:t>
      </w:r>
      <w:r w:rsidR="00B6213D" w:rsidRPr="003E7202">
        <w:rPr>
          <w:rFonts w:ascii="Arial" w:hAnsi="Arial" w:cs="Arial"/>
          <w:sz w:val="22"/>
          <w:szCs w:val="22"/>
        </w:rPr>
        <w:t xml:space="preserve">will </w:t>
      </w:r>
      <w:r w:rsidR="00CD0802">
        <w:rPr>
          <w:rFonts w:ascii="Arial" w:hAnsi="Arial" w:cs="Arial"/>
          <w:sz w:val="22"/>
          <w:szCs w:val="22"/>
        </w:rPr>
        <w:t>oversee data quality</w:t>
      </w:r>
      <w:r w:rsidR="00B00386">
        <w:rPr>
          <w:rFonts w:ascii="Arial" w:hAnsi="Arial" w:cs="Arial"/>
          <w:sz w:val="22"/>
          <w:szCs w:val="22"/>
        </w:rPr>
        <w:t xml:space="preserve"> control, ensure consistency of laboratory methods and provide training to technical staff for all laboratory work, visiting together with a lab technician each of the two laboratories involved in the study (</w:t>
      </w:r>
      <w:proofErr w:type="spellStart"/>
      <w:r w:rsidR="00B00386">
        <w:rPr>
          <w:rFonts w:ascii="Arial" w:hAnsi="Arial" w:cs="Arial"/>
          <w:sz w:val="22"/>
          <w:szCs w:val="22"/>
        </w:rPr>
        <w:t>FioCruz</w:t>
      </w:r>
      <w:proofErr w:type="spellEnd"/>
      <w:r w:rsidR="00B00386">
        <w:rPr>
          <w:rFonts w:ascii="Arial" w:hAnsi="Arial" w:cs="Arial"/>
          <w:sz w:val="22"/>
          <w:szCs w:val="22"/>
        </w:rPr>
        <w:t xml:space="preserve"> and University of Sao Paulo). Anthony </w:t>
      </w:r>
      <w:r w:rsidR="00670F22">
        <w:rPr>
          <w:rFonts w:ascii="Arial" w:hAnsi="Arial" w:cs="Arial"/>
          <w:sz w:val="22"/>
          <w:szCs w:val="22"/>
        </w:rPr>
        <w:t>directed</w:t>
      </w:r>
      <w:r w:rsidR="00B00386">
        <w:rPr>
          <w:rFonts w:ascii="Arial" w:hAnsi="Arial" w:cs="Arial"/>
          <w:sz w:val="22"/>
          <w:szCs w:val="22"/>
        </w:rPr>
        <w:t xml:space="preserve"> </w:t>
      </w:r>
      <w:r w:rsidR="00670F22">
        <w:rPr>
          <w:rFonts w:ascii="Arial" w:hAnsi="Arial" w:cs="Arial"/>
          <w:sz w:val="22"/>
          <w:szCs w:val="22"/>
        </w:rPr>
        <w:t xml:space="preserve">similar virology </w:t>
      </w:r>
      <w:r w:rsidR="00AE6A41">
        <w:rPr>
          <w:rFonts w:ascii="Arial" w:hAnsi="Arial" w:cs="Arial"/>
          <w:sz w:val="22"/>
          <w:szCs w:val="22"/>
        </w:rPr>
        <w:t>capacity</w:t>
      </w:r>
      <w:r w:rsidR="00546699">
        <w:rPr>
          <w:rFonts w:ascii="Arial" w:hAnsi="Arial" w:cs="Arial"/>
          <w:sz w:val="22"/>
          <w:szCs w:val="22"/>
        </w:rPr>
        <w:t>-</w:t>
      </w:r>
      <w:r w:rsidR="00AE6A41">
        <w:rPr>
          <w:rFonts w:ascii="Arial" w:hAnsi="Arial" w:cs="Arial"/>
          <w:sz w:val="22"/>
          <w:szCs w:val="22"/>
        </w:rPr>
        <w:t xml:space="preserve">building </w:t>
      </w:r>
      <w:r w:rsidR="00670F22">
        <w:rPr>
          <w:rFonts w:ascii="Arial" w:hAnsi="Arial" w:cs="Arial"/>
          <w:sz w:val="22"/>
          <w:szCs w:val="22"/>
        </w:rPr>
        <w:t xml:space="preserve">in Brazil and other countries </w:t>
      </w:r>
      <w:r w:rsidR="00C23E3A">
        <w:rPr>
          <w:rFonts w:ascii="Arial" w:hAnsi="Arial" w:cs="Arial"/>
          <w:sz w:val="22"/>
          <w:szCs w:val="22"/>
        </w:rPr>
        <w:t>for the USAID funded PREDICT pathogen discovery projec</w:t>
      </w:r>
      <w:r w:rsidR="00967320">
        <w:rPr>
          <w:rFonts w:ascii="Arial" w:hAnsi="Arial" w:cs="Arial"/>
          <w:sz w:val="22"/>
          <w:szCs w:val="22"/>
        </w:rPr>
        <w:t>t</w:t>
      </w:r>
      <w:r w:rsidR="00670F22">
        <w:rPr>
          <w:rFonts w:ascii="Arial" w:hAnsi="Arial" w:cs="Arial"/>
          <w:sz w:val="22"/>
          <w:szCs w:val="22"/>
        </w:rPr>
        <w:t>.</w:t>
      </w:r>
      <w:r w:rsidR="00211F40">
        <w:rPr>
          <w:rFonts w:ascii="Arial" w:hAnsi="Arial" w:cs="Arial"/>
          <w:sz w:val="22"/>
          <w:szCs w:val="22"/>
        </w:rPr>
        <w:t xml:space="preserve"> </w:t>
      </w:r>
      <w:r w:rsidR="00670F22">
        <w:rPr>
          <w:rFonts w:ascii="Arial" w:hAnsi="Arial" w:cs="Arial"/>
          <w:sz w:val="22"/>
          <w:szCs w:val="22"/>
        </w:rPr>
        <w:t>He</w:t>
      </w:r>
      <w:r w:rsidR="00C23E3A">
        <w:rPr>
          <w:rFonts w:ascii="Arial" w:hAnsi="Arial" w:cs="Arial"/>
          <w:sz w:val="22"/>
          <w:szCs w:val="22"/>
        </w:rPr>
        <w:t xml:space="preserve"> will ensure that methodological rigor preserves our ability to cross-pollinate these complementary projects</w:t>
      </w:r>
      <w:r w:rsidR="00C957FE">
        <w:rPr>
          <w:rFonts w:ascii="Arial" w:hAnsi="Arial" w:cs="Arial"/>
          <w:sz w:val="22"/>
          <w:szCs w:val="22"/>
        </w:rPr>
        <w:t xml:space="preserve"> and maintain consistency with our </w:t>
      </w:r>
      <w:r w:rsidR="00546699">
        <w:rPr>
          <w:rFonts w:ascii="Arial" w:hAnsi="Arial" w:cs="Arial"/>
          <w:sz w:val="22"/>
          <w:szCs w:val="22"/>
        </w:rPr>
        <w:t>prior</w:t>
      </w:r>
      <w:r w:rsidR="00C957FE">
        <w:rPr>
          <w:rFonts w:ascii="Arial" w:hAnsi="Arial" w:cs="Arial"/>
          <w:sz w:val="22"/>
          <w:szCs w:val="22"/>
        </w:rPr>
        <w:t xml:space="preserve"> stud</w:t>
      </w:r>
      <w:r w:rsidR="00546699">
        <w:rPr>
          <w:rFonts w:ascii="Arial" w:hAnsi="Arial" w:cs="Arial"/>
          <w:sz w:val="22"/>
          <w:szCs w:val="22"/>
        </w:rPr>
        <w:t>ies that we build off here</w:t>
      </w:r>
      <w:r w:rsidR="00C23E3A">
        <w:rPr>
          <w:rFonts w:ascii="Arial" w:hAnsi="Arial" w:cs="Arial"/>
          <w:sz w:val="22"/>
          <w:szCs w:val="22"/>
        </w:rPr>
        <w:t xml:space="preserve">. </w:t>
      </w:r>
      <w:r w:rsidR="00967320">
        <w:rPr>
          <w:rFonts w:ascii="Arial" w:hAnsi="Arial" w:cs="Arial"/>
          <w:sz w:val="22"/>
          <w:szCs w:val="22"/>
        </w:rPr>
        <w:t xml:space="preserve">Senior personnel </w:t>
      </w:r>
      <w:proofErr w:type="spellStart"/>
      <w:r w:rsidR="00967320">
        <w:rPr>
          <w:rFonts w:ascii="Arial" w:hAnsi="Arial" w:cs="Arial"/>
          <w:sz w:val="22"/>
          <w:szCs w:val="22"/>
        </w:rPr>
        <w:t>Durigon</w:t>
      </w:r>
      <w:proofErr w:type="spellEnd"/>
      <w:r w:rsidR="00967320">
        <w:rPr>
          <w:rFonts w:ascii="Arial" w:hAnsi="Arial" w:cs="Arial"/>
          <w:sz w:val="22"/>
          <w:szCs w:val="22"/>
        </w:rPr>
        <w:t xml:space="preserve"> (Professor of Microbiology, University of Sao Paulo) is Director of </w:t>
      </w:r>
      <w:proofErr w:type="gramStart"/>
      <w:r w:rsidR="00967320">
        <w:rPr>
          <w:rFonts w:ascii="Arial" w:hAnsi="Arial" w:cs="Arial"/>
          <w:sz w:val="22"/>
          <w:szCs w:val="22"/>
        </w:rPr>
        <w:t>a the</w:t>
      </w:r>
      <w:proofErr w:type="gramEnd"/>
      <w:r w:rsidR="00967320">
        <w:rPr>
          <w:rFonts w:ascii="Arial" w:hAnsi="Arial" w:cs="Arial"/>
          <w:sz w:val="22"/>
          <w:szCs w:val="22"/>
        </w:rPr>
        <w:t xml:space="preserve"> premier viral testing laboratory in South America at which our animal samples will be </w:t>
      </w:r>
      <w:r w:rsidR="0012197A">
        <w:rPr>
          <w:rFonts w:ascii="Arial" w:hAnsi="Arial" w:cs="Arial"/>
          <w:sz w:val="22"/>
          <w:szCs w:val="22"/>
        </w:rPr>
        <w:t>analyzed</w:t>
      </w:r>
      <w:r w:rsidR="00967320">
        <w:rPr>
          <w:rFonts w:ascii="Arial" w:hAnsi="Arial" w:cs="Arial"/>
          <w:sz w:val="22"/>
          <w:szCs w:val="22"/>
        </w:rPr>
        <w:t xml:space="preserve">. </w:t>
      </w:r>
      <w:r w:rsidR="00B6213D">
        <w:rPr>
          <w:rFonts w:ascii="Arial" w:hAnsi="Arial" w:cs="Arial"/>
          <w:sz w:val="22"/>
          <w:szCs w:val="22"/>
        </w:rPr>
        <w:t>EHA</w:t>
      </w:r>
      <w:r w:rsidR="00670F22">
        <w:rPr>
          <w:rFonts w:ascii="Arial" w:hAnsi="Arial" w:cs="Arial"/>
          <w:sz w:val="22"/>
          <w:szCs w:val="22"/>
        </w:rPr>
        <w:t>, USP</w:t>
      </w:r>
      <w:r w:rsidR="00B6213D">
        <w:rPr>
          <w:rFonts w:ascii="Arial" w:hAnsi="Arial" w:cs="Arial"/>
          <w:sz w:val="22"/>
          <w:szCs w:val="22"/>
        </w:rPr>
        <w:t xml:space="preserve"> and CII have a decade long partnership, shared staff, and </w:t>
      </w:r>
      <w:r w:rsidR="00C23E3A">
        <w:rPr>
          <w:rFonts w:ascii="Arial" w:hAnsi="Arial" w:cs="Arial"/>
          <w:sz w:val="22"/>
          <w:szCs w:val="22"/>
        </w:rPr>
        <w:t xml:space="preserve">extremely close collaboration. </w:t>
      </w:r>
      <w:r w:rsidR="00B6213D" w:rsidRPr="003E7202">
        <w:rPr>
          <w:rFonts w:ascii="Arial" w:hAnsi="Arial" w:cs="Arial"/>
          <w:sz w:val="22"/>
          <w:szCs w:val="22"/>
        </w:rPr>
        <w:t xml:space="preserve">To ensure efficient </w:t>
      </w:r>
      <w:r w:rsidR="00B6213D">
        <w:rPr>
          <w:rFonts w:ascii="Arial" w:hAnsi="Arial" w:cs="Arial"/>
          <w:sz w:val="22"/>
          <w:szCs w:val="22"/>
        </w:rPr>
        <w:t xml:space="preserve">progress among the </w:t>
      </w:r>
      <w:r w:rsidR="00A3012A">
        <w:rPr>
          <w:rFonts w:ascii="Arial" w:hAnsi="Arial" w:cs="Arial"/>
          <w:sz w:val="22"/>
          <w:szCs w:val="22"/>
        </w:rPr>
        <w:t>five</w:t>
      </w:r>
      <w:r w:rsidR="00B6213D">
        <w:rPr>
          <w:rFonts w:ascii="Arial" w:hAnsi="Arial" w:cs="Arial"/>
          <w:sz w:val="22"/>
          <w:szCs w:val="22"/>
        </w:rPr>
        <w:t xml:space="preserve"> institutions</w:t>
      </w:r>
      <w:r w:rsidR="00B6213D" w:rsidRPr="003E7202">
        <w:rPr>
          <w:rFonts w:ascii="Arial" w:hAnsi="Arial" w:cs="Arial"/>
          <w:sz w:val="22"/>
          <w:szCs w:val="22"/>
        </w:rPr>
        <w:t xml:space="preserve">, monthly </w:t>
      </w:r>
      <w:proofErr w:type="gramStart"/>
      <w:r w:rsidR="00B6213D" w:rsidRPr="003E7202">
        <w:rPr>
          <w:rFonts w:ascii="Arial" w:hAnsi="Arial" w:cs="Arial"/>
          <w:sz w:val="22"/>
          <w:szCs w:val="22"/>
        </w:rPr>
        <w:t>video-conference</w:t>
      </w:r>
      <w:proofErr w:type="gramEnd"/>
      <w:r w:rsidR="00B6213D" w:rsidRPr="003E7202">
        <w:rPr>
          <w:rFonts w:ascii="Arial" w:hAnsi="Arial" w:cs="Arial"/>
          <w:sz w:val="22"/>
          <w:szCs w:val="22"/>
        </w:rPr>
        <w:t xml:space="preserve"> calls will be set up with all project staff to review progress, using EHA’s video-conferencing facility purchased with</w:t>
      </w:r>
      <w:r w:rsidR="00B6213D">
        <w:rPr>
          <w:rFonts w:ascii="Arial" w:hAnsi="Arial" w:cs="Arial"/>
          <w:sz w:val="22"/>
          <w:szCs w:val="22"/>
        </w:rPr>
        <w:t xml:space="preserve"> US Federal Stimulus </w:t>
      </w:r>
      <w:r w:rsidR="00B6213D" w:rsidRPr="003E7202">
        <w:rPr>
          <w:rFonts w:ascii="Arial" w:hAnsi="Arial" w:cs="Arial"/>
          <w:sz w:val="22"/>
          <w:szCs w:val="22"/>
        </w:rPr>
        <w:t>(ARRA) funds</w:t>
      </w:r>
      <w:r w:rsidR="00B6213D">
        <w:rPr>
          <w:rFonts w:ascii="Arial" w:hAnsi="Arial" w:cs="Arial"/>
          <w:sz w:val="22"/>
          <w:szCs w:val="22"/>
        </w:rPr>
        <w:t xml:space="preserve"> as part of an NSF/NIH EEID award to </w:t>
      </w:r>
      <w:proofErr w:type="spellStart"/>
      <w:r w:rsidR="00B6213D">
        <w:rPr>
          <w:rFonts w:ascii="Arial" w:hAnsi="Arial" w:cs="Arial"/>
          <w:sz w:val="22"/>
          <w:szCs w:val="22"/>
        </w:rPr>
        <w:t>Daszak</w:t>
      </w:r>
      <w:proofErr w:type="spellEnd"/>
      <w:r w:rsidR="00B6213D" w:rsidRPr="003E7202">
        <w:rPr>
          <w:rFonts w:ascii="Arial" w:hAnsi="Arial" w:cs="Arial"/>
          <w:sz w:val="22"/>
          <w:szCs w:val="22"/>
        </w:rPr>
        <w:t xml:space="preserve">. In addition, an annual, in-person management meeting will be held </w:t>
      </w:r>
      <w:r w:rsidR="0012197A">
        <w:rPr>
          <w:rFonts w:ascii="Arial" w:hAnsi="Arial" w:cs="Arial"/>
          <w:sz w:val="22"/>
          <w:szCs w:val="22"/>
        </w:rPr>
        <w:t xml:space="preserve">between the PIs </w:t>
      </w:r>
      <w:r w:rsidR="00B6213D" w:rsidRPr="003E7202">
        <w:rPr>
          <w:rFonts w:ascii="Arial" w:hAnsi="Arial" w:cs="Arial"/>
          <w:sz w:val="22"/>
          <w:szCs w:val="22"/>
        </w:rPr>
        <w:t>at EHA’s offices in New York</w:t>
      </w:r>
      <w:r w:rsidR="0012197A">
        <w:rPr>
          <w:rFonts w:ascii="Arial" w:hAnsi="Arial" w:cs="Arial"/>
          <w:sz w:val="22"/>
          <w:szCs w:val="22"/>
        </w:rPr>
        <w:t xml:space="preserve"> for which budget has been allocated to each partner. </w:t>
      </w:r>
    </w:p>
    <w:p w14:paraId="7EDDA63B" w14:textId="77777777" w:rsidR="00EE3131" w:rsidRDefault="00EE3131" w:rsidP="00CD0802">
      <w:pPr>
        <w:rPr>
          <w:rFonts w:ascii="Arial" w:hAnsi="Arial" w:cs="Arial"/>
          <w:sz w:val="22"/>
          <w:szCs w:val="22"/>
        </w:rPr>
      </w:pP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6678"/>
        <w:gridCol w:w="990"/>
        <w:gridCol w:w="990"/>
        <w:gridCol w:w="918"/>
      </w:tblGrid>
      <w:tr w:rsidR="00640270" w:rsidRPr="00AE09A8" w14:paraId="0A815F8F" w14:textId="77777777" w:rsidTr="0088378B">
        <w:tc>
          <w:tcPr>
            <w:tcW w:w="6678" w:type="dxa"/>
            <w:tcBorders>
              <w:top w:val="single" w:sz="4" w:space="0" w:color="auto"/>
              <w:bottom w:val="single" w:sz="4" w:space="0" w:color="auto"/>
            </w:tcBorders>
            <w:vAlign w:val="bottom"/>
          </w:tcPr>
          <w:p w14:paraId="3F04203F" w14:textId="77777777" w:rsidR="000C0AFA" w:rsidRPr="00AE09A8" w:rsidRDefault="000C0AFA" w:rsidP="00CD0802">
            <w:pPr>
              <w:rPr>
                <w:rFonts w:asciiTheme="majorHAnsi" w:hAnsiTheme="majorHAnsi" w:cs="Arial"/>
                <w:b/>
                <w:sz w:val="20"/>
                <w:szCs w:val="20"/>
                <w:u w:val="single"/>
              </w:rPr>
            </w:pPr>
            <w:r w:rsidRPr="00AE09A8">
              <w:rPr>
                <w:rFonts w:asciiTheme="majorHAnsi" w:eastAsia="Times New Roman" w:hAnsiTheme="majorHAnsi" w:cs="Times New Roman"/>
                <w:b/>
                <w:color w:val="000000"/>
                <w:sz w:val="20"/>
                <w:szCs w:val="20"/>
                <w:u w:val="single"/>
              </w:rPr>
              <w:t>Project Timeline</w:t>
            </w:r>
          </w:p>
        </w:tc>
        <w:tc>
          <w:tcPr>
            <w:tcW w:w="990" w:type="dxa"/>
            <w:tcBorders>
              <w:top w:val="single" w:sz="4" w:space="0" w:color="auto"/>
              <w:bottom w:val="single" w:sz="4" w:space="0" w:color="auto"/>
            </w:tcBorders>
            <w:vAlign w:val="bottom"/>
          </w:tcPr>
          <w:p w14:paraId="1C55D85F" w14:textId="77777777" w:rsidR="000C0AFA" w:rsidRPr="00AE09A8" w:rsidRDefault="000C0AFA" w:rsidP="00CD0802">
            <w:pPr>
              <w:rPr>
                <w:rFonts w:asciiTheme="majorHAnsi" w:hAnsiTheme="majorHAnsi" w:cs="Arial"/>
                <w:b/>
                <w:sz w:val="20"/>
                <w:szCs w:val="20"/>
                <w:u w:val="single"/>
              </w:rPr>
            </w:pPr>
            <w:r w:rsidRPr="00AE09A8">
              <w:rPr>
                <w:rFonts w:asciiTheme="majorHAnsi" w:eastAsia="Times New Roman" w:hAnsiTheme="majorHAnsi" w:cs="Times New Roman"/>
                <w:b/>
                <w:color w:val="000000"/>
                <w:sz w:val="20"/>
                <w:szCs w:val="20"/>
                <w:u w:val="single"/>
              </w:rPr>
              <w:t>Year 1</w:t>
            </w:r>
          </w:p>
        </w:tc>
        <w:tc>
          <w:tcPr>
            <w:tcW w:w="990" w:type="dxa"/>
            <w:tcBorders>
              <w:top w:val="single" w:sz="4" w:space="0" w:color="auto"/>
              <w:bottom w:val="single" w:sz="4" w:space="0" w:color="auto"/>
            </w:tcBorders>
            <w:vAlign w:val="bottom"/>
          </w:tcPr>
          <w:p w14:paraId="245A72EE" w14:textId="77777777" w:rsidR="000C0AFA" w:rsidRPr="00AE09A8" w:rsidRDefault="000C0AFA" w:rsidP="00CD0802">
            <w:pPr>
              <w:rPr>
                <w:rFonts w:asciiTheme="majorHAnsi" w:hAnsiTheme="majorHAnsi" w:cs="Arial"/>
                <w:b/>
                <w:sz w:val="20"/>
                <w:szCs w:val="20"/>
                <w:u w:val="single"/>
              </w:rPr>
            </w:pPr>
            <w:r w:rsidRPr="00AE09A8">
              <w:rPr>
                <w:rFonts w:asciiTheme="majorHAnsi" w:eastAsia="Times New Roman" w:hAnsiTheme="majorHAnsi" w:cs="Times New Roman"/>
                <w:b/>
                <w:color w:val="000000"/>
                <w:sz w:val="20"/>
                <w:szCs w:val="20"/>
                <w:u w:val="single"/>
              </w:rPr>
              <w:t>Year 2</w:t>
            </w:r>
          </w:p>
        </w:tc>
        <w:tc>
          <w:tcPr>
            <w:tcW w:w="918" w:type="dxa"/>
            <w:tcBorders>
              <w:top w:val="single" w:sz="4" w:space="0" w:color="auto"/>
              <w:bottom w:val="single" w:sz="4" w:space="0" w:color="auto"/>
            </w:tcBorders>
            <w:vAlign w:val="bottom"/>
          </w:tcPr>
          <w:p w14:paraId="3CF7D3B3" w14:textId="77777777" w:rsidR="000C0AFA" w:rsidRPr="00AE09A8" w:rsidRDefault="000C0AFA" w:rsidP="00CD0802">
            <w:pPr>
              <w:rPr>
                <w:rFonts w:asciiTheme="majorHAnsi" w:hAnsiTheme="majorHAnsi" w:cs="Arial"/>
                <w:b/>
                <w:sz w:val="20"/>
                <w:szCs w:val="20"/>
                <w:u w:val="single"/>
              </w:rPr>
            </w:pPr>
            <w:r w:rsidRPr="00AE09A8">
              <w:rPr>
                <w:rFonts w:asciiTheme="majorHAnsi" w:eastAsia="Times New Roman" w:hAnsiTheme="majorHAnsi" w:cs="Times New Roman"/>
                <w:b/>
                <w:color w:val="000000"/>
                <w:sz w:val="20"/>
                <w:szCs w:val="20"/>
                <w:u w:val="single"/>
              </w:rPr>
              <w:t>Year 3</w:t>
            </w:r>
          </w:p>
        </w:tc>
      </w:tr>
      <w:tr w:rsidR="00640270" w:rsidRPr="00AE09A8" w14:paraId="0DE266F0" w14:textId="77777777" w:rsidTr="0088378B">
        <w:tc>
          <w:tcPr>
            <w:tcW w:w="6678" w:type="dxa"/>
            <w:tcBorders>
              <w:top w:val="single" w:sz="4" w:space="0" w:color="auto"/>
            </w:tcBorders>
            <w:vAlign w:val="bottom"/>
          </w:tcPr>
          <w:p w14:paraId="203BA926" w14:textId="77777777" w:rsidR="000C0AFA" w:rsidRPr="00AE09A8" w:rsidRDefault="00D8011C" w:rsidP="00D8011C">
            <w:pPr>
              <w:rPr>
                <w:rFonts w:asciiTheme="majorHAnsi" w:hAnsiTheme="majorHAnsi" w:cs="Arial"/>
                <w:sz w:val="20"/>
                <w:szCs w:val="20"/>
              </w:rPr>
            </w:pPr>
            <w:r w:rsidRPr="00AE09A8">
              <w:rPr>
                <w:rFonts w:asciiTheme="majorHAnsi" w:eastAsia="Times New Roman" w:hAnsiTheme="majorHAnsi" w:cs="Times New Roman"/>
                <w:b/>
                <w:bCs/>
                <w:color w:val="000000"/>
                <w:sz w:val="20"/>
                <w:szCs w:val="20"/>
              </w:rPr>
              <w:t>Task 1: Field work - wildlife</w:t>
            </w:r>
            <w:r w:rsidR="000C0AFA" w:rsidRPr="00AE09A8">
              <w:rPr>
                <w:rFonts w:asciiTheme="majorHAnsi" w:eastAsia="Times New Roman" w:hAnsiTheme="majorHAnsi" w:cs="Times New Roman"/>
                <w:b/>
                <w:bCs/>
                <w:color w:val="000000"/>
                <w:sz w:val="20"/>
                <w:szCs w:val="20"/>
              </w:rPr>
              <w:t xml:space="preserve"> and pathogen sampling</w:t>
            </w:r>
          </w:p>
        </w:tc>
        <w:tc>
          <w:tcPr>
            <w:tcW w:w="990" w:type="dxa"/>
            <w:tcBorders>
              <w:top w:val="single" w:sz="4" w:space="0" w:color="auto"/>
            </w:tcBorders>
            <w:vAlign w:val="bottom"/>
          </w:tcPr>
          <w:p w14:paraId="2BD4D320" w14:textId="77777777" w:rsidR="000C0AFA" w:rsidRPr="00AE09A8" w:rsidRDefault="000C0AFA" w:rsidP="00CD0802">
            <w:pPr>
              <w:rPr>
                <w:rFonts w:asciiTheme="majorHAnsi" w:hAnsiTheme="majorHAnsi" w:cs="Arial"/>
                <w:sz w:val="20"/>
                <w:szCs w:val="20"/>
              </w:rPr>
            </w:pPr>
          </w:p>
        </w:tc>
        <w:tc>
          <w:tcPr>
            <w:tcW w:w="990" w:type="dxa"/>
            <w:tcBorders>
              <w:top w:val="single" w:sz="4" w:space="0" w:color="auto"/>
            </w:tcBorders>
            <w:vAlign w:val="bottom"/>
          </w:tcPr>
          <w:p w14:paraId="1EB42E92" w14:textId="77777777" w:rsidR="000C0AFA" w:rsidRPr="00AE09A8" w:rsidRDefault="000C0AFA" w:rsidP="00CD0802">
            <w:pPr>
              <w:rPr>
                <w:rFonts w:asciiTheme="majorHAnsi" w:hAnsiTheme="majorHAnsi" w:cs="Arial"/>
                <w:sz w:val="20"/>
                <w:szCs w:val="20"/>
              </w:rPr>
            </w:pPr>
          </w:p>
        </w:tc>
        <w:tc>
          <w:tcPr>
            <w:tcW w:w="918" w:type="dxa"/>
            <w:tcBorders>
              <w:top w:val="single" w:sz="4" w:space="0" w:color="auto"/>
            </w:tcBorders>
            <w:vAlign w:val="bottom"/>
          </w:tcPr>
          <w:p w14:paraId="016B5682" w14:textId="77777777" w:rsidR="000C0AFA" w:rsidRPr="00AE09A8" w:rsidRDefault="000C0AFA" w:rsidP="00CD0802">
            <w:pPr>
              <w:rPr>
                <w:rFonts w:asciiTheme="majorHAnsi" w:hAnsiTheme="majorHAnsi" w:cs="Arial"/>
                <w:sz w:val="20"/>
                <w:szCs w:val="20"/>
              </w:rPr>
            </w:pPr>
          </w:p>
        </w:tc>
      </w:tr>
      <w:tr w:rsidR="00640270" w:rsidRPr="00AE09A8" w14:paraId="52838A07" w14:textId="77777777" w:rsidTr="0088378B">
        <w:tc>
          <w:tcPr>
            <w:tcW w:w="6678" w:type="dxa"/>
            <w:vAlign w:val="bottom"/>
          </w:tcPr>
          <w:p w14:paraId="4193B106" w14:textId="77777777" w:rsidR="000C0AFA" w:rsidRPr="00AE09A8" w:rsidRDefault="000C0AFA" w:rsidP="00CD0802">
            <w:pPr>
              <w:rPr>
                <w:rFonts w:asciiTheme="majorHAnsi" w:hAnsiTheme="majorHAnsi" w:cs="Arial"/>
                <w:sz w:val="20"/>
                <w:szCs w:val="20"/>
              </w:rPr>
            </w:pPr>
            <w:r w:rsidRPr="00AE09A8">
              <w:rPr>
                <w:rFonts w:asciiTheme="majorHAnsi" w:eastAsia="Times New Roman" w:hAnsiTheme="majorHAnsi" w:cs="Times New Roman"/>
                <w:color w:val="000000"/>
                <w:sz w:val="20"/>
                <w:szCs w:val="20"/>
              </w:rPr>
              <w:t>Field work/ Sample collection Manaus (animal)</w:t>
            </w:r>
          </w:p>
        </w:tc>
        <w:tc>
          <w:tcPr>
            <w:tcW w:w="990" w:type="dxa"/>
            <w:vAlign w:val="bottom"/>
          </w:tcPr>
          <w:p w14:paraId="59FAFC1F" w14:textId="77777777" w:rsidR="000C0AFA" w:rsidRPr="00AE09A8" w:rsidRDefault="000C0AFA" w:rsidP="00CD0802">
            <w:pPr>
              <w:rPr>
                <w:rFonts w:asciiTheme="majorHAnsi" w:hAnsiTheme="majorHAnsi" w:cs="Arial"/>
                <w:sz w:val="20"/>
                <w:szCs w:val="20"/>
              </w:rPr>
            </w:pPr>
            <w:r w:rsidRPr="00AE09A8">
              <w:rPr>
                <w:rFonts w:asciiTheme="majorHAnsi" w:eastAsia="Times New Roman" w:hAnsiTheme="majorHAnsi" w:cs="Times New Roman"/>
                <w:color w:val="000000"/>
                <w:sz w:val="20"/>
                <w:szCs w:val="20"/>
              </w:rPr>
              <w:t>X</w:t>
            </w:r>
          </w:p>
        </w:tc>
        <w:tc>
          <w:tcPr>
            <w:tcW w:w="990" w:type="dxa"/>
            <w:vAlign w:val="bottom"/>
          </w:tcPr>
          <w:p w14:paraId="0CA7179E" w14:textId="77777777" w:rsidR="000C0AFA" w:rsidRPr="00AE09A8" w:rsidRDefault="000C0AFA" w:rsidP="00CD0802">
            <w:pPr>
              <w:rPr>
                <w:rFonts w:asciiTheme="majorHAnsi" w:hAnsiTheme="majorHAnsi" w:cs="Arial"/>
                <w:sz w:val="20"/>
                <w:szCs w:val="20"/>
              </w:rPr>
            </w:pPr>
            <w:r w:rsidRPr="00AE09A8">
              <w:rPr>
                <w:rFonts w:asciiTheme="majorHAnsi" w:eastAsia="Times New Roman" w:hAnsiTheme="majorHAnsi" w:cs="Times New Roman"/>
                <w:color w:val="000000"/>
                <w:sz w:val="20"/>
                <w:szCs w:val="20"/>
              </w:rPr>
              <w:t>X</w:t>
            </w:r>
          </w:p>
        </w:tc>
        <w:tc>
          <w:tcPr>
            <w:tcW w:w="918" w:type="dxa"/>
            <w:vAlign w:val="bottom"/>
          </w:tcPr>
          <w:p w14:paraId="0141C086" w14:textId="77777777" w:rsidR="000C0AFA" w:rsidRPr="00AE09A8" w:rsidRDefault="000C0AFA" w:rsidP="00CD0802">
            <w:pPr>
              <w:rPr>
                <w:rFonts w:asciiTheme="majorHAnsi" w:hAnsiTheme="majorHAnsi" w:cs="Arial"/>
                <w:sz w:val="20"/>
                <w:szCs w:val="20"/>
              </w:rPr>
            </w:pPr>
          </w:p>
        </w:tc>
      </w:tr>
      <w:tr w:rsidR="00640270" w:rsidRPr="00AE09A8" w14:paraId="16E6D9B9" w14:textId="77777777" w:rsidTr="0088378B">
        <w:tc>
          <w:tcPr>
            <w:tcW w:w="6678" w:type="dxa"/>
            <w:vAlign w:val="bottom"/>
          </w:tcPr>
          <w:p w14:paraId="1B5314F9" w14:textId="77777777" w:rsidR="000C0AFA" w:rsidRPr="00AE09A8" w:rsidRDefault="000C0AFA" w:rsidP="00CD0802">
            <w:pPr>
              <w:rPr>
                <w:rFonts w:asciiTheme="majorHAnsi" w:hAnsiTheme="majorHAnsi" w:cs="Arial"/>
                <w:sz w:val="20"/>
                <w:szCs w:val="20"/>
              </w:rPr>
            </w:pPr>
            <w:r w:rsidRPr="00AE09A8">
              <w:rPr>
                <w:rFonts w:asciiTheme="majorHAnsi" w:eastAsia="Times New Roman" w:hAnsiTheme="majorHAnsi" w:cs="Times New Roman"/>
                <w:color w:val="000000"/>
                <w:sz w:val="20"/>
                <w:szCs w:val="20"/>
              </w:rPr>
              <w:t>Field work/ Sample collection Atlantic Forest (animal)</w:t>
            </w:r>
          </w:p>
        </w:tc>
        <w:tc>
          <w:tcPr>
            <w:tcW w:w="990" w:type="dxa"/>
            <w:vAlign w:val="bottom"/>
          </w:tcPr>
          <w:p w14:paraId="5D585F02" w14:textId="77777777" w:rsidR="000C0AFA" w:rsidRPr="00AE09A8" w:rsidRDefault="000C0AFA" w:rsidP="00CD0802">
            <w:pPr>
              <w:rPr>
                <w:rFonts w:asciiTheme="majorHAnsi" w:hAnsiTheme="majorHAnsi" w:cs="Arial"/>
                <w:sz w:val="20"/>
                <w:szCs w:val="20"/>
              </w:rPr>
            </w:pPr>
            <w:r w:rsidRPr="00AE09A8">
              <w:rPr>
                <w:rFonts w:asciiTheme="majorHAnsi" w:eastAsia="Times New Roman" w:hAnsiTheme="majorHAnsi" w:cs="Times New Roman"/>
                <w:color w:val="000000"/>
                <w:sz w:val="20"/>
                <w:szCs w:val="20"/>
              </w:rPr>
              <w:t>X</w:t>
            </w:r>
          </w:p>
        </w:tc>
        <w:tc>
          <w:tcPr>
            <w:tcW w:w="990" w:type="dxa"/>
            <w:vAlign w:val="bottom"/>
          </w:tcPr>
          <w:p w14:paraId="2241C5AA" w14:textId="77777777" w:rsidR="000C0AFA" w:rsidRPr="00AE09A8" w:rsidRDefault="000C0AFA" w:rsidP="00CD0802">
            <w:pPr>
              <w:rPr>
                <w:rFonts w:asciiTheme="majorHAnsi" w:hAnsiTheme="majorHAnsi" w:cs="Arial"/>
                <w:sz w:val="20"/>
                <w:szCs w:val="20"/>
              </w:rPr>
            </w:pPr>
            <w:r w:rsidRPr="00AE09A8">
              <w:rPr>
                <w:rFonts w:asciiTheme="majorHAnsi" w:eastAsia="Times New Roman" w:hAnsiTheme="majorHAnsi" w:cs="Times New Roman"/>
                <w:color w:val="000000"/>
                <w:sz w:val="20"/>
                <w:szCs w:val="20"/>
              </w:rPr>
              <w:t>X</w:t>
            </w:r>
          </w:p>
        </w:tc>
        <w:tc>
          <w:tcPr>
            <w:tcW w:w="918" w:type="dxa"/>
            <w:vAlign w:val="bottom"/>
          </w:tcPr>
          <w:p w14:paraId="5048E0DA" w14:textId="77777777" w:rsidR="000C0AFA" w:rsidRPr="00AE09A8" w:rsidRDefault="000C0AFA" w:rsidP="00CD0802">
            <w:pPr>
              <w:rPr>
                <w:rFonts w:asciiTheme="majorHAnsi" w:hAnsiTheme="majorHAnsi" w:cs="Arial"/>
                <w:sz w:val="20"/>
                <w:szCs w:val="20"/>
              </w:rPr>
            </w:pPr>
          </w:p>
        </w:tc>
      </w:tr>
      <w:tr w:rsidR="00640270" w:rsidRPr="00AE09A8" w14:paraId="621D2376" w14:textId="77777777" w:rsidTr="0088378B">
        <w:tc>
          <w:tcPr>
            <w:tcW w:w="6678" w:type="dxa"/>
            <w:vAlign w:val="bottom"/>
          </w:tcPr>
          <w:p w14:paraId="313B4F79" w14:textId="77777777" w:rsidR="000C0AFA" w:rsidRPr="00AE09A8" w:rsidRDefault="000C0AFA" w:rsidP="00CD0802">
            <w:pPr>
              <w:rPr>
                <w:rFonts w:asciiTheme="majorHAnsi" w:hAnsiTheme="majorHAnsi" w:cs="Arial"/>
                <w:sz w:val="20"/>
                <w:szCs w:val="20"/>
              </w:rPr>
            </w:pPr>
            <w:r w:rsidRPr="00AE09A8">
              <w:rPr>
                <w:rFonts w:asciiTheme="majorHAnsi" w:eastAsia="Times New Roman" w:hAnsiTheme="majorHAnsi" w:cs="Times New Roman"/>
                <w:b/>
                <w:bCs/>
                <w:color w:val="000000"/>
                <w:sz w:val="20"/>
                <w:szCs w:val="20"/>
              </w:rPr>
              <w:t>Task 2: Field work - human sampling</w:t>
            </w:r>
          </w:p>
        </w:tc>
        <w:tc>
          <w:tcPr>
            <w:tcW w:w="990" w:type="dxa"/>
            <w:vAlign w:val="bottom"/>
          </w:tcPr>
          <w:p w14:paraId="4B649073" w14:textId="77777777" w:rsidR="000C0AFA" w:rsidRPr="00AE09A8" w:rsidRDefault="000C0AFA" w:rsidP="00CD0802">
            <w:pPr>
              <w:rPr>
                <w:rFonts w:asciiTheme="majorHAnsi" w:hAnsiTheme="majorHAnsi" w:cs="Arial"/>
                <w:sz w:val="20"/>
                <w:szCs w:val="20"/>
              </w:rPr>
            </w:pPr>
            <w:r w:rsidRPr="00AE09A8">
              <w:rPr>
                <w:rFonts w:asciiTheme="majorHAnsi" w:eastAsia="Times New Roman" w:hAnsiTheme="majorHAnsi" w:cs="Times New Roman"/>
                <w:color w:val="000000"/>
                <w:sz w:val="20"/>
                <w:szCs w:val="20"/>
              </w:rPr>
              <w:t>X</w:t>
            </w:r>
          </w:p>
        </w:tc>
        <w:tc>
          <w:tcPr>
            <w:tcW w:w="990" w:type="dxa"/>
            <w:vAlign w:val="bottom"/>
          </w:tcPr>
          <w:p w14:paraId="6C066E28" w14:textId="77777777" w:rsidR="000C0AFA" w:rsidRPr="00AE09A8" w:rsidRDefault="000C0AFA" w:rsidP="00CD0802">
            <w:pPr>
              <w:rPr>
                <w:rFonts w:asciiTheme="majorHAnsi" w:hAnsiTheme="majorHAnsi" w:cs="Arial"/>
                <w:sz w:val="20"/>
                <w:szCs w:val="20"/>
              </w:rPr>
            </w:pPr>
            <w:r w:rsidRPr="00AE09A8">
              <w:rPr>
                <w:rFonts w:asciiTheme="majorHAnsi" w:eastAsia="Times New Roman" w:hAnsiTheme="majorHAnsi" w:cs="Times New Roman"/>
                <w:color w:val="000000"/>
                <w:sz w:val="20"/>
                <w:szCs w:val="20"/>
              </w:rPr>
              <w:t>X</w:t>
            </w:r>
          </w:p>
        </w:tc>
        <w:tc>
          <w:tcPr>
            <w:tcW w:w="918" w:type="dxa"/>
            <w:vAlign w:val="bottom"/>
          </w:tcPr>
          <w:p w14:paraId="4DBCE154" w14:textId="77777777" w:rsidR="000C0AFA" w:rsidRPr="00AE09A8" w:rsidRDefault="000C0AFA" w:rsidP="00CD0802">
            <w:pPr>
              <w:rPr>
                <w:rFonts w:asciiTheme="majorHAnsi" w:hAnsiTheme="majorHAnsi" w:cs="Arial"/>
                <w:sz w:val="20"/>
                <w:szCs w:val="20"/>
              </w:rPr>
            </w:pPr>
          </w:p>
        </w:tc>
      </w:tr>
      <w:tr w:rsidR="00640270" w:rsidRPr="00AE09A8" w14:paraId="39CD46AD" w14:textId="77777777" w:rsidTr="0088378B">
        <w:tc>
          <w:tcPr>
            <w:tcW w:w="6678" w:type="dxa"/>
            <w:vAlign w:val="bottom"/>
          </w:tcPr>
          <w:p w14:paraId="12E65ECE" w14:textId="34244DF4" w:rsidR="000C0AFA" w:rsidRPr="00AE09A8" w:rsidRDefault="000C0AFA" w:rsidP="00CD0802">
            <w:pPr>
              <w:rPr>
                <w:rFonts w:asciiTheme="majorHAnsi" w:hAnsiTheme="majorHAnsi" w:cs="Arial"/>
                <w:sz w:val="20"/>
                <w:szCs w:val="20"/>
              </w:rPr>
            </w:pPr>
            <w:r w:rsidRPr="00AE09A8">
              <w:rPr>
                <w:rFonts w:asciiTheme="majorHAnsi" w:eastAsia="Times New Roman" w:hAnsiTheme="majorHAnsi" w:cs="Times New Roman"/>
                <w:color w:val="000000"/>
                <w:sz w:val="20"/>
                <w:szCs w:val="20"/>
              </w:rPr>
              <w:t>Field work/ Sample collection Manaus (human)</w:t>
            </w:r>
            <w:r w:rsidR="0012197A" w:rsidRPr="00AE09A8">
              <w:rPr>
                <w:rFonts w:asciiTheme="majorHAnsi" w:eastAsia="Times New Roman" w:hAnsiTheme="majorHAnsi" w:cs="Times New Roman"/>
                <w:color w:val="000000"/>
                <w:sz w:val="20"/>
                <w:szCs w:val="20"/>
              </w:rPr>
              <w:t xml:space="preserve"> and risk factor study</w:t>
            </w:r>
          </w:p>
        </w:tc>
        <w:tc>
          <w:tcPr>
            <w:tcW w:w="990" w:type="dxa"/>
            <w:vAlign w:val="bottom"/>
          </w:tcPr>
          <w:p w14:paraId="2ACFBEC2" w14:textId="77777777" w:rsidR="000C0AFA" w:rsidRPr="00AE09A8" w:rsidRDefault="000C0AFA" w:rsidP="00CD0802">
            <w:pPr>
              <w:rPr>
                <w:rFonts w:asciiTheme="majorHAnsi" w:hAnsiTheme="majorHAnsi" w:cs="Arial"/>
                <w:sz w:val="20"/>
                <w:szCs w:val="20"/>
              </w:rPr>
            </w:pPr>
            <w:r w:rsidRPr="00AE09A8">
              <w:rPr>
                <w:rFonts w:asciiTheme="majorHAnsi" w:eastAsia="Times New Roman" w:hAnsiTheme="majorHAnsi" w:cs="Times New Roman"/>
                <w:color w:val="000000"/>
                <w:sz w:val="20"/>
                <w:szCs w:val="20"/>
              </w:rPr>
              <w:t>X</w:t>
            </w:r>
          </w:p>
        </w:tc>
        <w:tc>
          <w:tcPr>
            <w:tcW w:w="990" w:type="dxa"/>
            <w:vAlign w:val="bottom"/>
          </w:tcPr>
          <w:p w14:paraId="7ED5DB9C" w14:textId="77777777" w:rsidR="000C0AFA" w:rsidRPr="00AE09A8" w:rsidRDefault="000C0AFA" w:rsidP="00CD0802">
            <w:pPr>
              <w:rPr>
                <w:rFonts w:asciiTheme="majorHAnsi" w:hAnsiTheme="majorHAnsi" w:cs="Arial"/>
                <w:sz w:val="20"/>
                <w:szCs w:val="20"/>
              </w:rPr>
            </w:pPr>
            <w:r w:rsidRPr="00AE09A8">
              <w:rPr>
                <w:rFonts w:asciiTheme="majorHAnsi" w:eastAsia="Times New Roman" w:hAnsiTheme="majorHAnsi" w:cs="Times New Roman"/>
                <w:color w:val="000000"/>
                <w:sz w:val="20"/>
                <w:szCs w:val="20"/>
              </w:rPr>
              <w:t>X</w:t>
            </w:r>
          </w:p>
        </w:tc>
        <w:tc>
          <w:tcPr>
            <w:tcW w:w="918" w:type="dxa"/>
            <w:vAlign w:val="bottom"/>
          </w:tcPr>
          <w:p w14:paraId="6D56E648" w14:textId="77777777" w:rsidR="000C0AFA" w:rsidRPr="00AE09A8" w:rsidRDefault="000C0AFA" w:rsidP="00CD0802">
            <w:pPr>
              <w:rPr>
                <w:rFonts w:asciiTheme="majorHAnsi" w:hAnsiTheme="majorHAnsi" w:cs="Arial"/>
                <w:sz w:val="20"/>
                <w:szCs w:val="20"/>
              </w:rPr>
            </w:pPr>
          </w:p>
        </w:tc>
      </w:tr>
      <w:tr w:rsidR="00640270" w:rsidRPr="00AE09A8" w14:paraId="37E19B99" w14:textId="77777777" w:rsidTr="0088378B">
        <w:tc>
          <w:tcPr>
            <w:tcW w:w="6678" w:type="dxa"/>
            <w:vAlign w:val="bottom"/>
          </w:tcPr>
          <w:p w14:paraId="31BC87B0" w14:textId="77777777" w:rsidR="000C0AFA" w:rsidRPr="00AE09A8" w:rsidRDefault="000C0AFA" w:rsidP="00CD0802">
            <w:pPr>
              <w:rPr>
                <w:rFonts w:asciiTheme="majorHAnsi" w:hAnsiTheme="majorHAnsi" w:cs="Arial"/>
                <w:sz w:val="20"/>
                <w:szCs w:val="20"/>
              </w:rPr>
            </w:pPr>
            <w:r w:rsidRPr="00AE09A8">
              <w:rPr>
                <w:rFonts w:asciiTheme="majorHAnsi" w:eastAsia="Times New Roman" w:hAnsiTheme="majorHAnsi" w:cs="Times New Roman"/>
                <w:b/>
                <w:bCs/>
                <w:color w:val="000000"/>
                <w:sz w:val="20"/>
                <w:szCs w:val="20"/>
              </w:rPr>
              <w:t>Task 3 - Human ecology program</w:t>
            </w:r>
          </w:p>
        </w:tc>
        <w:tc>
          <w:tcPr>
            <w:tcW w:w="990" w:type="dxa"/>
            <w:vAlign w:val="bottom"/>
          </w:tcPr>
          <w:p w14:paraId="28AE2742" w14:textId="77777777" w:rsidR="000C0AFA" w:rsidRPr="00AE09A8" w:rsidRDefault="000C0AFA" w:rsidP="00CD0802">
            <w:pPr>
              <w:rPr>
                <w:rFonts w:asciiTheme="majorHAnsi" w:hAnsiTheme="majorHAnsi" w:cs="Arial"/>
                <w:sz w:val="20"/>
                <w:szCs w:val="20"/>
              </w:rPr>
            </w:pPr>
          </w:p>
        </w:tc>
        <w:tc>
          <w:tcPr>
            <w:tcW w:w="990" w:type="dxa"/>
            <w:vAlign w:val="bottom"/>
          </w:tcPr>
          <w:p w14:paraId="3C24CAEB" w14:textId="77777777" w:rsidR="000C0AFA" w:rsidRPr="00AE09A8" w:rsidRDefault="000C0AFA" w:rsidP="00CD0802">
            <w:pPr>
              <w:rPr>
                <w:rFonts w:asciiTheme="majorHAnsi" w:hAnsiTheme="majorHAnsi" w:cs="Arial"/>
                <w:sz w:val="20"/>
                <w:szCs w:val="20"/>
              </w:rPr>
            </w:pPr>
          </w:p>
        </w:tc>
        <w:tc>
          <w:tcPr>
            <w:tcW w:w="918" w:type="dxa"/>
            <w:vAlign w:val="bottom"/>
          </w:tcPr>
          <w:p w14:paraId="6A897F32" w14:textId="77777777" w:rsidR="000C0AFA" w:rsidRPr="00AE09A8" w:rsidRDefault="000C0AFA" w:rsidP="00CD0802">
            <w:pPr>
              <w:rPr>
                <w:rFonts w:asciiTheme="majorHAnsi" w:hAnsiTheme="majorHAnsi" w:cs="Arial"/>
                <w:sz w:val="20"/>
                <w:szCs w:val="20"/>
              </w:rPr>
            </w:pPr>
          </w:p>
        </w:tc>
      </w:tr>
      <w:tr w:rsidR="00640270" w:rsidRPr="00AE09A8" w14:paraId="10E1413C" w14:textId="77777777" w:rsidTr="0088378B">
        <w:tc>
          <w:tcPr>
            <w:tcW w:w="6678" w:type="dxa"/>
            <w:vAlign w:val="bottom"/>
          </w:tcPr>
          <w:p w14:paraId="651B0EC7" w14:textId="7E1A860A" w:rsidR="000C0AFA" w:rsidRPr="00AE09A8" w:rsidRDefault="000C0AFA" w:rsidP="00CD0802">
            <w:pPr>
              <w:rPr>
                <w:rFonts w:asciiTheme="majorHAnsi" w:hAnsiTheme="majorHAnsi" w:cs="Arial"/>
                <w:sz w:val="20"/>
                <w:szCs w:val="20"/>
              </w:rPr>
            </w:pPr>
            <w:r w:rsidRPr="00AE09A8">
              <w:rPr>
                <w:rFonts w:asciiTheme="majorHAnsi" w:eastAsia="Times New Roman" w:hAnsiTheme="majorHAnsi" w:cs="Times New Roman"/>
                <w:color w:val="000000"/>
                <w:sz w:val="20"/>
                <w:szCs w:val="20"/>
              </w:rPr>
              <w:t xml:space="preserve">Field work, human </w:t>
            </w:r>
            <w:r w:rsidR="00D8011C" w:rsidRPr="00AE09A8">
              <w:rPr>
                <w:rFonts w:asciiTheme="majorHAnsi" w:eastAsia="Times New Roman" w:hAnsiTheme="majorHAnsi" w:cs="Times New Roman"/>
                <w:color w:val="000000"/>
                <w:sz w:val="20"/>
                <w:szCs w:val="20"/>
              </w:rPr>
              <w:t>behavioral</w:t>
            </w:r>
            <w:r w:rsidRPr="00AE09A8">
              <w:rPr>
                <w:rFonts w:asciiTheme="majorHAnsi" w:eastAsia="Times New Roman" w:hAnsiTheme="majorHAnsi" w:cs="Times New Roman"/>
                <w:color w:val="000000"/>
                <w:sz w:val="20"/>
                <w:szCs w:val="20"/>
              </w:rPr>
              <w:t xml:space="preserve"> surveys</w:t>
            </w:r>
            <w:r w:rsidR="0012197A" w:rsidRPr="00AE09A8">
              <w:rPr>
                <w:rFonts w:asciiTheme="majorHAnsi" w:eastAsia="Times New Roman" w:hAnsiTheme="majorHAnsi" w:cs="Times New Roman"/>
                <w:color w:val="000000"/>
                <w:sz w:val="20"/>
                <w:szCs w:val="20"/>
              </w:rPr>
              <w:t>, Manaus and Atlantic Forest</w:t>
            </w:r>
          </w:p>
        </w:tc>
        <w:tc>
          <w:tcPr>
            <w:tcW w:w="990" w:type="dxa"/>
            <w:vAlign w:val="bottom"/>
          </w:tcPr>
          <w:p w14:paraId="5A12CC19" w14:textId="77777777" w:rsidR="000C0AFA" w:rsidRPr="00AE09A8" w:rsidRDefault="000C0AFA" w:rsidP="00CD0802">
            <w:pPr>
              <w:rPr>
                <w:rFonts w:asciiTheme="majorHAnsi" w:hAnsiTheme="majorHAnsi" w:cs="Arial"/>
                <w:sz w:val="20"/>
                <w:szCs w:val="20"/>
              </w:rPr>
            </w:pPr>
            <w:r w:rsidRPr="00AE09A8">
              <w:rPr>
                <w:rFonts w:asciiTheme="majorHAnsi" w:eastAsia="Times New Roman" w:hAnsiTheme="majorHAnsi" w:cs="Times New Roman"/>
                <w:color w:val="000000"/>
                <w:sz w:val="20"/>
                <w:szCs w:val="20"/>
              </w:rPr>
              <w:t>X</w:t>
            </w:r>
          </w:p>
        </w:tc>
        <w:tc>
          <w:tcPr>
            <w:tcW w:w="990" w:type="dxa"/>
            <w:vAlign w:val="bottom"/>
          </w:tcPr>
          <w:p w14:paraId="1E2CB2D3" w14:textId="77777777" w:rsidR="000C0AFA" w:rsidRPr="00AE09A8" w:rsidRDefault="000C0AFA" w:rsidP="00CD0802">
            <w:pPr>
              <w:rPr>
                <w:rFonts w:asciiTheme="majorHAnsi" w:hAnsiTheme="majorHAnsi" w:cs="Arial"/>
                <w:sz w:val="20"/>
                <w:szCs w:val="20"/>
              </w:rPr>
            </w:pPr>
            <w:r w:rsidRPr="00AE09A8">
              <w:rPr>
                <w:rFonts w:asciiTheme="majorHAnsi" w:eastAsia="Times New Roman" w:hAnsiTheme="majorHAnsi" w:cs="Times New Roman"/>
                <w:color w:val="000000"/>
                <w:sz w:val="20"/>
                <w:szCs w:val="20"/>
              </w:rPr>
              <w:t>X</w:t>
            </w:r>
          </w:p>
        </w:tc>
        <w:tc>
          <w:tcPr>
            <w:tcW w:w="918" w:type="dxa"/>
            <w:vAlign w:val="bottom"/>
          </w:tcPr>
          <w:p w14:paraId="33D51707" w14:textId="77777777" w:rsidR="000C0AFA" w:rsidRPr="00AE09A8" w:rsidRDefault="000C0AFA" w:rsidP="00CD0802">
            <w:pPr>
              <w:rPr>
                <w:rFonts w:asciiTheme="majorHAnsi" w:hAnsiTheme="majorHAnsi" w:cs="Arial"/>
                <w:sz w:val="20"/>
                <w:szCs w:val="20"/>
              </w:rPr>
            </w:pPr>
          </w:p>
        </w:tc>
      </w:tr>
      <w:tr w:rsidR="003928B3" w:rsidRPr="00AE09A8" w14:paraId="2BB8EEEB" w14:textId="77777777" w:rsidTr="0088378B">
        <w:tc>
          <w:tcPr>
            <w:tcW w:w="6678" w:type="dxa"/>
            <w:vAlign w:val="bottom"/>
          </w:tcPr>
          <w:p w14:paraId="2C905E89" w14:textId="77777777" w:rsidR="003928B3" w:rsidRPr="00AE09A8" w:rsidRDefault="003928B3" w:rsidP="00CD0802">
            <w:pPr>
              <w:rPr>
                <w:rFonts w:asciiTheme="majorHAnsi" w:hAnsiTheme="majorHAnsi" w:cs="Arial"/>
                <w:sz w:val="20"/>
                <w:szCs w:val="20"/>
              </w:rPr>
            </w:pPr>
            <w:r w:rsidRPr="00AE09A8">
              <w:rPr>
                <w:rFonts w:asciiTheme="majorHAnsi" w:eastAsia="Times New Roman" w:hAnsiTheme="majorHAnsi" w:cs="Times New Roman"/>
                <w:b/>
                <w:bCs/>
                <w:color w:val="000000"/>
                <w:sz w:val="20"/>
                <w:szCs w:val="20"/>
              </w:rPr>
              <w:t>Task 4: Laboratory work</w:t>
            </w:r>
          </w:p>
        </w:tc>
        <w:tc>
          <w:tcPr>
            <w:tcW w:w="990" w:type="dxa"/>
            <w:vAlign w:val="bottom"/>
          </w:tcPr>
          <w:p w14:paraId="3987690A" w14:textId="77777777" w:rsidR="003928B3" w:rsidRPr="00AE09A8" w:rsidRDefault="003928B3" w:rsidP="00CD0802">
            <w:pPr>
              <w:rPr>
                <w:rFonts w:asciiTheme="majorHAnsi" w:hAnsiTheme="majorHAnsi" w:cs="Arial"/>
                <w:sz w:val="20"/>
                <w:szCs w:val="20"/>
              </w:rPr>
            </w:pPr>
          </w:p>
        </w:tc>
        <w:tc>
          <w:tcPr>
            <w:tcW w:w="990" w:type="dxa"/>
            <w:vAlign w:val="bottom"/>
          </w:tcPr>
          <w:p w14:paraId="1AD5721C" w14:textId="77777777" w:rsidR="003928B3" w:rsidRPr="00AE09A8" w:rsidRDefault="003928B3" w:rsidP="00CD0802">
            <w:pPr>
              <w:rPr>
                <w:rFonts w:asciiTheme="majorHAnsi" w:hAnsiTheme="majorHAnsi" w:cs="Arial"/>
                <w:sz w:val="20"/>
                <w:szCs w:val="20"/>
              </w:rPr>
            </w:pPr>
          </w:p>
        </w:tc>
        <w:tc>
          <w:tcPr>
            <w:tcW w:w="918" w:type="dxa"/>
            <w:vAlign w:val="bottom"/>
          </w:tcPr>
          <w:p w14:paraId="09876EF9" w14:textId="77777777" w:rsidR="003928B3" w:rsidRPr="00AE09A8" w:rsidRDefault="003928B3" w:rsidP="00CD0802">
            <w:pPr>
              <w:rPr>
                <w:rFonts w:asciiTheme="majorHAnsi" w:hAnsiTheme="majorHAnsi" w:cs="Arial"/>
                <w:sz w:val="20"/>
                <w:szCs w:val="20"/>
              </w:rPr>
            </w:pPr>
          </w:p>
        </w:tc>
      </w:tr>
      <w:tr w:rsidR="003928B3" w:rsidRPr="00AE09A8" w14:paraId="086D43CF" w14:textId="77777777" w:rsidTr="0088378B">
        <w:tc>
          <w:tcPr>
            <w:tcW w:w="6678" w:type="dxa"/>
            <w:vAlign w:val="bottom"/>
          </w:tcPr>
          <w:p w14:paraId="70B28A81" w14:textId="77777777" w:rsidR="003928B3" w:rsidRPr="00AE09A8" w:rsidRDefault="003928B3" w:rsidP="00CD0802">
            <w:pPr>
              <w:rPr>
                <w:rFonts w:asciiTheme="majorHAnsi" w:hAnsiTheme="majorHAnsi" w:cs="Arial"/>
                <w:sz w:val="20"/>
                <w:szCs w:val="20"/>
              </w:rPr>
            </w:pPr>
            <w:r w:rsidRPr="00AE09A8">
              <w:rPr>
                <w:rFonts w:asciiTheme="majorHAnsi" w:eastAsia="Times New Roman" w:hAnsiTheme="majorHAnsi" w:cs="Times New Roman"/>
                <w:color w:val="000000"/>
                <w:sz w:val="20"/>
                <w:szCs w:val="20"/>
              </w:rPr>
              <w:t>Wildlife pathogen analysis</w:t>
            </w:r>
          </w:p>
        </w:tc>
        <w:tc>
          <w:tcPr>
            <w:tcW w:w="990" w:type="dxa"/>
            <w:vAlign w:val="bottom"/>
          </w:tcPr>
          <w:p w14:paraId="0C786E9A" w14:textId="240498AC" w:rsidR="003928B3" w:rsidRPr="00AE09A8" w:rsidRDefault="003928B3" w:rsidP="00CD0802">
            <w:pPr>
              <w:rPr>
                <w:rFonts w:asciiTheme="majorHAnsi" w:hAnsiTheme="majorHAnsi" w:cs="Arial"/>
                <w:sz w:val="20"/>
                <w:szCs w:val="20"/>
              </w:rPr>
            </w:pPr>
          </w:p>
        </w:tc>
        <w:tc>
          <w:tcPr>
            <w:tcW w:w="990" w:type="dxa"/>
            <w:vAlign w:val="bottom"/>
          </w:tcPr>
          <w:p w14:paraId="0337C79E" w14:textId="77777777" w:rsidR="003928B3" w:rsidRPr="00AE09A8" w:rsidRDefault="003928B3" w:rsidP="00CD0802">
            <w:pPr>
              <w:rPr>
                <w:rFonts w:asciiTheme="majorHAnsi" w:hAnsiTheme="majorHAnsi" w:cs="Arial"/>
                <w:sz w:val="20"/>
                <w:szCs w:val="20"/>
              </w:rPr>
            </w:pPr>
            <w:r w:rsidRPr="00AE09A8">
              <w:rPr>
                <w:rFonts w:asciiTheme="majorHAnsi" w:eastAsia="Times New Roman" w:hAnsiTheme="majorHAnsi" w:cs="Times New Roman"/>
                <w:color w:val="000000"/>
                <w:sz w:val="20"/>
                <w:szCs w:val="20"/>
              </w:rPr>
              <w:t>X</w:t>
            </w:r>
          </w:p>
        </w:tc>
        <w:tc>
          <w:tcPr>
            <w:tcW w:w="918" w:type="dxa"/>
            <w:vAlign w:val="bottom"/>
          </w:tcPr>
          <w:p w14:paraId="0DF19852" w14:textId="6C128C87" w:rsidR="003928B3" w:rsidRPr="00AE09A8" w:rsidRDefault="009426B8" w:rsidP="00CD0802">
            <w:pPr>
              <w:rPr>
                <w:rFonts w:asciiTheme="majorHAnsi" w:hAnsiTheme="majorHAnsi" w:cs="Arial"/>
                <w:sz w:val="20"/>
                <w:szCs w:val="20"/>
              </w:rPr>
            </w:pPr>
            <w:r w:rsidRPr="00AE09A8">
              <w:rPr>
                <w:rFonts w:asciiTheme="majorHAnsi" w:eastAsia="Times New Roman" w:hAnsiTheme="majorHAnsi" w:cs="Times New Roman"/>
                <w:color w:val="000000"/>
                <w:sz w:val="20"/>
                <w:szCs w:val="20"/>
              </w:rPr>
              <w:t>X</w:t>
            </w:r>
          </w:p>
        </w:tc>
      </w:tr>
      <w:tr w:rsidR="003928B3" w:rsidRPr="00AE09A8" w14:paraId="262D2F17" w14:textId="77777777" w:rsidTr="0088378B">
        <w:tc>
          <w:tcPr>
            <w:tcW w:w="6678" w:type="dxa"/>
            <w:vAlign w:val="bottom"/>
          </w:tcPr>
          <w:p w14:paraId="62CF0149" w14:textId="77777777" w:rsidR="003928B3" w:rsidRPr="00AE09A8" w:rsidRDefault="003928B3" w:rsidP="00CD0802">
            <w:pPr>
              <w:rPr>
                <w:rFonts w:asciiTheme="majorHAnsi" w:hAnsiTheme="majorHAnsi" w:cs="Arial"/>
                <w:sz w:val="20"/>
                <w:szCs w:val="20"/>
              </w:rPr>
            </w:pPr>
            <w:r w:rsidRPr="00AE09A8">
              <w:rPr>
                <w:rFonts w:asciiTheme="majorHAnsi" w:eastAsia="Times New Roman" w:hAnsiTheme="majorHAnsi" w:cs="Times New Roman"/>
                <w:color w:val="000000"/>
                <w:sz w:val="20"/>
                <w:szCs w:val="20"/>
              </w:rPr>
              <w:t>Human pathogen analysis</w:t>
            </w:r>
          </w:p>
        </w:tc>
        <w:tc>
          <w:tcPr>
            <w:tcW w:w="990" w:type="dxa"/>
            <w:vAlign w:val="bottom"/>
          </w:tcPr>
          <w:p w14:paraId="3A714A5A" w14:textId="5F61C2BE" w:rsidR="003928B3" w:rsidRPr="00AE09A8" w:rsidRDefault="003928B3" w:rsidP="00CD0802">
            <w:pPr>
              <w:rPr>
                <w:rFonts w:asciiTheme="majorHAnsi" w:hAnsiTheme="majorHAnsi" w:cs="Arial"/>
                <w:sz w:val="20"/>
                <w:szCs w:val="20"/>
              </w:rPr>
            </w:pPr>
          </w:p>
        </w:tc>
        <w:tc>
          <w:tcPr>
            <w:tcW w:w="990" w:type="dxa"/>
            <w:vAlign w:val="bottom"/>
          </w:tcPr>
          <w:p w14:paraId="273E29B3" w14:textId="77777777" w:rsidR="003928B3" w:rsidRPr="00AE09A8" w:rsidRDefault="003928B3" w:rsidP="00CD0802">
            <w:pPr>
              <w:rPr>
                <w:rFonts w:asciiTheme="majorHAnsi" w:hAnsiTheme="majorHAnsi" w:cs="Arial"/>
                <w:sz w:val="20"/>
                <w:szCs w:val="20"/>
              </w:rPr>
            </w:pPr>
            <w:r w:rsidRPr="00AE09A8">
              <w:rPr>
                <w:rFonts w:asciiTheme="majorHAnsi" w:eastAsia="Times New Roman" w:hAnsiTheme="majorHAnsi" w:cs="Times New Roman"/>
                <w:color w:val="000000"/>
                <w:sz w:val="20"/>
                <w:szCs w:val="20"/>
              </w:rPr>
              <w:t>X</w:t>
            </w:r>
          </w:p>
        </w:tc>
        <w:tc>
          <w:tcPr>
            <w:tcW w:w="918" w:type="dxa"/>
            <w:vAlign w:val="bottom"/>
          </w:tcPr>
          <w:p w14:paraId="16D28B0D" w14:textId="642D0530" w:rsidR="003928B3" w:rsidRPr="00AE09A8" w:rsidRDefault="009426B8" w:rsidP="00CD0802">
            <w:pPr>
              <w:rPr>
                <w:rFonts w:asciiTheme="majorHAnsi" w:hAnsiTheme="majorHAnsi" w:cs="Arial"/>
                <w:sz w:val="20"/>
                <w:szCs w:val="20"/>
              </w:rPr>
            </w:pPr>
            <w:r w:rsidRPr="00AE09A8">
              <w:rPr>
                <w:rFonts w:asciiTheme="majorHAnsi" w:eastAsia="Times New Roman" w:hAnsiTheme="majorHAnsi" w:cs="Times New Roman"/>
                <w:color w:val="000000"/>
                <w:sz w:val="20"/>
                <w:szCs w:val="20"/>
              </w:rPr>
              <w:t>X</w:t>
            </w:r>
          </w:p>
        </w:tc>
      </w:tr>
      <w:tr w:rsidR="003928B3" w:rsidRPr="00AE09A8" w14:paraId="6CDD58DE" w14:textId="77777777" w:rsidTr="0088378B">
        <w:tc>
          <w:tcPr>
            <w:tcW w:w="6678" w:type="dxa"/>
            <w:vAlign w:val="bottom"/>
          </w:tcPr>
          <w:p w14:paraId="2E745621" w14:textId="77777777" w:rsidR="003928B3" w:rsidRPr="00AE09A8" w:rsidRDefault="003928B3" w:rsidP="00CD0802">
            <w:pPr>
              <w:rPr>
                <w:rFonts w:asciiTheme="majorHAnsi" w:hAnsiTheme="majorHAnsi" w:cs="Arial"/>
                <w:sz w:val="20"/>
                <w:szCs w:val="20"/>
              </w:rPr>
            </w:pPr>
            <w:r w:rsidRPr="00AE09A8">
              <w:rPr>
                <w:rFonts w:asciiTheme="majorHAnsi" w:eastAsia="Times New Roman" w:hAnsiTheme="majorHAnsi" w:cs="Times New Roman"/>
                <w:b/>
                <w:bCs/>
                <w:color w:val="000000"/>
                <w:sz w:val="20"/>
                <w:szCs w:val="20"/>
              </w:rPr>
              <w:t>Task 5: Analysis</w:t>
            </w:r>
          </w:p>
        </w:tc>
        <w:tc>
          <w:tcPr>
            <w:tcW w:w="990" w:type="dxa"/>
            <w:vAlign w:val="bottom"/>
          </w:tcPr>
          <w:p w14:paraId="4019027C" w14:textId="77777777" w:rsidR="003928B3" w:rsidRPr="00AE09A8" w:rsidRDefault="003928B3" w:rsidP="00CD0802">
            <w:pPr>
              <w:rPr>
                <w:rFonts w:asciiTheme="majorHAnsi" w:hAnsiTheme="majorHAnsi" w:cs="Arial"/>
                <w:sz w:val="20"/>
                <w:szCs w:val="20"/>
              </w:rPr>
            </w:pPr>
          </w:p>
        </w:tc>
        <w:tc>
          <w:tcPr>
            <w:tcW w:w="990" w:type="dxa"/>
            <w:vAlign w:val="bottom"/>
          </w:tcPr>
          <w:p w14:paraId="1A81285D" w14:textId="77777777" w:rsidR="003928B3" w:rsidRPr="00AE09A8" w:rsidRDefault="003928B3" w:rsidP="00CD0802">
            <w:pPr>
              <w:rPr>
                <w:rFonts w:asciiTheme="majorHAnsi" w:hAnsiTheme="majorHAnsi" w:cs="Arial"/>
                <w:sz w:val="20"/>
                <w:szCs w:val="20"/>
              </w:rPr>
            </w:pPr>
          </w:p>
        </w:tc>
        <w:tc>
          <w:tcPr>
            <w:tcW w:w="918" w:type="dxa"/>
            <w:vAlign w:val="bottom"/>
          </w:tcPr>
          <w:p w14:paraId="67F63F0A" w14:textId="77777777" w:rsidR="003928B3" w:rsidRPr="00AE09A8" w:rsidRDefault="003928B3" w:rsidP="00CD0802">
            <w:pPr>
              <w:rPr>
                <w:rFonts w:asciiTheme="majorHAnsi" w:hAnsiTheme="majorHAnsi" w:cs="Arial"/>
                <w:sz w:val="20"/>
                <w:szCs w:val="20"/>
              </w:rPr>
            </w:pPr>
          </w:p>
        </w:tc>
      </w:tr>
      <w:tr w:rsidR="003928B3" w:rsidRPr="00AE09A8" w14:paraId="27F7A311" w14:textId="77777777" w:rsidTr="0088378B">
        <w:tc>
          <w:tcPr>
            <w:tcW w:w="6678" w:type="dxa"/>
            <w:vAlign w:val="bottom"/>
          </w:tcPr>
          <w:p w14:paraId="02A72E9E" w14:textId="2E2CE8CA" w:rsidR="003928B3" w:rsidRPr="00AE09A8" w:rsidRDefault="003928B3" w:rsidP="00CD0802">
            <w:pPr>
              <w:rPr>
                <w:rFonts w:asciiTheme="majorHAnsi" w:hAnsiTheme="majorHAnsi" w:cs="Arial"/>
                <w:sz w:val="20"/>
                <w:szCs w:val="20"/>
              </w:rPr>
            </w:pPr>
            <w:r w:rsidRPr="00AE09A8">
              <w:rPr>
                <w:rFonts w:asciiTheme="majorHAnsi" w:eastAsia="Times New Roman" w:hAnsiTheme="majorHAnsi" w:cs="Times New Roman"/>
                <w:color w:val="000000"/>
                <w:sz w:val="20"/>
                <w:szCs w:val="20"/>
              </w:rPr>
              <w:t>Host-pathogen community ecology data analysis (pathogen potential</w:t>
            </w:r>
            <w:r w:rsidR="009426B8" w:rsidRPr="00AE09A8">
              <w:rPr>
                <w:rFonts w:asciiTheme="majorHAnsi" w:eastAsia="Times New Roman" w:hAnsiTheme="majorHAnsi" w:cs="Times New Roman"/>
                <w:color w:val="000000"/>
                <w:sz w:val="20"/>
                <w:szCs w:val="20"/>
              </w:rPr>
              <w:t>, Aim 1</w:t>
            </w:r>
            <w:r w:rsidRPr="00AE09A8">
              <w:rPr>
                <w:rFonts w:asciiTheme="majorHAnsi" w:eastAsia="Times New Roman" w:hAnsiTheme="majorHAnsi" w:cs="Times New Roman"/>
                <w:color w:val="000000"/>
                <w:sz w:val="20"/>
                <w:szCs w:val="20"/>
              </w:rPr>
              <w:t>)</w:t>
            </w:r>
          </w:p>
        </w:tc>
        <w:tc>
          <w:tcPr>
            <w:tcW w:w="990" w:type="dxa"/>
            <w:vAlign w:val="bottom"/>
          </w:tcPr>
          <w:p w14:paraId="62B42183" w14:textId="77777777" w:rsidR="003928B3" w:rsidRPr="00AE09A8" w:rsidRDefault="003928B3" w:rsidP="00CD0802">
            <w:pPr>
              <w:rPr>
                <w:rFonts w:asciiTheme="majorHAnsi" w:hAnsiTheme="majorHAnsi" w:cs="Arial"/>
                <w:sz w:val="20"/>
                <w:szCs w:val="20"/>
              </w:rPr>
            </w:pPr>
          </w:p>
        </w:tc>
        <w:tc>
          <w:tcPr>
            <w:tcW w:w="990" w:type="dxa"/>
            <w:vAlign w:val="bottom"/>
          </w:tcPr>
          <w:p w14:paraId="33768EB0" w14:textId="77777777" w:rsidR="003928B3" w:rsidRPr="00AE09A8" w:rsidRDefault="003928B3" w:rsidP="00CD0802">
            <w:pPr>
              <w:rPr>
                <w:rFonts w:asciiTheme="majorHAnsi" w:hAnsiTheme="majorHAnsi" w:cs="Arial"/>
                <w:sz w:val="20"/>
                <w:szCs w:val="20"/>
              </w:rPr>
            </w:pPr>
            <w:r w:rsidRPr="00AE09A8">
              <w:rPr>
                <w:rFonts w:asciiTheme="majorHAnsi" w:eastAsia="Times New Roman" w:hAnsiTheme="majorHAnsi" w:cs="Times New Roman"/>
                <w:color w:val="000000"/>
                <w:sz w:val="20"/>
                <w:szCs w:val="20"/>
              </w:rPr>
              <w:t>X</w:t>
            </w:r>
          </w:p>
        </w:tc>
        <w:tc>
          <w:tcPr>
            <w:tcW w:w="918" w:type="dxa"/>
            <w:vAlign w:val="bottom"/>
          </w:tcPr>
          <w:p w14:paraId="664CB639" w14:textId="77777777" w:rsidR="003928B3" w:rsidRPr="00AE09A8" w:rsidRDefault="003928B3" w:rsidP="00CD0802">
            <w:pPr>
              <w:rPr>
                <w:rFonts w:asciiTheme="majorHAnsi" w:hAnsiTheme="majorHAnsi" w:cs="Arial"/>
                <w:sz w:val="20"/>
                <w:szCs w:val="20"/>
              </w:rPr>
            </w:pPr>
            <w:r w:rsidRPr="00AE09A8">
              <w:rPr>
                <w:rFonts w:asciiTheme="majorHAnsi" w:eastAsia="Times New Roman" w:hAnsiTheme="majorHAnsi" w:cs="Times New Roman"/>
                <w:color w:val="000000"/>
                <w:sz w:val="20"/>
                <w:szCs w:val="20"/>
              </w:rPr>
              <w:t>X</w:t>
            </w:r>
          </w:p>
        </w:tc>
      </w:tr>
      <w:tr w:rsidR="006562F9" w:rsidRPr="00AE09A8" w14:paraId="25E40E03" w14:textId="77777777" w:rsidTr="0088378B">
        <w:tc>
          <w:tcPr>
            <w:tcW w:w="6678" w:type="dxa"/>
            <w:vAlign w:val="bottom"/>
          </w:tcPr>
          <w:p w14:paraId="62378E67" w14:textId="3C824EAF" w:rsidR="006562F9" w:rsidRPr="00AE09A8" w:rsidRDefault="006562F9" w:rsidP="009426B8">
            <w:pPr>
              <w:rPr>
                <w:rFonts w:asciiTheme="majorHAnsi" w:hAnsiTheme="majorHAnsi" w:cs="Arial"/>
                <w:sz w:val="20"/>
                <w:szCs w:val="20"/>
              </w:rPr>
            </w:pPr>
            <w:r w:rsidRPr="00AE09A8">
              <w:rPr>
                <w:rFonts w:asciiTheme="majorHAnsi" w:eastAsia="Times New Roman" w:hAnsiTheme="majorHAnsi" w:cs="Times New Roman"/>
                <w:color w:val="000000"/>
                <w:sz w:val="20"/>
                <w:szCs w:val="20"/>
              </w:rPr>
              <w:t xml:space="preserve">Human behavioral data analysis (contact </w:t>
            </w:r>
            <w:r w:rsidR="009426B8" w:rsidRPr="00AE09A8">
              <w:rPr>
                <w:rFonts w:asciiTheme="majorHAnsi" w:eastAsia="Times New Roman" w:hAnsiTheme="majorHAnsi" w:cs="Times New Roman"/>
                <w:color w:val="000000"/>
                <w:sz w:val="20"/>
                <w:szCs w:val="20"/>
              </w:rPr>
              <w:t>/</w:t>
            </w:r>
            <w:r w:rsidRPr="00AE09A8">
              <w:rPr>
                <w:rFonts w:asciiTheme="majorHAnsi" w:eastAsia="Times New Roman" w:hAnsiTheme="majorHAnsi" w:cs="Times New Roman"/>
                <w:color w:val="000000"/>
                <w:sz w:val="20"/>
                <w:szCs w:val="20"/>
              </w:rPr>
              <w:t xml:space="preserve"> transmission potential</w:t>
            </w:r>
            <w:r w:rsidR="009426B8" w:rsidRPr="00AE09A8">
              <w:rPr>
                <w:rFonts w:asciiTheme="majorHAnsi" w:eastAsia="Times New Roman" w:hAnsiTheme="majorHAnsi" w:cs="Times New Roman"/>
                <w:color w:val="000000"/>
                <w:sz w:val="20"/>
                <w:szCs w:val="20"/>
              </w:rPr>
              <w:t>s, Aims 2, 3</w:t>
            </w:r>
            <w:r w:rsidRPr="00AE09A8">
              <w:rPr>
                <w:rFonts w:asciiTheme="majorHAnsi" w:eastAsia="Times New Roman" w:hAnsiTheme="majorHAnsi" w:cs="Times New Roman"/>
                <w:color w:val="000000"/>
                <w:sz w:val="20"/>
                <w:szCs w:val="20"/>
              </w:rPr>
              <w:t>)</w:t>
            </w:r>
          </w:p>
        </w:tc>
        <w:tc>
          <w:tcPr>
            <w:tcW w:w="990" w:type="dxa"/>
            <w:vAlign w:val="bottom"/>
          </w:tcPr>
          <w:p w14:paraId="085EED59" w14:textId="77777777" w:rsidR="006562F9" w:rsidRPr="00AE09A8" w:rsidRDefault="006562F9" w:rsidP="00CD0802">
            <w:pPr>
              <w:rPr>
                <w:rFonts w:asciiTheme="majorHAnsi" w:hAnsiTheme="majorHAnsi" w:cs="Arial"/>
                <w:sz w:val="20"/>
                <w:szCs w:val="20"/>
              </w:rPr>
            </w:pPr>
          </w:p>
        </w:tc>
        <w:tc>
          <w:tcPr>
            <w:tcW w:w="990" w:type="dxa"/>
            <w:vAlign w:val="bottom"/>
          </w:tcPr>
          <w:p w14:paraId="3CC42056" w14:textId="77777777" w:rsidR="006562F9" w:rsidRPr="00AE09A8" w:rsidRDefault="006562F9" w:rsidP="00CD0802">
            <w:pPr>
              <w:rPr>
                <w:rFonts w:asciiTheme="majorHAnsi" w:hAnsiTheme="majorHAnsi" w:cs="Arial"/>
                <w:sz w:val="20"/>
                <w:szCs w:val="20"/>
              </w:rPr>
            </w:pPr>
            <w:r w:rsidRPr="00AE09A8">
              <w:rPr>
                <w:rFonts w:asciiTheme="majorHAnsi" w:eastAsia="Times New Roman" w:hAnsiTheme="majorHAnsi" w:cs="Times New Roman"/>
                <w:color w:val="000000"/>
                <w:sz w:val="20"/>
                <w:szCs w:val="20"/>
              </w:rPr>
              <w:t>X</w:t>
            </w:r>
          </w:p>
        </w:tc>
        <w:tc>
          <w:tcPr>
            <w:tcW w:w="918" w:type="dxa"/>
            <w:vAlign w:val="bottom"/>
          </w:tcPr>
          <w:p w14:paraId="4B195523" w14:textId="77777777" w:rsidR="006562F9" w:rsidRPr="00AE09A8" w:rsidRDefault="006562F9" w:rsidP="00CD0802">
            <w:pPr>
              <w:rPr>
                <w:rFonts w:asciiTheme="majorHAnsi" w:hAnsiTheme="majorHAnsi" w:cs="Arial"/>
                <w:sz w:val="20"/>
                <w:szCs w:val="20"/>
              </w:rPr>
            </w:pPr>
            <w:r w:rsidRPr="00AE09A8">
              <w:rPr>
                <w:rFonts w:asciiTheme="majorHAnsi" w:eastAsia="Times New Roman" w:hAnsiTheme="majorHAnsi" w:cs="Times New Roman"/>
                <w:color w:val="000000"/>
                <w:sz w:val="20"/>
                <w:szCs w:val="20"/>
              </w:rPr>
              <w:t>X</w:t>
            </w:r>
          </w:p>
        </w:tc>
      </w:tr>
      <w:tr w:rsidR="006562F9" w:rsidRPr="00AE09A8" w14:paraId="3E427ECC" w14:textId="77777777" w:rsidTr="0088378B">
        <w:tc>
          <w:tcPr>
            <w:tcW w:w="6678" w:type="dxa"/>
            <w:vAlign w:val="bottom"/>
          </w:tcPr>
          <w:p w14:paraId="38FA4AF4" w14:textId="6E1162BE" w:rsidR="006562F9" w:rsidRPr="00AE09A8" w:rsidRDefault="006562F9" w:rsidP="00CD0802">
            <w:pPr>
              <w:rPr>
                <w:rFonts w:asciiTheme="majorHAnsi" w:hAnsiTheme="majorHAnsi" w:cs="Arial"/>
                <w:sz w:val="20"/>
                <w:szCs w:val="20"/>
              </w:rPr>
            </w:pPr>
            <w:r w:rsidRPr="00AE09A8">
              <w:rPr>
                <w:rFonts w:asciiTheme="majorHAnsi" w:eastAsia="Times New Roman" w:hAnsiTheme="majorHAnsi" w:cs="Times New Roman"/>
                <w:color w:val="000000"/>
                <w:sz w:val="20"/>
                <w:szCs w:val="20"/>
              </w:rPr>
              <w:t>Human pathogen data analysis</w:t>
            </w:r>
            <w:r w:rsidR="009426B8" w:rsidRPr="00AE09A8">
              <w:rPr>
                <w:rFonts w:asciiTheme="majorHAnsi" w:eastAsia="Times New Roman" w:hAnsiTheme="majorHAnsi" w:cs="Times New Roman"/>
                <w:color w:val="000000"/>
                <w:sz w:val="20"/>
                <w:szCs w:val="20"/>
              </w:rPr>
              <w:t xml:space="preserve"> (validation study, Aim 4)</w:t>
            </w:r>
          </w:p>
        </w:tc>
        <w:tc>
          <w:tcPr>
            <w:tcW w:w="990" w:type="dxa"/>
            <w:vAlign w:val="bottom"/>
          </w:tcPr>
          <w:p w14:paraId="751A3F84" w14:textId="77777777" w:rsidR="006562F9" w:rsidRPr="00AE09A8" w:rsidRDefault="006562F9" w:rsidP="00CD0802">
            <w:pPr>
              <w:rPr>
                <w:rFonts w:asciiTheme="majorHAnsi" w:hAnsiTheme="majorHAnsi" w:cs="Arial"/>
                <w:sz w:val="20"/>
                <w:szCs w:val="20"/>
              </w:rPr>
            </w:pPr>
          </w:p>
        </w:tc>
        <w:tc>
          <w:tcPr>
            <w:tcW w:w="990" w:type="dxa"/>
            <w:vAlign w:val="bottom"/>
          </w:tcPr>
          <w:p w14:paraId="0B0392BB" w14:textId="77777777" w:rsidR="006562F9" w:rsidRPr="00AE09A8" w:rsidRDefault="006562F9" w:rsidP="00CD0802">
            <w:pPr>
              <w:rPr>
                <w:rFonts w:asciiTheme="majorHAnsi" w:hAnsiTheme="majorHAnsi" w:cs="Arial"/>
                <w:sz w:val="20"/>
                <w:szCs w:val="20"/>
              </w:rPr>
            </w:pPr>
            <w:r w:rsidRPr="00AE09A8">
              <w:rPr>
                <w:rFonts w:asciiTheme="majorHAnsi" w:eastAsia="Times New Roman" w:hAnsiTheme="majorHAnsi" w:cs="Times New Roman"/>
                <w:color w:val="000000"/>
                <w:sz w:val="20"/>
                <w:szCs w:val="20"/>
              </w:rPr>
              <w:t>X</w:t>
            </w:r>
          </w:p>
        </w:tc>
        <w:tc>
          <w:tcPr>
            <w:tcW w:w="918" w:type="dxa"/>
            <w:vAlign w:val="bottom"/>
          </w:tcPr>
          <w:p w14:paraId="2320D971" w14:textId="77777777" w:rsidR="006562F9" w:rsidRPr="00AE09A8" w:rsidRDefault="006562F9" w:rsidP="00CD0802">
            <w:pPr>
              <w:rPr>
                <w:rFonts w:asciiTheme="majorHAnsi" w:hAnsiTheme="majorHAnsi" w:cs="Arial"/>
                <w:sz w:val="20"/>
                <w:szCs w:val="20"/>
              </w:rPr>
            </w:pPr>
            <w:r w:rsidRPr="00AE09A8">
              <w:rPr>
                <w:rFonts w:asciiTheme="majorHAnsi" w:eastAsia="Times New Roman" w:hAnsiTheme="majorHAnsi" w:cs="Times New Roman"/>
                <w:color w:val="000000"/>
                <w:sz w:val="20"/>
                <w:szCs w:val="20"/>
              </w:rPr>
              <w:t>X</w:t>
            </w:r>
          </w:p>
        </w:tc>
      </w:tr>
      <w:tr w:rsidR="006562F9" w:rsidRPr="00AE09A8" w14:paraId="442D1AE9" w14:textId="77777777" w:rsidTr="0088378B">
        <w:tc>
          <w:tcPr>
            <w:tcW w:w="6678" w:type="dxa"/>
            <w:vAlign w:val="bottom"/>
          </w:tcPr>
          <w:p w14:paraId="18071B2C" w14:textId="77777777" w:rsidR="006562F9" w:rsidRPr="00AE09A8" w:rsidRDefault="006562F9" w:rsidP="00CD0802">
            <w:pPr>
              <w:rPr>
                <w:rFonts w:asciiTheme="majorHAnsi" w:hAnsiTheme="majorHAnsi" w:cs="Arial"/>
                <w:sz w:val="20"/>
                <w:szCs w:val="20"/>
              </w:rPr>
            </w:pPr>
            <w:r w:rsidRPr="00AE09A8">
              <w:rPr>
                <w:rFonts w:asciiTheme="majorHAnsi" w:eastAsia="Times New Roman" w:hAnsiTheme="majorHAnsi" w:cs="Times New Roman"/>
                <w:b/>
                <w:bCs/>
                <w:color w:val="000000"/>
                <w:sz w:val="20"/>
                <w:szCs w:val="20"/>
              </w:rPr>
              <w:t>Task 6: Analytical synthesis</w:t>
            </w:r>
          </w:p>
        </w:tc>
        <w:tc>
          <w:tcPr>
            <w:tcW w:w="990" w:type="dxa"/>
            <w:vAlign w:val="bottom"/>
          </w:tcPr>
          <w:p w14:paraId="63AA3043" w14:textId="77777777" w:rsidR="006562F9" w:rsidRPr="00AE09A8" w:rsidRDefault="006562F9" w:rsidP="00CD0802">
            <w:pPr>
              <w:rPr>
                <w:rFonts w:asciiTheme="majorHAnsi" w:hAnsiTheme="majorHAnsi" w:cs="Arial"/>
                <w:sz w:val="20"/>
                <w:szCs w:val="20"/>
              </w:rPr>
            </w:pPr>
          </w:p>
        </w:tc>
        <w:tc>
          <w:tcPr>
            <w:tcW w:w="990" w:type="dxa"/>
            <w:vAlign w:val="bottom"/>
          </w:tcPr>
          <w:p w14:paraId="130A6CE9" w14:textId="77777777" w:rsidR="006562F9" w:rsidRPr="00AE09A8" w:rsidRDefault="006562F9" w:rsidP="00CD0802">
            <w:pPr>
              <w:rPr>
                <w:rFonts w:asciiTheme="majorHAnsi" w:hAnsiTheme="majorHAnsi" w:cs="Arial"/>
                <w:sz w:val="20"/>
                <w:szCs w:val="20"/>
              </w:rPr>
            </w:pPr>
          </w:p>
        </w:tc>
        <w:tc>
          <w:tcPr>
            <w:tcW w:w="918" w:type="dxa"/>
            <w:vAlign w:val="bottom"/>
          </w:tcPr>
          <w:p w14:paraId="1200CFB5" w14:textId="77777777" w:rsidR="006562F9" w:rsidRPr="00AE09A8" w:rsidRDefault="006562F9" w:rsidP="00CD0802">
            <w:pPr>
              <w:rPr>
                <w:rFonts w:asciiTheme="majorHAnsi" w:hAnsiTheme="majorHAnsi" w:cs="Arial"/>
                <w:sz w:val="20"/>
                <w:szCs w:val="20"/>
              </w:rPr>
            </w:pPr>
          </w:p>
        </w:tc>
      </w:tr>
      <w:tr w:rsidR="006562F9" w:rsidRPr="00AE09A8" w14:paraId="50F82FCD" w14:textId="77777777" w:rsidTr="0088378B">
        <w:tc>
          <w:tcPr>
            <w:tcW w:w="6678" w:type="dxa"/>
            <w:vAlign w:val="bottom"/>
          </w:tcPr>
          <w:p w14:paraId="116E336A" w14:textId="24D9ECE0" w:rsidR="006562F9" w:rsidRPr="00AE09A8" w:rsidRDefault="006562F9" w:rsidP="00CD0802">
            <w:pPr>
              <w:rPr>
                <w:rFonts w:asciiTheme="majorHAnsi" w:hAnsiTheme="majorHAnsi" w:cs="Arial"/>
                <w:sz w:val="20"/>
                <w:szCs w:val="20"/>
              </w:rPr>
            </w:pPr>
            <w:r w:rsidRPr="00AE09A8">
              <w:rPr>
                <w:rFonts w:asciiTheme="majorHAnsi" w:eastAsia="Times New Roman" w:hAnsiTheme="majorHAnsi" w:cs="Times New Roman"/>
                <w:color w:val="000000"/>
                <w:sz w:val="20"/>
                <w:szCs w:val="20"/>
              </w:rPr>
              <w:t>Integrate and link across tasks, refine coupled natural human system model</w:t>
            </w:r>
            <w:r w:rsidR="00AE09A8">
              <w:rPr>
                <w:rFonts w:asciiTheme="majorHAnsi" w:eastAsia="Times New Roman" w:hAnsiTheme="majorHAnsi" w:cs="Times New Roman"/>
                <w:color w:val="000000"/>
                <w:sz w:val="20"/>
                <w:szCs w:val="20"/>
              </w:rPr>
              <w:t xml:space="preserve"> (Aim 5)</w:t>
            </w:r>
          </w:p>
        </w:tc>
        <w:tc>
          <w:tcPr>
            <w:tcW w:w="990" w:type="dxa"/>
            <w:vAlign w:val="bottom"/>
          </w:tcPr>
          <w:p w14:paraId="4BB72A05" w14:textId="77777777" w:rsidR="006562F9" w:rsidRPr="00AE09A8" w:rsidRDefault="006562F9" w:rsidP="00CD0802">
            <w:pPr>
              <w:rPr>
                <w:rFonts w:asciiTheme="majorHAnsi" w:hAnsiTheme="majorHAnsi" w:cs="Arial"/>
                <w:sz w:val="20"/>
                <w:szCs w:val="20"/>
              </w:rPr>
            </w:pPr>
          </w:p>
        </w:tc>
        <w:tc>
          <w:tcPr>
            <w:tcW w:w="990" w:type="dxa"/>
            <w:vAlign w:val="bottom"/>
          </w:tcPr>
          <w:p w14:paraId="4CD3EAB7" w14:textId="3D11137D" w:rsidR="006562F9" w:rsidRPr="00AE09A8" w:rsidRDefault="00AE09A8" w:rsidP="00CD0802">
            <w:pPr>
              <w:rPr>
                <w:rFonts w:asciiTheme="majorHAnsi" w:hAnsiTheme="majorHAnsi" w:cs="Arial"/>
                <w:sz w:val="20"/>
                <w:szCs w:val="20"/>
              </w:rPr>
            </w:pPr>
            <w:r>
              <w:rPr>
                <w:rFonts w:asciiTheme="majorHAnsi" w:hAnsiTheme="majorHAnsi" w:cs="Arial"/>
                <w:sz w:val="20"/>
                <w:szCs w:val="20"/>
              </w:rPr>
              <w:t>X</w:t>
            </w:r>
          </w:p>
        </w:tc>
        <w:tc>
          <w:tcPr>
            <w:tcW w:w="918" w:type="dxa"/>
            <w:vAlign w:val="bottom"/>
          </w:tcPr>
          <w:p w14:paraId="78E053B5" w14:textId="60B7ADF0" w:rsidR="006562F9" w:rsidRPr="00AE09A8" w:rsidRDefault="00AE09A8" w:rsidP="00CD0802">
            <w:pPr>
              <w:rPr>
                <w:rFonts w:asciiTheme="majorHAnsi" w:hAnsiTheme="majorHAnsi" w:cs="Arial"/>
                <w:sz w:val="20"/>
                <w:szCs w:val="20"/>
              </w:rPr>
            </w:pPr>
            <w:r>
              <w:rPr>
                <w:rFonts w:asciiTheme="majorHAnsi" w:hAnsiTheme="majorHAnsi" w:cs="Arial"/>
                <w:sz w:val="20"/>
                <w:szCs w:val="20"/>
              </w:rPr>
              <w:t>X</w:t>
            </w:r>
          </w:p>
        </w:tc>
      </w:tr>
      <w:tr w:rsidR="006562F9" w:rsidRPr="00AE09A8" w14:paraId="40AA7E78" w14:textId="77777777" w:rsidTr="0088378B">
        <w:tc>
          <w:tcPr>
            <w:tcW w:w="6678" w:type="dxa"/>
            <w:vAlign w:val="bottom"/>
          </w:tcPr>
          <w:p w14:paraId="5C4EBEC9" w14:textId="576124AA" w:rsidR="006562F9" w:rsidRPr="00AE09A8" w:rsidRDefault="006562F9" w:rsidP="006562F9">
            <w:pPr>
              <w:rPr>
                <w:rFonts w:asciiTheme="majorHAnsi" w:hAnsiTheme="majorHAnsi" w:cs="Arial"/>
                <w:sz w:val="20"/>
                <w:szCs w:val="20"/>
              </w:rPr>
            </w:pPr>
            <w:r w:rsidRPr="00AE09A8">
              <w:rPr>
                <w:rFonts w:asciiTheme="majorHAnsi" w:eastAsia="Times New Roman" w:hAnsiTheme="majorHAnsi" w:cs="Times New Roman"/>
                <w:color w:val="000000"/>
                <w:sz w:val="20"/>
                <w:szCs w:val="20"/>
              </w:rPr>
              <w:t>Validate general model (human infection survey data)</w:t>
            </w:r>
            <w:r w:rsidR="00AE09A8">
              <w:rPr>
                <w:rFonts w:asciiTheme="majorHAnsi" w:eastAsia="Times New Roman" w:hAnsiTheme="majorHAnsi" w:cs="Times New Roman"/>
                <w:color w:val="000000"/>
                <w:sz w:val="20"/>
                <w:szCs w:val="20"/>
              </w:rPr>
              <w:t xml:space="preserve"> (Aim 4)</w:t>
            </w:r>
          </w:p>
        </w:tc>
        <w:tc>
          <w:tcPr>
            <w:tcW w:w="990" w:type="dxa"/>
            <w:vAlign w:val="bottom"/>
          </w:tcPr>
          <w:p w14:paraId="53FA13C3" w14:textId="77777777" w:rsidR="006562F9" w:rsidRPr="00AE09A8" w:rsidRDefault="006562F9" w:rsidP="00CD0802">
            <w:pPr>
              <w:rPr>
                <w:rFonts w:asciiTheme="majorHAnsi" w:hAnsiTheme="majorHAnsi" w:cs="Arial"/>
                <w:sz w:val="20"/>
                <w:szCs w:val="20"/>
              </w:rPr>
            </w:pPr>
          </w:p>
        </w:tc>
        <w:tc>
          <w:tcPr>
            <w:tcW w:w="990" w:type="dxa"/>
            <w:vAlign w:val="bottom"/>
          </w:tcPr>
          <w:p w14:paraId="3BD50B83" w14:textId="77777777" w:rsidR="006562F9" w:rsidRPr="00AE09A8" w:rsidRDefault="006562F9" w:rsidP="00CD0802">
            <w:pPr>
              <w:rPr>
                <w:rFonts w:asciiTheme="majorHAnsi" w:hAnsiTheme="majorHAnsi" w:cs="Arial"/>
                <w:sz w:val="20"/>
                <w:szCs w:val="20"/>
              </w:rPr>
            </w:pPr>
            <w:r w:rsidRPr="00AE09A8">
              <w:rPr>
                <w:rFonts w:asciiTheme="majorHAnsi" w:eastAsia="Times New Roman" w:hAnsiTheme="majorHAnsi" w:cs="Times New Roman"/>
                <w:color w:val="000000"/>
                <w:sz w:val="20"/>
                <w:szCs w:val="20"/>
              </w:rPr>
              <w:t>X</w:t>
            </w:r>
          </w:p>
        </w:tc>
        <w:tc>
          <w:tcPr>
            <w:tcW w:w="918" w:type="dxa"/>
            <w:vAlign w:val="bottom"/>
          </w:tcPr>
          <w:p w14:paraId="77277B1A" w14:textId="59D393CC" w:rsidR="006562F9" w:rsidRPr="00AE09A8" w:rsidRDefault="00AE09A8" w:rsidP="00CD0802">
            <w:pPr>
              <w:rPr>
                <w:rFonts w:asciiTheme="majorHAnsi" w:hAnsiTheme="majorHAnsi" w:cs="Arial"/>
                <w:sz w:val="20"/>
                <w:szCs w:val="20"/>
              </w:rPr>
            </w:pPr>
            <w:r>
              <w:rPr>
                <w:rFonts w:asciiTheme="majorHAnsi" w:eastAsia="Times New Roman" w:hAnsiTheme="majorHAnsi" w:cs="Times New Roman"/>
                <w:color w:val="000000"/>
                <w:sz w:val="20"/>
                <w:szCs w:val="20"/>
              </w:rPr>
              <w:t>X</w:t>
            </w:r>
          </w:p>
        </w:tc>
      </w:tr>
      <w:tr w:rsidR="006562F9" w:rsidRPr="00AE09A8" w14:paraId="7FA8F5BE" w14:textId="77777777" w:rsidTr="0088378B">
        <w:tc>
          <w:tcPr>
            <w:tcW w:w="6678" w:type="dxa"/>
            <w:vAlign w:val="bottom"/>
          </w:tcPr>
          <w:p w14:paraId="67C29C54" w14:textId="44C87F0D" w:rsidR="006562F9" w:rsidRPr="00AE09A8" w:rsidRDefault="006562F9" w:rsidP="00CD0802">
            <w:pPr>
              <w:rPr>
                <w:rFonts w:asciiTheme="majorHAnsi" w:hAnsiTheme="majorHAnsi" w:cs="Arial"/>
                <w:sz w:val="20"/>
                <w:szCs w:val="20"/>
              </w:rPr>
            </w:pPr>
            <w:r w:rsidRPr="00AE09A8">
              <w:rPr>
                <w:rFonts w:asciiTheme="majorHAnsi" w:eastAsia="Times New Roman" w:hAnsiTheme="majorHAnsi" w:cs="Times New Roman"/>
                <w:color w:val="000000"/>
                <w:sz w:val="20"/>
                <w:szCs w:val="20"/>
              </w:rPr>
              <w:t>Develop location specific general spillover model</w:t>
            </w:r>
            <w:r w:rsidR="00AE09A8">
              <w:rPr>
                <w:rFonts w:asciiTheme="majorHAnsi" w:eastAsia="Times New Roman" w:hAnsiTheme="majorHAnsi" w:cs="Times New Roman"/>
                <w:color w:val="000000"/>
                <w:sz w:val="20"/>
                <w:szCs w:val="20"/>
              </w:rPr>
              <w:t xml:space="preserve"> (Aim 5)</w:t>
            </w:r>
          </w:p>
        </w:tc>
        <w:tc>
          <w:tcPr>
            <w:tcW w:w="990" w:type="dxa"/>
            <w:vAlign w:val="bottom"/>
          </w:tcPr>
          <w:p w14:paraId="2FF44172" w14:textId="77777777" w:rsidR="006562F9" w:rsidRPr="00AE09A8" w:rsidRDefault="006562F9" w:rsidP="00CD0802">
            <w:pPr>
              <w:rPr>
                <w:rFonts w:asciiTheme="majorHAnsi" w:hAnsiTheme="majorHAnsi" w:cs="Arial"/>
                <w:sz w:val="20"/>
                <w:szCs w:val="20"/>
              </w:rPr>
            </w:pPr>
          </w:p>
        </w:tc>
        <w:tc>
          <w:tcPr>
            <w:tcW w:w="990" w:type="dxa"/>
            <w:vAlign w:val="bottom"/>
          </w:tcPr>
          <w:p w14:paraId="487F80B7" w14:textId="77777777" w:rsidR="006562F9" w:rsidRPr="00AE09A8" w:rsidRDefault="006562F9" w:rsidP="00CD0802">
            <w:pPr>
              <w:rPr>
                <w:rFonts w:asciiTheme="majorHAnsi" w:hAnsiTheme="majorHAnsi" w:cs="Arial"/>
                <w:sz w:val="20"/>
                <w:szCs w:val="20"/>
              </w:rPr>
            </w:pPr>
            <w:r w:rsidRPr="00AE09A8">
              <w:rPr>
                <w:rFonts w:asciiTheme="majorHAnsi" w:eastAsia="Times New Roman" w:hAnsiTheme="majorHAnsi" w:cs="Times New Roman"/>
                <w:color w:val="000000"/>
                <w:sz w:val="20"/>
                <w:szCs w:val="20"/>
              </w:rPr>
              <w:t>X</w:t>
            </w:r>
          </w:p>
        </w:tc>
        <w:tc>
          <w:tcPr>
            <w:tcW w:w="918" w:type="dxa"/>
            <w:vAlign w:val="bottom"/>
          </w:tcPr>
          <w:p w14:paraId="5E79BF33" w14:textId="77777777" w:rsidR="006562F9" w:rsidRPr="00AE09A8" w:rsidRDefault="006562F9" w:rsidP="00CD0802">
            <w:pPr>
              <w:rPr>
                <w:rFonts w:asciiTheme="majorHAnsi" w:hAnsiTheme="majorHAnsi" w:cs="Arial"/>
                <w:sz w:val="20"/>
                <w:szCs w:val="20"/>
              </w:rPr>
            </w:pPr>
            <w:r w:rsidRPr="00AE09A8">
              <w:rPr>
                <w:rFonts w:asciiTheme="majorHAnsi" w:eastAsia="Times New Roman" w:hAnsiTheme="majorHAnsi" w:cs="Times New Roman"/>
                <w:color w:val="000000"/>
                <w:sz w:val="20"/>
                <w:szCs w:val="20"/>
              </w:rPr>
              <w:t>X</w:t>
            </w:r>
          </w:p>
        </w:tc>
      </w:tr>
      <w:tr w:rsidR="006562F9" w:rsidRPr="00AE09A8" w14:paraId="11595810" w14:textId="77777777" w:rsidTr="0088378B">
        <w:tc>
          <w:tcPr>
            <w:tcW w:w="6678" w:type="dxa"/>
            <w:vAlign w:val="bottom"/>
          </w:tcPr>
          <w:p w14:paraId="0FE881A6" w14:textId="1BE6C41B" w:rsidR="006562F9" w:rsidRPr="00AE09A8" w:rsidRDefault="006562F9" w:rsidP="00CD0802">
            <w:pPr>
              <w:rPr>
                <w:rFonts w:asciiTheme="majorHAnsi" w:hAnsiTheme="majorHAnsi" w:cs="Arial"/>
                <w:sz w:val="20"/>
                <w:szCs w:val="20"/>
              </w:rPr>
            </w:pPr>
            <w:r w:rsidRPr="00AE09A8">
              <w:rPr>
                <w:rFonts w:asciiTheme="majorHAnsi" w:eastAsia="Times New Roman" w:hAnsiTheme="majorHAnsi" w:cs="Times New Roman"/>
                <w:color w:val="000000"/>
                <w:sz w:val="20"/>
                <w:szCs w:val="20"/>
              </w:rPr>
              <w:t>Generate predictive spillover model and mapping, forecast analysis</w:t>
            </w:r>
            <w:r w:rsidR="00BE67E7">
              <w:rPr>
                <w:rFonts w:asciiTheme="majorHAnsi" w:eastAsia="Times New Roman" w:hAnsiTheme="majorHAnsi" w:cs="Times New Roman"/>
                <w:color w:val="000000"/>
                <w:sz w:val="20"/>
                <w:szCs w:val="20"/>
              </w:rPr>
              <w:t xml:space="preserve"> (Aim 5)</w:t>
            </w:r>
          </w:p>
        </w:tc>
        <w:tc>
          <w:tcPr>
            <w:tcW w:w="990" w:type="dxa"/>
            <w:vAlign w:val="bottom"/>
          </w:tcPr>
          <w:p w14:paraId="65C26816" w14:textId="77777777" w:rsidR="006562F9" w:rsidRPr="00AE09A8" w:rsidRDefault="006562F9" w:rsidP="00CD0802">
            <w:pPr>
              <w:rPr>
                <w:rFonts w:asciiTheme="majorHAnsi" w:hAnsiTheme="majorHAnsi" w:cs="Arial"/>
                <w:sz w:val="20"/>
                <w:szCs w:val="20"/>
              </w:rPr>
            </w:pPr>
          </w:p>
        </w:tc>
        <w:tc>
          <w:tcPr>
            <w:tcW w:w="990" w:type="dxa"/>
            <w:vAlign w:val="bottom"/>
          </w:tcPr>
          <w:p w14:paraId="6E200954" w14:textId="77777777" w:rsidR="006562F9" w:rsidRPr="00AE09A8" w:rsidRDefault="006562F9" w:rsidP="00CD0802">
            <w:pPr>
              <w:rPr>
                <w:rFonts w:asciiTheme="majorHAnsi" w:hAnsiTheme="majorHAnsi" w:cs="Arial"/>
                <w:sz w:val="20"/>
                <w:szCs w:val="20"/>
              </w:rPr>
            </w:pPr>
          </w:p>
        </w:tc>
        <w:tc>
          <w:tcPr>
            <w:tcW w:w="918" w:type="dxa"/>
            <w:vAlign w:val="bottom"/>
          </w:tcPr>
          <w:p w14:paraId="5E12C696" w14:textId="77777777" w:rsidR="006562F9" w:rsidRPr="00AE09A8" w:rsidRDefault="006562F9" w:rsidP="00CD0802">
            <w:pPr>
              <w:rPr>
                <w:rFonts w:asciiTheme="majorHAnsi" w:hAnsiTheme="majorHAnsi" w:cs="Arial"/>
                <w:sz w:val="20"/>
                <w:szCs w:val="20"/>
              </w:rPr>
            </w:pPr>
            <w:r w:rsidRPr="00AE09A8">
              <w:rPr>
                <w:rFonts w:asciiTheme="majorHAnsi" w:eastAsia="Times New Roman" w:hAnsiTheme="majorHAnsi" w:cs="Times New Roman"/>
                <w:color w:val="000000"/>
                <w:sz w:val="20"/>
                <w:szCs w:val="20"/>
              </w:rPr>
              <w:t>X</w:t>
            </w:r>
          </w:p>
        </w:tc>
      </w:tr>
      <w:tr w:rsidR="006562F9" w:rsidRPr="00AE09A8" w14:paraId="2858544F" w14:textId="77777777" w:rsidTr="0088378B">
        <w:tc>
          <w:tcPr>
            <w:tcW w:w="6678" w:type="dxa"/>
            <w:vAlign w:val="bottom"/>
          </w:tcPr>
          <w:p w14:paraId="2B94230C" w14:textId="77777777" w:rsidR="006562F9" w:rsidRPr="00AE09A8" w:rsidRDefault="006562F9" w:rsidP="00CD0802">
            <w:pPr>
              <w:rPr>
                <w:rFonts w:asciiTheme="majorHAnsi" w:hAnsiTheme="majorHAnsi" w:cs="Arial"/>
                <w:sz w:val="20"/>
                <w:szCs w:val="20"/>
              </w:rPr>
            </w:pPr>
            <w:r w:rsidRPr="00AE09A8">
              <w:rPr>
                <w:rFonts w:asciiTheme="majorHAnsi" w:eastAsia="Times New Roman" w:hAnsiTheme="majorHAnsi" w:cs="Times New Roman"/>
                <w:b/>
                <w:bCs/>
                <w:color w:val="000000"/>
                <w:sz w:val="20"/>
                <w:szCs w:val="20"/>
              </w:rPr>
              <w:t>Task 7: Collaboration and project management</w:t>
            </w:r>
          </w:p>
        </w:tc>
        <w:tc>
          <w:tcPr>
            <w:tcW w:w="990" w:type="dxa"/>
            <w:vAlign w:val="bottom"/>
          </w:tcPr>
          <w:p w14:paraId="6D1156E7" w14:textId="77777777" w:rsidR="006562F9" w:rsidRPr="00AE09A8" w:rsidRDefault="006562F9" w:rsidP="00CD0802">
            <w:pPr>
              <w:rPr>
                <w:rFonts w:asciiTheme="majorHAnsi" w:hAnsiTheme="majorHAnsi" w:cs="Arial"/>
                <w:sz w:val="20"/>
                <w:szCs w:val="20"/>
              </w:rPr>
            </w:pPr>
          </w:p>
        </w:tc>
        <w:tc>
          <w:tcPr>
            <w:tcW w:w="990" w:type="dxa"/>
            <w:vAlign w:val="bottom"/>
          </w:tcPr>
          <w:p w14:paraId="4D3FCA10" w14:textId="77777777" w:rsidR="006562F9" w:rsidRPr="00AE09A8" w:rsidRDefault="006562F9" w:rsidP="00CD0802">
            <w:pPr>
              <w:rPr>
                <w:rFonts w:asciiTheme="majorHAnsi" w:hAnsiTheme="majorHAnsi" w:cs="Arial"/>
                <w:sz w:val="20"/>
                <w:szCs w:val="20"/>
              </w:rPr>
            </w:pPr>
          </w:p>
        </w:tc>
        <w:tc>
          <w:tcPr>
            <w:tcW w:w="918" w:type="dxa"/>
            <w:vAlign w:val="bottom"/>
          </w:tcPr>
          <w:p w14:paraId="2337A241" w14:textId="77777777" w:rsidR="006562F9" w:rsidRPr="00AE09A8" w:rsidRDefault="006562F9" w:rsidP="00CD0802">
            <w:pPr>
              <w:rPr>
                <w:rFonts w:asciiTheme="majorHAnsi" w:hAnsiTheme="majorHAnsi" w:cs="Arial"/>
                <w:sz w:val="20"/>
                <w:szCs w:val="20"/>
              </w:rPr>
            </w:pPr>
          </w:p>
        </w:tc>
      </w:tr>
      <w:tr w:rsidR="006562F9" w:rsidRPr="00AE09A8" w14:paraId="380282CA" w14:textId="77777777" w:rsidTr="0088378B">
        <w:tc>
          <w:tcPr>
            <w:tcW w:w="6678" w:type="dxa"/>
            <w:vAlign w:val="bottom"/>
          </w:tcPr>
          <w:p w14:paraId="5FA7131E" w14:textId="77777777" w:rsidR="006562F9" w:rsidRPr="00AE09A8" w:rsidRDefault="006562F9" w:rsidP="00CD0802">
            <w:pPr>
              <w:rPr>
                <w:rFonts w:asciiTheme="majorHAnsi" w:hAnsiTheme="majorHAnsi" w:cs="Arial"/>
                <w:sz w:val="20"/>
                <w:szCs w:val="20"/>
              </w:rPr>
            </w:pPr>
            <w:r w:rsidRPr="00AE09A8">
              <w:rPr>
                <w:rFonts w:asciiTheme="majorHAnsi" w:eastAsia="Times New Roman" w:hAnsiTheme="majorHAnsi" w:cs="Times New Roman"/>
                <w:color w:val="000000"/>
                <w:sz w:val="20"/>
                <w:szCs w:val="20"/>
              </w:rPr>
              <w:t>Annual PI meeting</w:t>
            </w:r>
          </w:p>
        </w:tc>
        <w:tc>
          <w:tcPr>
            <w:tcW w:w="990" w:type="dxa"/>
            <w:vAlign w:val="bottom"/>
          </w:tcPr>
          <w:p w14:paraId="27955D7C" w14:textId="77777777" w:rsidR="006562F9" w:rsidRPr="00AE09A8" w:rsidRDefault="006562F9" w:rsidP="00CD0802">
            <w:pPr>
              <w:rPr>
                <w:rFonts w:asciiTheme="majorHAnsi" w:hAnsiTheme="majorHAnsi" w:cs="Arial"/>
                <w:sz w:val="20"/>
                <w:szCs w:val="20"/>
              </w:rPr>
            </w:pPr>
            <w:r w:rsidRPr="00AE09A8">
              <w:rPr>
                <w:rFonts w:asciiTheme="majorHAnsi" w:eastAsia="Times New Roman" w:hAnsiTheme="majorHAnsi" w:cs="Times New Roman"/>
                <w:color w:val="000000"/>
                <w:sz w:val="20"/>
                <w:szCs w:val="20"/>
              </w:rPr>
              <w:t>X</w:t>
            </w:r>
          </w:p>
        </w:tc>
        <w:tc>
          <w:tcPr>
            <w:tcW w:w="990" w:type="dxa"/>
            <w:vAlign w:val="bottom"/>
          </w:tcPr>
          <w:p w14:paraId="283033FE" w14:textId="77777777" w:rsidR="006562F9" w:rsidRPr="00AE09A8" w:rsidRDefault="006562F9" w:rsidP="00CD0802">
            <w:pPr>
              <w:rPr>
                <w:rFonts w:asciiTheme="majorHAnsi" w:hAnsiTheme="majorHAnsi" w:cs="Arial"/>
                <w:sz w:val="20"/>
                <w:szCs w:val="20"/>
              </w:rPr>
            </w:pPr>
            <w:r w:rsidRPr="00AE09A8">
              <w:rPr>
                <w:rFonts w:asciiTheme="majorHAnsi" w:eastAsia="Times New Roman" w:hAnsiTheme="majorHAnsi" w:cs="Times New Roman"/>
                <w:color w:val="000000"/>
                <w:sz w:val="20"/>
                <w:szCs w:val="20"/>
              </w:rPr>
              <w:t>X</w:t>
            </w:r>
          </w:p>
        </w:tc>
        <w:tc>
          <w:tcPr>
            <w:tcW w:w="918" w:type="dxa"/>
            <w:vAlign w:val="bottom"/>
          </w:tcPr>
          <w:p w14:paraId="5C4757DC" w14:textId="77777777" w:rsidR="006562F9" w:rsidRPr="00AE09A8" w:rsidRDefault="006562F9" w:rsidP="00CD0802">
            <w:pPr>
              <w:rPr>
                <w:rFonts w:asciiTheme="majorHAnsi" w:hAnsiTheme="majorHAnsi" w:cs="Arial"/>
                <w:sz w:val="20"/>
                <w:szCs w:val="20"/>
              </w:rPr>
            </w:pPr>
            <w:r w:rsidRPr="00AE09A8">
              <w:rPr>
                <w:rFonts w:asciiTheme="majorHAnsi" w:eastAsia="Times New Roman" w:hAnsiTheme="majorHAnsi" w:cs="Times New Roman"/>
                <w:color w:val="000000"/>
                <w:sz w:val="20"/>
                <w:szCs w:val="20"/>
              </w:rPr>
              <w:t>X</w:t>
            </w:r>
          </w:p>
        </w:tc>
      </w:tr>
      <w:tr w:rsidR="006562F9" w:rsidRPr="00AE09A8" w14:paraId="1474B007" w14:textId="77777777" w:rsidTr="0088378B">
        <w:tc>
          <w:tcPr>
            <w:tcW w:w="6678" w:type="dxa"/>
            <w:vAlign w:val="bottom"/>
          </w:tcPr>
          <w:p w14:paraId="5360607D" w14:textId="77777777" w:rsidR="006562F9" w:rsidRPr="00AE09A8" w:rsidRDefault="006562F9" w:rsidP="00CD0802">
            <w:pPr>
              <w:rPr>
                <w:rFonts w:asciiTheme="majorHAnsi" w:hAnsiTheme="majorHAnsi" w:cs="Arial"/>
                <w:sz w:val="20"/>
                <w:szCs w:val="20"/>
              </w:rPr>
            </w:pPr>
            <w:r w:rsidRPr="00AE09A8">
              <w:rPr>
                <w:rFonts w:asciiTheme="majorHAnsi" w:eastAsia="Times New Roman" w:hAnsiTheme="majorHAnsi" w:cs="Times New Roman"/>
                <w:color w:val="000000"/>
                <w:sz w:val="20"/>
                <w:szCs w:val="20"/>
              </w:rPr>
              <w:t>Domestic and International Conferences</w:t>
            </w:r>
          </w:p>
        </w:tc>
        <w:tc>
          <w:tcPr>
            <w:tcW w:w="990" w:type="dxa"/>
            <w:vAlign w:val="bottom"/>
          </w:tcPr>
          <w:p w14:paraId="336284D6" w14:textId="77777777" w:rsidR="006562F9" w:rsidRPr="00AE09A8" w:rsidRDefault="006562F9" w:rsidP="00CD0802">
            <w:pPr>
              <w:rPr>
                <w:rFonts w:asciiTheme="majorHAnsi" w:hAnsiTheme="majorHAnsi" w:cs="Arial"/>
                <w:sz w:val="20"/>
                <w:szCs w:val="20"/>
              </w:rPr>
            </w:pPr>
          </w:p>
        </w:tc>
        <w:tc>
          <w:tcPr>
            <w:tcW w:w="990" w:type="dxa"/>
            <w:vAlign w:val="bottom"/>
          </w:tcPr>
          <w:p w14:paraId="658ECF05" w14:textId="77777777" w:rsidR="006562F9" w:rsidRPr="00AE09A8" w:rsidRDefault="006562F9" w:rsidP="00CD0802">
            <w:pPr>
              <w:rPr>
                <w:rFonts w:asciiTheme="majorHAnsi" w:hAnsiTheme="majorHAnsi" w:cs="Arial"/>
                <w:sz w:val="20"/>
                <w:szCs w:val="20"/>
              </w:rPr>
            </w:pPr>
            <w:r w:rsidRPr="00AE09A8">
              <w:rPr>
                <w:rFonts w:asciiTheme="majorHAnsi" w:eastAsia="Times New Roman" w:hAnsiTheme="majorHAnsi" w:cs="Times New Roman"/>
                <w:color w:val="000000"/>
                <w:sz w:val="20"/>
                <w:szCs w:val="20"/>
              </w:rPr>
              <w:t>X</w:t>
            </w:r>
          </w:p>
        </w:tc>
        <w:tc>
          <w:tcPr>
            <w:tcW w:w="918" w:type="dxa"/>
            <w:vAlign w:val="bottom"/>
          </w:tcPr>
          <w:p w14:paraId="32A8E562" w14:textId="77777777" w:rsidR="006562F9" w:rsidRPr="00AE09A8" w:rsidRDefault="006562F9" w:rsidP="00CD0802">
            <w:pPr>
              <w:rPr>
                <w:rFonts w:asciiTheme="majorHAnsi" w:hAnsiTheme="majorHAnsi" w:cs="Arial"/>
                <w:sz w:val="20"/>
                <w:szCs w:val="20"/>
              </w:rPr>
            </w:pPr>
            <w:r w:rsidRPr="00AE09A8">
              <w:rPr>
                <w:rFonts w:asciiTheme="majorHAnsi" w:eastAsia="Times New Roman" w:hAnsiTheme="majorHAnsi" w:cs="Times New Roman"/>
                <w:color w:val="000000"/>
                <w:sz w:val="20"/>
                <w:szCs w:val="20"/>
              </w:rPr>
              <w:t>X</w:t>
            </w:r>
          </w:p>
        </w:tc>
      </w:tr>
      <w:tr w:rsidR="006562F9" w:rsidRPr="00AE09A8" w14:paraId="209F4EA1" w14:textId="77777777" w:rsidTr="0088378B">
        <w:tc>
          <w:tcPr>
            <w:tcW w:w="6678" w:type="dxa"/>
            <w:vAlign w:val="bottom"/>
          </w:tcPr>
          <w:p w14:paraId="5B91C4B3" w14:textId="77777777" w:rsidR="006562F9" w:rsidRPr="00AE09A8" w:rsidRDefault="006562F9" w:rsidP="00CD0802">
            <w:pPr>
              <w:rPr>
                <w:rFonts w:asciiTheme="majorHAnsi" w:hAnsiTheme="majorHAnsi" w:cs="Arial"/>
                <w:sz w:val="20"/>
                <w:szCs w:val="20"/>
              </w:rPr>
            </w:pPr>
            <w:r w:rsidRPr="00AE09A8">
              <w:rPr>
                <w:rFonts w:asciiTheme="majorHAnsi" w:eastAsia="Times New Roman" w:hAnsiTheme="majorHAnsi" w:cs="Times New Roman"/>
                <w:color w:val="000000"/>
                <w:sz w:val="20"/>
                <w:szCs w:val="20"/>
              </w:rPr>
              <w:t>Monthly team video calls</w:t>
            </w:r>
          </w:p>
        </w:tc>
        <w:tc>
          <w:tcPr>
            <w:tcW w:w="990" w:type="dxa"/>
            <w:vAlign w:val="bottom"/>
          </w:tcPr>
          <w:p w14:paraId="0233DDCC" w14:textId="77777777" w:rsidR="006562F9" w:rsidRPr="00AE09A8" w:rsidRDefault="006562F9" w:rsidP="00CD0802">
            <w:pPr>
              <w:rPr>
                <w:rFonts w:asciiTheme="majorHAnsi" w:hAnsiTheme="majorHAnsi" w:cs="Arial"/>
                <w:sz w:val="20"/>
                <w:szCs w:val="20"/>
              </w:rPr>
            </w:pPr>
            <w:r w:rsidRPr="00AE09A8">
              <w:rPr>
                <w:rFonts w:asciiTheme="majorHAnsi" w:eastAsia="Times New Roman" w:hAnsiTheme="majorHAnsi" w:cs="Times New Roman"/>
                <w:color w:val="000000"/>
                <w:sz w:val="20"/>
                <w:szCs w:val="20"/>
              </w:rPr>
              <w:t>X</w:t>
            </w:r>
          </w:p>
        </w:tc>
        <w:tc>
          <w:tcPr>
            <w:tcW w:w="990" w:type="dxa"/>
            <w:vAlign w:val="bottom"/>
          </w:tcPr>
          <w:p w14:paraId="1AD09BA0" w14:textId="77777777" w:rsidR="006562F9" w:rsidRPr="00AE09A8" w:rsidRDefault="006562F9" w:rsidP="00CD0802">
            <w:pPr>
              <w:rPr>
                <w:rFonts w:asciiTheme="majorHAnsi" w:hAnsiTheme="majorHAnsi" w:cs="Arial"/>
                <w:sz w:val="20"/>
                <w:szCs w:val="20"/>
              </w:rPr>
            </w:pPr>
            <w:r w:rsidRPr="00AE09A8">
              <w:rPr>
                <w:rFonts w:asciiTheme="majorHAnsi" w:eastAsia="Times New Roman" w:hAnsiTheme="majorHAnsi" w:cs="Times New Roman"/>
                <w:color w:val="000000"/>
                <w:sz w:val="20"/>
                <w:szCs w:val="20"/>
              </w:rPr>
              <w:t>X</w:t>
            </w:r>
          </w:p>
        </w:tc>
        <w:tc>
          <w:tcPr>
            <w:tcW w:w="918" w:type="dxa"/>
            <w:vAlign w:val="bottom"/>
          </w:tcPr>
          <w:p w14:paraId="4FEF0BAA" w14:textId="77777777" w:rsidR="006562F9" w:rsidRPr="00AE09A8" w:rsidRDefault="006562F9" w:rsidP="00CD0802">
            <w:pPr>
              <w:rPr>
                <w:rFonts w:asciiTheme="majorHAnsi" w:hAnsiTheme="majorHAnsi" w:cs="Arial"/>
                <w:sz w:val="20"/>
                <w:szCs w:val="20"/>
              </w:rPr>
            </w:pPr>
            <w:r w:rsidRPr="00AE09A8">
              <w:rPr>
                <w:rFonts w:asciiTheme="majorHAnsi" w:eastAsia="Times New Roman" w:hAnsiTheme="majorHAnsi" w:cs="Times New Roman"/>
                <w:color w:val="000000"/>
                <w:sz w:val="20"/>
                <w:szCs w:val="20"/>
              </w:rPr>
              <w:t>X</w:t>
            </w:r>
          </w:p>
        </w:tc>
      </w:tr>
      <w:tr w:rsidR="006562F9" w:rsidRPr="00AE09A8" w14:paraId="1155EE9D" w14:textId="77777777" w:rsidTr="0088378B">
        <w:tc>
          <w:tcPr>
            <w:tcW w:w="6678" w:type="dxa"/>
            <w:vAlign w:val="bottom"/>
          </w:tcPr>
          <w:p w14:paraId="1A98301C" w14:textId="77777777" w:rsidR="006562F9" w:rsidRPr="00AE09A8" w:rsidRDefault="006562F9" w:rsidP="00CD0802">
            <w:pPr>
              <w:rPr>
                <w:rFonts w:asciiTheme="majorHAnsi" w:hAnsiTheme="majorHAnsi" w:cs="Arial"/>
                <w:sz w:val="20"/>
                <w:szCs w:val="20"/>
              </w:rPr>
            </w:pPr>
            <w:r w:rsidRPr="00AE09A8">
              <w:rPr>
                <w:rFonts w:asciiTheme="majorHAnsi" w:eastAsia="Times New Roman" w:hAnsiTheme="majorHAnsi" w:cs="Times New Roman"/>
                <w:b/>
                <w:bCs/>
                <w:color w:val="000000"/>
                <w:sz w:val="20"/>
                <w:szCs w:val="20"/>
              </w:rPr>
              <w:t>Task 8: Publish results</w:t>
            </w:r>
          </w:p>
        </w:tc>
        <w:tc>
          <w:tcPr>
            <w:tcW w:w="990" w:type="dxa"/>
            <w:vAlign w:val="bottom"/>
          </w:tcPr>
          <w:p w14:paraId="5B7A6FCC" w14:textId="77777777" w:rsidR="006562F9" w:rsidRPr="00AE09A8" w:rsidRDefault="006562F9" w:rsidP="00CD0802">
            <w:pPr>
              <w:rPr>
                <w:rFonts w:asciiTheme="majorHAnsi" w:hAnsiTheme="majorHAnsi" w:cs="Arial"/>
                <w:sz w:val="20"/>
                <w:szCs w:val="20"/>
              </w:rPr>
            </w:pPr>
          </w:p>
        </w:tc>
        <w:tc>
          <w:tcPr>
            <w:tcW w:w="990" w:type="dxa"/>
            <w:vAlign w:val="bottom"/>
          </w:tcPr>
          <w:p w14:paraId="031FC5D9" w14:textId="77777777" w:rsidR="006562F9" w:rsidRPr="00AE09A8" w:rsidRDefault="006562F9" w:rsidP="00CD0802">
            <w:pPr>
              <w:rPr>
                <w:rFonts w:asciiTheme="majorHAnsi" w:hAnsiTheme="majorHAnsi" w:cs="Arial"/>
                <w:sz w:val="20"/>
                <w:szCs w:val="20"/>
              </w:rPr>
            </w:pPr>
            <w:r w:rsidRPr="00AE09A8">
              <w:rPr>
                <w:rFonts w:asciiTheme="majorHAnsi" w:eastAsia="Times New Roman" w:hAnsiTheme="majorHAnsi" w:cs="Times New Roman"/>
                <w:color w:val="000000"/>
                <w:sz w:val="20"/>
                <w:szCs w:val="20"/>
              </w:rPr>
              <w:t>X</w:t>
            </w:r>
          </w:p>
        </w:tc>
        <w:tc>
          <w:tcPr>
            <w:tcW w:w="918" w:type="dxa"/>
            <w:vAlign w:val="bottom"/>
          </w:tcPr>
          <w:p w14:paraId="74F5B60C" w14:textId="77777777" w:rsidR="006562F9" w:rsidRPr="00AE09A8" w:rsidRDefault="006562F9" w:rsidP="00CD0802">
            <w:pPr>
              <w:rPr>
                <w:rFonts w:asciiTheme="majorHAnsi" w:hAnsiTheme="majorHAnsi" w:cs="Arial"/>
                <w:sz w:val="20"/>
                <w:szCs w:val="20"/>
              </w:rPr>
            </w:pPr>
            <w:r w:rsidRPr="00AE09A8">
              <w:rPr>
                <w:rFonts w:asciiTheme="majorHAnsi" w:eastAsia="Times New Roman" w:hAnsiTheme="majorHAnsi" w:cs="Times New Roman"/>
                <w:color w:val="000000"/>
                <w:sz w:val="20"/>
                <w:szCs w:val="20"/>
              </w:rPr>
              <w:t>X</w:t>
            </w:r>
          </w:p>
        </w:tc>
      </w:tr>
    </w:tbl>
    <w:p w14:paraId="28AFB801" w14:textId="77777777" w:rsidR="00672F2D" w:rsidRPr="00344AF8" w:rsidRDefault="00672F2D" w:rsidP="00C84390">
      <w:pPr>
        <w:contextualSpacing/>
        <w:rPr>
          <w:rFonts w:ascii="Arial" w:hAnsi="Arial" w:cs="Arial"/>
          <w:b/>
          <w:sz w:val="22"/>
          <w:szCs w:val="22"/>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blLook w:val="04A0" w:firstRow="1" w:lastRow="0" w:firstColumn="1" w:lastColumn="0" w:noHBand="0" w:noVBand="1"/>
      </w:tblPr>
      <w:tblGrid>
        <w:gridCol w:w="9576"/>
      </w:tblGrid>
      <w:tr w:rsidR="00672F2D" w14:paraId="515537CB" w14:textId="77777777" w:rsidTr="00672F2D">
        <w:tc>
          <w:tcPr>
            <w:tcW w:w="9576" w:type="dxa"/>
            <w:shd w:val="clear" w:color="auto" w:fill="D9D9D9"/>
          </w:tcPr>
          <w:p w14:paraId="7832D653" w14:textId="77777777" w:rsidR="00672F2D" w:rsidRDefault="00672F2D" w:rsidP="00672F2D">
            <w:pPr>
              <w:contextualSpacing/>
              <w:rPr>
                <w:rFonts w:ascii="Arial" w:hAnsi="Arial" w:cs="Arial"/>
                <w:b/>
                <w:sz w:val="22"/>
                <w:szCs w:val="22"/>
              </w:rPr>
            </w:pPr>
            <w:r w:rsidRPr="00672F2D">
              <w:rPr>
                <w:rFonts w:ascii="Arial" w:hAnsi="Arial" w:cs="Arial"/>
                <w:b/>
                <w:sz w:val="22"/>
                <w:szCs w:val="22"/>
              </w:rPr>
              <w:t>Expected Project Significance</w:t>
            </w:r>
          </w:p>
        </w:tc>
      </w:tr>
    </w:tbl>
    <w:p w14:paraId="2AE9A92A" w14:textId="445E86DC" w:rsidR="009916D6" w:rsidRPr="00091F5E" w:rsidRDefault="00AE628D">
      <w:pPr>
        <w:contextualSpacing/>
        <w:rPr>
          <w:rFonts w:ascii="Arial" w:hAnsi="Arial" w:cs="Arial"/>
          <w:b/>
          <w:sz w:val="22"/>
          <w:szCs w:val="22"/>
        </w:rPr>
      </w:pPr>
      <w:r>
        <w:rPr>
          <w:rFonts w:ascii="Arial" w:hAnsi="Arial" w:cs="Arial"/>
          <w:b/>
          <w:sz w:val="22"/>
          <w:szCs w:val="22"/>
        </w:rPr>
        <w:t>Intellectual Merit:</w:t>
      </w:r>
      <w:r w:rsidR="009916D6" w:rsidRPr="009916D6">
        <w:rPr>
          <w:rFonts w:ascii="Arial" w:hAnsi="Arial" w:cs="Arial"/>
          <w:sz w:val="22"/>
          <w:szCs w:val="22"/>
        </w:rPr>
        <w:t xml:space="preserve"> </w:t>
      </w:r>
      <w:r w:rsidR="009916D6">
        <w:rPr>
          <w:rFonts w:ascii="Arial" w:hAnsi="Arial" w:cs="Arial"/>
          <w:sz w:val="22"/>
          <w:szCs w:val="22"/>
        </w:rPr>
        <w:t xml:space="preserve">Our proposed work provides a new strategy to examine </w:t>
      </w:r>
      <w:r w:rsidR="009916D6" w:rsidRPr="00091F5E">
        <w:rPr>
          <w:rFonts w:ascii="Arial" w:hAnsi="Arial" w:cs="Arial"/>
          <w:sz w:val="22"/>
          <w:szCs w:val="22"/>
        </w:rPr>
        <w:t xml:space="preserve">the mechanisms that promote previously unknown </w:t>
      </w:r>
      <w:r w:rsidR="009916D6">
        <w:rPr>
          <w:rFonts w:ascii="Arial" w:hAnsi="Arial" w:cs="Arial"/>
          <w:sz w:val="22"/>
          <w:szCs w:val="22"/>
        </w:rPr>
        <w:t>pathogens</w:t>
      </w:r>
      <w:r w:rsidR="009916D6" w:rsidRPr="00091F5E">
        <w:rPr>
          <w:rFonts w:ascii="Arial" w:hAnsi="Arial" w:cs="Arial"/>
          <w:sz w:val="22"/>
          <w:szCs w:val="22"/>
        </w:rPr>
        <w:t xml:space="preserve"> to emerge</w:t>
      </w:r>
      <w:r w:rsidR="009916D6">
        <w:rPr>
          <w:rFonts w:ascii="Arial" w:hAnsi="Arial" w:cs="Arial"/>
          <w:sz w:val="22"/>
          <w:szCs w:val="22"/>
        </w:rPr>
        <w:t xml:space="preserve"> into new hosts, and how land-use change influences this complex coupled natural-human system</w:t>
      </w:r>
      <w:r w:rsidR="009916D6" w:rsidRPr="00091F5E">
        <w:rPr>
          <w:rFonts w:ascii="Arial" w:hAnsi="Arial" w:cs="Arial"/>
          <w:sz w:val="22"/>
          <w:szCs w:val="22"/>
        </w:rPr>
        <w:t xml:space="preserve">. </w:t>
      </w:r>
      <w:r w:rsidR="009916D6">
        <w:rPr>
          <w:rFonts w:ascii="Arial" w:hAnsi="Arial" w:cs="Arial"/>
          <w:sz w:val="22"/>
          <w:szCs w:val="22"/>
        </w:rPr>
        <w:t>We hypothesize</w:t>
      </w:r>
      <w:r w:rsidR="009916D6" w:rsidRPr="00091F5E">
        <w:rPr>
          <w:rFonts w:ascii="Arial" w:hAnsi="Arial" w:cs="Arial"/>
          <w:sz w:val="22"/>
          <w:szCs w:val="22"/>
        </w:rPr>
        <w:t xml:space="preserve"> that: 1) land-use change </w:t>
      </w:r>
      <w:r w:rsidR="009916D6">
        <w:rPr>
          <w:rFonts w:ascii="Arial" w:hAnsi="Arial" w:cs="Arial"/>
          <w:sz w:val="22"/>
          <w:szCs w:val="22"/>
        </w:rPr>
        <w:t>influences</w:t>
      </w:r>
      <w:r w:rsidR="009916D6" w:rsidRPr="00091F5E">
        <w:rPr>
          <w:rFonts w:ascii="Arial" w:hAnsi="Arial" w:cs="Arial"/>
          <w:sz w:val="22"/>
          <w:szCs w:val="22"/>
        </w:rPr>
        <w:t xml:space="preserve"> the community ecology of pathogens via impacts on the distribution and abundance of wildlife hosts</w:t>
      </w:r>
      <w:r w:rsidR="009916D6">
        <w:rPr>
          <w:rFonts w:ascii="Arial" w:hAnsi="Arial" w:cs="Arial"/>
          <w:sz w:val="22"/>
          <w:szCs w:val="22"/>
        </w:rPr>
        <w:t xml:space="preserve"> and/or vectors</w:t>
      </w:r>
      <w:r w:rsidR="009916D6" w:rsidRPr="00091F5E">
        <w:rPr>
          <w:rFonts w:ascii="Arial" w:hAnsi="Arial" w:cs="Arial"/>
          <w:sz w:val="22"/>
          <w:szCs w:val="22"/>
        </w:rPr>
        <w:t xml:space="preserve">, modifying the likelihood of cross-species transmission, and 2) human ecology in altered landscapes </w:t>
      </w:r>
      <w:r w:rsidR="009916D6">
        <w:rPr>
          <w:rFonts w:ascii="Arial" w:hAnsi="Arial" w:cs="Arial"/>
          <w:sz w:val="22"/>
          <w:szCs w:val="22"/>
        </w:rPr>
        <w:t>influences</w:t>
      </w:r>
      <w:r w:rsidR="009916D6" w:rsidRPr="00091F5E">
        <w:rPr>
          <w:rFonts w:ascii="Arial" w:hAnsi="Arial" w:cs="Arial"/>
          <w:sz w:val="22"/>
          <w:szCs w:val="22"/>
        </w:rPr>
        <w:t xml:space="preserve"> the contact rate between humans, livestock and wildlife </w:t>
      </w:r>
      <w:r w:rsidR="009916D6">
        <w:rPr>
          <w:rFonts w:ascii="Arial" w:hAnsi="Arial" w:cs="Arial"/>
          <w:sz w:val="22"/>
          <w:szCs w:val="22"/>
        </w:rPr>
        <w:t xml:space="preserve">hosts and/or vectors and promotes pathogen sharing </w:t>
      </w:r>
      <w:r w:rsidR="009916D6" w:rsidRPr="00091F5E">
        <w:rPr>
          <w:rFonts w:ascii="Arial" w:hAnsi="Arial" w:cs="Arial"/>
          <w:sz w:val="22"/>
          <w:szCs w:val="22"/>
        </w:rPr>
        <w:t xml:space="preserve">(spillover). </w:t>
      </w:r>
      <w:r w:rsidR="009916D6">
        <w:rPr>
          <w:rFonts w:ascii="Arial" w:hAnsi="Arial" w:cs="Arial"/>
          <w:sz w:val="22"/>
          <w:szCs w:val="22"/>
        </w:rPr>
        <w:t>Our proposed work will t</w:t>
      </w:r>
      <w:r w:rsidR="009916D6" w:rsidRPr="00091F5E">
        <w:rPr>
          <w:rFonts w:ascii="Arial" w:hAnsi="Arial" w:cs="Arial"/>
          <w:sz w:val="22"/>
          <w:szCs w:val="22"/>
        </w:rPr>
        <w:t xml:space="preserve">est the relative contributions of these </w:t>
      </w:r>
      <w:r w:rsidR="009916D6">
        <w:rPr>
          <w:rFonts w:ascii="Arial" w:hAnsi="Arial" w:cs="Arial"/>
          <w:sz w:val="22"/>
          <w:szCs w:val="22"/>
        </w:rPr>
        <w:t>hypotheses</w:t>
      </w:r>
      <w:r w:rsidR="009916D6" w:rsidRPr="00091F5E">
        <w:rPr>
          <w:rFonts w:ascii="Arial" w:hAnsi="Arial" w:cs="Arial"/>
          <w:sz w:val="22"/>
          <w:szCs w:val="22"/>
        </w:rPr>
        <w:t xml:space="preserve"> </w:t>
      </w:r>
      <w:r w:rsidR="009916D6">
        <w:rPr>
          <w:rFonts w:ascii="Arial" w:hAnsi="Arial" w:cs="Arial"/>
          <w:sz w:val="22"/>
          <w:szCs w:val="22"/>
        </w:rPr>
        <w:t>via a detailed exploration into the three components of spillover: 1) pathogen prevalence; 2) contact</w:t>
      </w:r>
      <w:proofErr w:type="gramStart"/>
      <w:r w:rsidR="009916D6">
        <w:rPr>
          <w:rFonts w:ascii="Arial" w:hAnsi="Arial" w:cs="Arial"/>
          <w:sz w:val="22"/>
          <w:szCs w:val="22"/>
        </w:rPr>
        <w:t>;</w:t>
      </w:r>
      <w:proofErr w:type="gramEnd"/>
      <w:r w:rsidR="009916D6">
        <w:rPr>
          <w:rFonts w:ascii="Arial" w:hAnsi="Arial" w:cs="Arial"/>
          <w:sz w:val="22"/>
          <w:szCs w:val="22"/>
        </w:rPr>
        <w:t xml:space="preserve"> and 3) transmission.</w:t>
      </w:r>
      <w:r w:rsidR="00211F40">
        <w:rPr>
          <w:rFonts w:ascii="Arial" w:hAnsi="Arial" w:cs="Arial"/>
          <w:sz w:val="22"/>
          <w:szCs w:val="22"/>
        </w:rPr>
        <w:t xml:space="preserve"> </w:t>
      </w:r>
      <w:r w:rsidR="009916D6">
        <w:rPr>
          <w:rFonts w:ascii="Arial" w:hAnsi="Arial" w:cs="Arial"/>
          <w:sz w:val="22"/>
          <w:szCs w:val="22"/>
        </w:rPr>
        <w:t>We will use</w:t>
      </w:r>
      <w:r w:rsidR="009916D6" w:rsidRPr="00091F5E">
        <w:rPr>
          <w:rFonts w:ascii="Arial" w:hAnsi="Arial" w:cs="Arial"/>
          <w:sz w:val="22"/>
          <w:szCs w:val="22"/>
        </w:rPr>
        <w:t xml:space="preserve"> a combination of wildlife, pathogen and human field studies</w:t>
      </w:r>
      <w:r w:rsidR="009916D6">
        <w:rPr>
          <w:rFonts w:ascii="Arial" w:hAnsi="Arial" w:cs="Arial"/>
          <w:sz w:val="22"/>
          <w:szCs w:val="22"/>
        </w:rPr>
        <w:t xml:space="preserve">, informed by, but also informing a </w:t>
      </w:r>
      <w:r w:rsidR="009916D6" w:rsidRPr="00091F5E">
        <w:rPr>
          <w:rFonts w:ascii="Arial" w:hAnsi="Arial" w:cs="Arial"/>
          <w:sz w:val="22"/>
          <w:szCs w:val="22"/>
        </w:rPr>
        <w:t>m</w:t>
      </w:r>
      <w:r w:rsidR="009916D6">
        <w:rPr>
          <w:rFonts w:ascii="Arial" w:hAnsi="Arial" w:cs="Arial"/>
          <w:sz w:val="22"/>
          <w:szCs w:val="22"/>
        </w:rPr>
        <w:t>athematical model that describes spillover</w:t>
      </w:r>
      <w:r w:rsidR="009916D6" w:rsidRPr="00091F5E">
        <w:rPr>
          <w:rFonts w:ascii="Arial" w:hAnsi="Arial" w:cs="Arial"/>
          <w:sz w:val="22"/>
          <w:szCs w:val="22"/>
        </w:rPr>
        <w:t>.</w:t>
      </w:r>
      <w:r w:rsidR="00211F40">
        <w:rPr>
          <w:rFonts w:ascii="Arial" w:hAnsi="Arial" w:cs="Arial"/>
          <w:sz w:val="22"/>
          <w:szCs w:val="22"/>
        </w:rPr>
        <w:t xml:space="preserve"> </w:t>
      </w:r>
      <w:r w:rsidR="009916D6">
        <w:rPr>
          <w:rFonts w:ascii="Arial" w:hAnsi="Arial" w:cs="Arial"/>
          <w:sz w:val="22"/>
          <w:szCs w:val="22"/>
        </w:rPr>
        <w:t>This work is the first large-scale field study to examine the complexity of disease emergence across a large-scale urban-to-rural gradient in the Tropics.</w:t>
      </w:r>
      <w:r w:rsidR="00211F40">
        <w:rPr>
          <w:rFonts w:ascii="Arial" w:hAnsi="Arial" w:cs="Arial"/>
          <w:sz w:val="22"/>
          <w:szCs w:val="22"/>
        </w:rPr>
        <w:t xml:space="preserve"> </w:t>
      </w:r>
      <w:r w:rsidR="009916D6">
        <w:rPr>
          <w:rFonts w:ascii="Arial" w:hAnsi="Arial" w:cs="Arial"/>
          <w:sz w:val="22"/>
          <w:szCs w:val="22"/>
        </w:rPr>
        <w:t xml:space="preserve">It will provide fundamental </w:t>
      </w:r>
      <w:r w:rsidR="009916D6" w:rsidRPr="006D3272">
        <w:rPr>
          <w:rFonts w:ascii="Arial" w:hAnsi="Arial" w:cs="Arial"/>
          <w:b/>
          <w:sz w:val="22"/>
          <w:szCs w:val="22"/>
        </w:rPr>
        <w:t>new information on the relationship between host and pathogen biodiversity</w:t>
      </w:r>
      <w:r w:rsidR="009916D6">
        <w:rPr>
          <w:rFonts w:ascii="Arial" w:hAnsi="Arial" w:cs="Arial"/>
          <w:sz w:val="22"/>
          <w:szCs w:val="22"/>
        </w:rPr>
        <w:t xml:space="preserve">, on the </w:t>
      </w:r>
      <w:r w:rsidR="009916D6" w:rsidRPr="006D3272">
        <w:rPr>
          <w:rFonts w:ascii="Arial" w:hAnsi="Arial" w:cs="Arial"/>
          <w:b/>
          <w:sz w:val="22"/>
          <w:szCs w:val="22"/>
        </w:rPr>
        <w:t>rules that govern how land use change alters these relationships</w:t>
      </w:r>
      <w:r w:rsidR="009916D6">
        <w:rPr>
          <w:rFonts w:ascii="Arial" w:hAnsi="Arial" w:cs="Arial"/>
          <w:sz w:val="22"/>
          <w:szCs w:val="22"/>
        </w:rPr>
        <w:t>, and will help</w:t>
      </w:r>
      <w:r w:rsidR="00211F40">
        <w:rPr>
          <w:rFonts w:ascii="Arial" w:hAnsi="Arial" w:cs="Arial"/>
          <w:sz w:val="22"/>
          <w:szCs w:val="22"/>
        </w:rPr>
        <w:t xml:space="preserve"> </w:t>
      </w:r>
      <w:r w:rsidR="009916D6">
        <w:rPr>
          <w:rFonts w:ascii="Arial" w:hAnsi="Arial" w:cs="Arial"/>
          <w:b/>
          <w:sz w:val="22"/>
          <w:szCs w:val="22"/>
        </w:rPr>
        <w:t>elucidate</w:t>
      </w:r>
      <w:r w:rsidR="009916D6" w:rsidRPr="00091F5E">
        <w:rPr>
          <w:rFonts w:ascii="Arial" w:hAnsi="Arial" w:cs="Arial"/>
          <w:b/>
          <w:sz w:val="22"/>
          <w:szCs w:val="22"/>
        </w:rPr>
        <w:t xml:space="preserve"> the full dimension of the impacts of global environmental change</w:t>
      </w:r>
      <w:r w:rsidR="009916D6" w:rsidRPr="00091F5E">
        <w:rPr>
          <w:rFonts w:ascii="Arial" w:hAnsi="Arial" w:cs="Arial"/>
          <w:sz w:val="22"/>
          <w:szCs w:val="22"/>
        </w:rPr>
        <w:t xml:space="preserve"> on a dynamic coupled natural-human system. </w:t>
      </w:r>
    </w:p>
    <w:p w14:paraId="387F1F6B" w14:textId="3933AAED" w:rsidR="00CB45EA" w:rsidRPr="00D610AF" w:rsidRDefault="00CB45EA" w:rsidP="00EE3131">
      <w:pPr>
        <w:spacing w:before="120"/>
        <w:rPr>
          <w:rFonts w:ascii="Arial" w:eastAsia="Calibri" w:hAnsi="Arial" w:cs="Arial"/>
          <w:sz w:val="22"/>
          <w:szCs w:val="22"/>
        </w:rPr>
      </w:pPr>
      <w:r w:rsidRPr="00CB45EA">
        <w:rPr>
          <w:rFonts w:ascii="Arial" w:hAnsi="Arial" w:cs="Arial"/>
          <w:b/>
          <w:sz w:val="22"/>
          <w:szCs w:val="22"/>
        </w:rPr>
        <w:t>Broader Impacts:</w:t>
      </w:r>
      <w:r>
        <w:rPr>
          <w:rFonts w:ascii="Arial" w:hAnsi="Arial" w:cs="Arial"/>
          <w:sz w:val="22"/>
          <w:szCs w:val="22"/>
        </w:rPr>
        <w:t xml:space="preserve"> </w:t>
      </w:r>
      <w:r w:rsidRPr="00D610AF">
        <w:rPr>
          <w:rFonts w:ascii="Arial" w:hAnsi="Arial" w:cs="Arial"/>
          <w:sz w:val="22"/>
          <w:szCs w:val="22"/>
        </w:rPr>
        <w:t>This</w:t>
      </w:r>
      <w:r w:rsidR="00211F40">
        <w:rPr>
          <w:rFonts w:ascii="Arial" w:hAnsi="Arial" w:cs="Arial"/>
          <w:sz w:val="22"/>
          <w:szCs w:val="22"/>
        </w:rPr>
        <w:t xml:space="preserve"> </w:t>
      </w:r>
      <w:r w:rsidRPr="00D610AF">
        <w:rPr>
          <w:rFonts w:ascii="Arial" w:eastAsia="Calibri" w:hAnsi="Arial" w:cs="Arial"/>
          <w:sz w:val="22"/>
          <w:szCs w:val="22"/>
        </w:rPr>
        <w:t xml:space="preserve">will contribute to the professional development of postdoctoral scholars, graduate students, field </w:t>
      </w:r>
      <w:proofErr w:type="gramStart"/>
      <w:r w:rsidRPr="00D610AF">
        <w:rPr>
          <w:rFonts w:ascii="Arial" w:eastAsia="Calibri" w:hAnsi="Arial" w:cs="Arial"/>
          <w:sz w:val="22"/>
          <w:szCs w:val="22"/>
        </w:rPr>
        <w:t>assistants</w:t>
      </w:r>
      <w:proofErr w:type="gramEnd"/>
      <w:r w:rsidRPr="00D610AF">
        <w:rPr>
          <w:rFonts w:ascii="Arial" w:eastAsia="Calibri" w:hAnsi="Arial" w:cs="Arial"/>
          <w:sz w:val="22"/>
          <w:szCs w:val="22"/>
        </w:rPr>
        <w:t xml:space="preserve"> in-country, and undergraduates. PI </w:t>
      </w:r>
      <w:proofErr w:type="spellStart"/>
      <w:r w:rsidRPr="00D610AF">
        <w:rPr>
          <w:rFonts w:ascii="Arial" w:eastAsia="Calibri" w:hAnsi="Arial" w:cs="Arial"/>
          <w:sz w:val="22"/>
          <w:szCs w:val="22"/>
        </w:rPr>
        <w:t>Daszak</w:t>
      </w:r>
      <w:proofErr w:type="spellEnd"/>
      <w:r w:rsidRPr="00D610AF">
        <w:rPr>
          <w:rFonts w:ascii="Arial" w:eastAsia="Calibri" w:hAnsi="Arial" w:cs="Arial"/>
          <w:sz w:val="22"/>
          <w:szCs w:val="22"/>
        </w:rPr>
        <w:t xml:space="preserve"> directs a </w:t>
      </w:r>
      <w:r w:rsidRPr="00D610AF">
        <w:rPr>
          <w:rFonts w:ascii="Arial" w:hAnsi="Arial" w:cs="Arial"/>
          <w:sz w:val="22"/>
          <w:szCs w:val="22"/>
        </w:rPr>
        <w:t xml:space="preserve">current </w:t>
      </w:r>
      <w:r w:rsidRPr="00D610AF">
        <w:rPr>
          <w:rFonts w:ascii="Arial" w:eastAsia="Times New Roman" w:hAnsi="Arial" w:cs="Arial"/>
          <w:color w:val="222222"/>
          <w:sz w:val="22"/>
          <w:szCs w:val="22"/>
          <w:shd w:val="clear" w:color="auto" w:fill="FFFFFF"/>
        </w:rPr>
        <w:t>NSF RCN grant (</w:t>
      </w:r>
      <w:proofErr w:type="spellStart"/>
      <w:r w:rsidRPr="00D610AF">
        <w:rPr>
          <w:rFonts w:ascii="Arial" w:eastAsia="Times New Roman" w:hAnsi="Arial" w:cs="Arial"/>
          <w:color w:val="222222"/>
          <w:sz w:val="22"/>
          <w:szCs w:val="22"/>
          <w:u w:val="single"/>
          <w:shd w:val="clear" w:color="auto" w:fill="FFFFFF"/>
        </w:rPr>
        <w:t>EcoHealthNET</w:t>
      </w:r>
      <w:proofErr w:type="spellEnd"/>
      <w:r w:rsidRPr="00D610AF">
        <w:rPr>
          <w:rFonts w:ascii="Arial" w:eastAsia="Times New Roman" w:hAnsi="Arial" w:cs="Arial"/>
          <w:color w:val="222222"/>
          <w:sz w:val="22"/>
          <w:szCs w:val="22"/>
          <w:shd w:val="clear" w:color="auto" w:fill="FFFFFF"/>
        </w:rPr>
        <w:t xml:space="preserve">) and all staff on this proposal </w:t>
      </w:r>
      <w:proofErr w:type="gramStart"/>
      <w:r w:rsidRPr="00D610AF">
        <w:rPr>
          <w:rFonts w:ascii="Arial" w:eastAsia="Times New Roman" w:hAnsi="Arial" w:cs="Arial"/>
          <w:color w:val="222222"/>
          <w:sz w:val="22"/>
          <w:szCs w:val="22"/>
          <w:shd w:val="clear" w:color="auto" w:fill="FFFFFF"/>
        </w:rPr>
        <w:t>are</w:t>
      </w:r>
      <w:proofErr w:type="gramEnd"/>
      <w:r w:rsidRPr="00D610AF">
        <w:rPr>
          <w:rFonts w:ascii="Arial" w:eastAsia="Times New Roman" w:hAnsi="Arial" w:cs="Arial"/>
          <w:color w:val="222222"/>
          <w:sz w:val="22"/>
          <w:szCs w:val="22"/>
          <w:shd w:val="clear" w:color="auto" w:fill="FFFFFF"/>
        </w:rPr>
        <w:t xml:space="preserve"> involved in this RCN. If funded, we will leverage our RCN to train US and international graduate students in multi-disciplinary, field- and lab-based projects directly related to this proposal over the next 3 years. </w:t>
      </w:r>
      <w:r w:rsidR="00022255" w:rsidRPr="00091F5E">
        <w:rPr>
          <w:rFonts w:ascii="Arial" w:eastAsia="Calibri" w:hAnsi="Arial" w:cs="Arial"/>
          <w:sz w:val="22"/>
          <w:szCs w:val="22"/>
        </w:rPr>
        <w:t xml:space="preserve">Results from the proposed work will be </w:t>
      </w:r>
      <w:r w:rsidR="00022255">
        <w:rPr>
          <w:rFonts w:ascii="Arial" w:eastAsia="Calibri" w:hAnsi="Arial" w:cs="Arial"/>
          <w:sz w:val="22"/>
          <w:szCs w:val="22"/>
        </w:rPr>
        <w:t xml:space="preserve">published in high-impact journals, </w:t>
      </w:r>
      <w:r w:rsidR="00022255" w:rsidRPr="00091F5E">
        <w:rPr>
          <w:rFonts w:ascii="Arial" w:eastAsia="Calibri" w:hAnsi="Arial" w:cs="Arial"/>
          <w:sz w:val="22"/>
          <w:szCs w:val="22"/>
        </w:rPr>
        <w:t xml:space="preserve">presented </w:t>
      </w:r>
      <w:r w:rsidR="00022255">
        <w:rPr>
          <w:rFonts w:ascii="Arial" w:eastAsia="Calibri" w:hAnsi="Arial" w:cs="Arial"/>
          <w:sz w:val="22"/>
          <w:szCs w:val="22"/>
        </w:rPr>
        <w:t>at conferences in the USA and internationally, and</w:t>
      </w:r>
      <w:r w:rsidR="00022255" w:rsidRPr="00091F5E">
        <w:rPr>
          <w:rFonts w:ascii="Arial" w:eastAsia="Calibri" w:hAnsi="Arial" w:cs="Arial"/>
          <w:sz w:val="22"/>
          <w:szCs w:val="22"/>
        </w:rPr>
        <w:t xml:space="preserve"> to the public as part of EcoHealth Alliance’s non-profit outreach programs, </w:t>
      </w:r>
      <w:r w:rsidR="00022255">
        <w:rPr>
          <w:rFonts w:ascii="Arial" w:eastAsia="Calibri" w:hAnsi="Arial" w:cs="Arial"/>
          <w:sz w:val="22"/>
          <w:szCs w:val="22"/>
        </w:rPr>
        <w:t>to the ICSU Future Earth program which EHA is a partner in, to the &gt;25 conservation and health inst</w:t>
      </w:r>
      <w:r w:rsidR="006D3272">
        <w:rPr>
          <w:rFonts w:ascii="Arial" w:eastAsia="Calibri" w:hAnsi="Arial" w:cs="Arial"/>
          <w:sz w:val="22"/>
          <w:szCs w:val="22"/>
        </w:rPr>
        <w:t>it</w:t>
      </w:r>
      <w:r w:rsidR="00022255">
        <w:rPr>
          <w:rFonts w:ascii="Arial" w:eastAsia="Calibri" w:hAnsi="Arial" w:cs="Arial"/>
          <w:sz w:val="22"/>
          <w:szCs w:val="22"/>
        </w:rPr>
        <w:t xml:space="preserve">utional partners of EcoHealth Alliance, to the IOM Forum on Microbial Threats, </w:t>
      </w:r>
      <w:r w:rsidR="00022255" w:rsidRPr="00091F5E">
        <w:rPr>
          <w:rFonts w:ascii="Arial" w:eastAsia="Calibri" w:hAnsi="Arial" w:cs="Arial"/>
          <w:sz w:val="22"/>
          <w:szCs w:val="22"/>
        </w:rPr>
        <w:t xml:space="preserve">and to congress via the regular briefings </w:t>
      </w:r>
      <w:r w:rsidR="00022255">
        <w:rPr>
          <w:rFonts w:ascii="Arial" w:eastAsia="Calibri" w:hAnsi="Arial" w:cs="Arial"/>
          <w:sz w:val="22"/>
          <w:szCs w:val="22"/>
        </w:rPr>
        <w:t>EHA</w:t>
      </w:r>
      <w:r w:rsidR="00022255" w:rsidRPr="00091F5E">
        <w:rPr>
          <w:rFonts w:ascii="Arial" w:eastAsia="Calibri" w:hAnsi="Arial" w:cs="Arial"/>
          <w:sz w:val="22"/>
          <w:szCs w:val="22"/>
        </w:rPr>
        <w:t xml:space="preserve"> hold</w:t>
      </w:r>
      <w:r w:rsidR="00022255">
        <w:rPr>
          <w:rFonts w:ascii="Arial" w:eastAsia="Calibri" w:hAnsi="Arial" w:cs="Arial"/>
          <w:sz w:val="22"/>
          <w:szCs w:val="22"/>
        </w:rPr>
        <w:t>s</w:t>
      </w:r>
      <w:r w:rsidR="00022255" w:rsidRPr="00091F5E">
        <w:rPr>
          <w:rFonts w:ascii="Arial" w:eastAsia="Calibri" w:hAnsi="Arial" w:cs="Arial"/>
          <w:sz w:val="22"/>
          <w:szCs w:val="22"/>
        </w:rPr>
        <w:t>. Our data will also be made available to public health</w:t>
      </w:r>
      <w:r w:rsidR="00022255">
        <w:rPr>
          <w:rFonts w:ascii="Arial" w:eastAsia="Calibri" w:hAnsi="Arial" w:cs="Arial"/>
          <w:sz w:val="22"/>
          <w:szCs w:val="22"/>
        </w:rPr>
        <w:t xml:space="preserve"> agencies, conservation</w:t>
      </w:r>
      <w:r w:rsidR="00022255" w:rsidRPr="00091F5E">
        <w:rPr>
          <w:rFonts w:ascii="Arial" w:eastAsia="Calibri" w:hAnsi="Arial" w:cs="Arial"/>
          <w:sz w:val="22"/>
          <w:szCs w:val="22"/>
        </w:rPr>
        <w:t xml:space="preserve"> </w:t>
      </w:r>
      <w:r w:rsidR="00022255">
        <w:rPr>
          <w:rFonts w:ascii="Arial" w:eastAsia="Calibri" w:hAnsi="Arial" w:cs="Arial"/>
          <w:sz w:val="22"/>
          <w:szCs w:val="22"/>
        </w:rPr>
        <w:t xml:space="preserve">and land-use planning </w:t>
      </w:r>
      <w:r w:rsidR="00022255" w:rsidRPr="00091F5E">
        <w:rPr>
          <w:rFonts w:ascii="Arial" w:eastAsia="Calibri" w:hAnsi="Arial" w:cs="Arial"/>
          <w:sz w:val="22"/>
          <w:szCs w:val="22"/>
        </w:rPr>
        <w:t>bodies for the ongoing effort to reduce the risk and global burden of infectious diseases</w:t>
      </w:r>
      <w:r w:rsidR="00022255">
        <w:rPr>
          <w:rFonts w:ascii="Arial" w:eastAsia="Calibri" w:hAnsi="Arial" w:cs="Arial"/>
          <w:sz w:val="22"/>
          <w:szCs w:val="22"/>
        </w:rPr>
        <w:t>, protect ecosystems and influence land-use development decisions.</w:t>
      </w:r>
    </w:p>
    <w:p w14:paraId="61F2F8FE" w14:textId="77777777" w:rsidR="008A36CA" w:rsidRDefault="008A36CA">
      <w:pPr>
        <w:rPr>
          <w:rFonts w:ascii="Arial" w:hAnsi="Arial" w:cs="Arial"/>
          <w:b/>
          <w:sz w:val="22"/>
          <w:szCs w:val="22"/>
        </w:rPr>
      </w:pPr>
      <w:r>
        <w:rPr>
          <w:rFonts w:ascii="Arial" w:hAnsi="Arial" w:cs="Arial"/>
          <w:b/>
          <w:sz w:val="22"/>
          <w:szCs w:val="22"/>
        </w:rPr>
        <w:br w:type="page"/>
      </w:r>
    </w:p>
    <w:p w14:paraId="48B8153E" w14:textId="5DFA8F41" w:rsidR="00814197" w:rsidRPr="00344AF8" w:rsidRDefault="00814197" w:rsidP="00C84390">
      <w:pPr>
        <w:contextualSpacing/>
        <w:rPr>
          <w:rFonts w:ascii="Arial" w:hAnsi="Arial" w:cs="Arial"/>
          <w:b/>
          <w:sz w:val="22"/>
          <w:szCs w:val="22"/>
        </w:rPr>
      </w:pPr>
      <w:r>
        <w:rPr>
          <w:rFonts w:ascii="Arial" w:hAnsi="Arial" w:cs="Arial"/>
          <w:b/>
          <w:sz w:val="22"/>
          <w:szCs w:val="22"/>
        </w:rPr>
        <w:t>End of Project Description section (limit page 20</w:t>
      </w:r>
      <w:r w:rsidR="003468B0">
        <w:rPr>
          <w:rFonts w:ascii="Arial" w:hAnsi="Arial" w:cs="Arial"/>
          <w:b/>
          <w:sz w:val="22"/>
          <w:szCs w:val="22"/>
        </w:rPr>
        <w:t xml:space="preserve"> – check page number </w:t>
      </w:r>
      <w:r w:rsidR="008A36CA">
        <w:rPr>
          <w:rFonts w:ascii="Arial" w:hAnsi="Arial" w:cs="Arial"/>
          <w:b/>
          <w:sz w:val="22"/>
          <w:szCs w:val="22"/>
        </w:rPr>
        <w:t>above</w:t>
      </w:r>
      <w:r>
        <w:rPr>
          <w:rFonts w:ascii="Arial" w:hAnsi="Arial" w:cs="Arial"/>
          <w:b/>
          <w:sz w:val="22"/>
          <w:szCs w:val="22"/>
        </w:rPr>
        <w:t>)</w:t>
      </w:r>
    </w:p>
    <w:p w14:paraId="5913C044" w14:textId="77777777" w:rsidR="0027601E" w:rsidRDefault="0027601E">
      <w:pPr>
        <w:rPr>
          <w:rFonts w:ascii="Arial" w:hAnsi="Arial" w:cs="Arial"/>
          <w:b/>
          <w:sz w:val="22"/>
          <w:szCs w:val="22"/>
        </w:rPr>
      </w:pPr>
      <w:r>
        <w:rPr>
          <w:rFonts w:ascii="Arial" w:hAnsi="Arial" w:cs="Arial"/>
          <w:b/>
          <w:sz w:val="22"/>
          <w:szCs w:val="22"/>
        </w:rPr>
        <w:br w:type="page"/>
      </w:r>
    </w:p>
    <w:p w14:paraId="46BFA2E6" w14:textId="4668AF04" w:rsidR="00B1291B" w:rsidRPr="00344AF8" w:rsidRDefault="008A36CA" w:rsidP="00C84390">
      <w:pPr>
        <w:contextualSpacing/>
        <w:rPr>
          <w:rFonts w:ascii="Arial" w:hAnsi="Arial" w:cs="Arial"/>
          <w:b/>
          <w:sz w:val="22"/>
          <w:szCs w:val="22"/>
        </w:rPr>
      </w:pPr>
      <w:r>
        <w:rPr>
          <w:rFonts w:ascii="Arial" w:hAnsi="Arial" w:cs="Arial"/>
          <w:b/>
          <w:sz w:val="22"/>
          <w:szCs w:val="22"/>
        </w:rPr>
        <w:t>References</w:t>
      </w:r>
    </w:p>
    <w:p w14:paraId="41AD31BA" w14:textId="77777777" w:rsidR="0092401C" w:rsidRDefault="0092401C" w:rsidP="001C1EF5">
      <w:pPr>
        <w:contextualSpacing/>
        <w:rPr>
          <w:rFonts w:ascii="Arial" w:hAnsi="Arial" w:cs="Arial"/>
          <w:sz w:val="22"/>
          <w:szCs w:val="22"/>
        </w:rPr>
      </w:pPr>
    </w:p>
    <w:p w14:paraId="01977B0B" w14:textId="77777777" w:rsidR="0092401C" w:rsidRDefault="0092401C" w:rsidP="001C1EF5">
      <w:pPr>
        <w:contextualSpacing/>
        <w:rPr>
          <w:rFonts w:ascii="Arial" w:hAnsi="Arial" w:cs="Arial"/>
          <w:sz w:val="22"/>
          <w:szCs w:val="22"/>
        </w:rPr>
      </w:pPr>
    </w:p>
    <w:p w14:paraId="7668BD1E" w14:textId="77777777" w:rsidR="007661D8" w:rsidRDefault="0092401C" w:rsidP="007661D8">
      <w:pPr>
        <w:ind w:left="720" w:hanging="720"/>
        <w:rPr>
          <w:rFonts w:ascii="Arial" w:hAnsi="Arial" w:cs="Arial"/>
          <w:noProof/>
          <w:sz w:val="22"/>
          <w:szCs w:val="22"/>
        </w:rPr>
      </w:pPr>
      <w:r>
        <w:rPr>
          <w:rFonts w:ascii="Arial" w:hAnsi="Arial" w:cs="Arial"/>
          <w:sz w:val="22"/>
          <w:szCs w:val="22"/>
        </w:rPr>
        <w:fldChar w:fldCharType="begin"/>
      </w:r>
      <w:r>
        <w:rPr>
          <w:rFonts w:ascii="Arial" w:hAnsi="Arial" w:cs="Arial"/>
          <w:sz w:val="22"/>
          <w:szCs w:val="22"/>
        </w:rPr>
        <w:instrText xml:space="preserve"> ADDIN EN.REFLIST </w:instrText>
      </w:r>
      <w:r>
        <w:rPr>
          <w:rFonts w:ascii="Arial" w:hAnsi="Arial" w:cs="Arial"/>
          <w:sz w:val="22"/>
          <w:szCs w:val="22"/>
        </w:rPr>
        <w:fldChar w:fldCharType="separate"/>
      </w:r>
      <w:bookmarkStart w:id="1" w:name="_ENREF_1"/>
      <w:r w:rsidR="007661D8">
        <w:rPr>
          <w:rFonts w:ascii="Arial" w:hAnsi="Arial" w:cs="Arial"/>
          <w:noProof/>
          <w:sz w:val="22"/>
          <w:szCs w:val="22"/>
        </w:rPr>
        <w:t>1</w:t>
      </w:r>
      <w:r w:rsidR="007661D8">
        <w:rPr>
          <w:rFonts w:ascii="Arial" w:hAnsi="Arial" w:cs="Arial"/>
          <w:noProof/>
          <w:sz w:val="22"/>
          <w:szCs w:val="22"/>
        </w:rPr>
        <w:tab/>
        <w:t xml:space="preserve">Vitousek, P. M., Mooney, H. A., Lubchenco, J. &amp; Melillo, J. M. Human domination of Earth’s ecosystems. </w:t>
      </w:r>
      <w:r w:rsidR="007661D8" w:rsidRPr="007661D8">
        <w:rPr>
          <w:rFonts w:ascii="Arial" w:hAnsi="Arial" w:cs="Arial"/>
          <w:i/>
          <w:noProof/>
          <w:sz w:val="22"/>
          <w:szCs w:val="22"/>
        </w:rPr>
        <w:t>Science</w:t>
      </w:r>
      <w:r w:rsidR="007661D8">
        <w:rPr>
          <w:rFonts w:ascii="Arial" w:hAnsi="Arial" w:cs="Arial"/>
          <w:noProof/>
          <w:sz w:val="22"/>
          <w:szCs w:val="22"/>
        </w:rPr>
        <w:t xml:space="preserve"> </w:t>
      </w:r>
      <w:r w:rsidR="007661D8" w:rsidRPr="007661D8">
        <w:rPr>
          <w:rFonts w:ascii="Arial" w:hAnsi="Arial" w:cs="Arial"/>
          <w:b/>
          <w:noProof/>
          <w:sz w:val="22"/>
          <w:szCs w:val="22"/>
        </w:rPr>
        <w:t>277</w:t>
      </w:r>
      <w:r w:rsidR="007661D8">
        <w:rPr>
          <w:rFonts w:ascii="Arial" w:hAnsi="Arial" w:cs="Arial"/>
          <w:noProof/>
          <w:sz w:val="22"/>
          <w:szCs w:val="22"/>
        </w:rPr>
        <w:t>, 494 (1997).</w:t>
      </w:r>
      <w:bookmarkEnd w:id="1"/>
    </w:p>
    <w:p w14:paraId="57956491" w14:textId="77777777" w:rsidR="007661D8" w:rsidRDefault="007661D8" w:rsidP="007661D8">
      <w:pPr>
        <w:ind w:left="720" w:hanging="720"/>
        <w:rPr>
          <w:rFonts w:ascii="Arial" w:hAnsi="Arial" w:cs="Arial"/>
          <w:noProof/>
          <w:sz w:val="22"/>
          <w:szCs w:val="22"/>
        </w:rPr>
      </w:pPr>
      <w:bookmarkStart w:id="2" w:name="_ENREF_2"/>
      <w:r>
        <w:rPr>
          <w:rFonts w:ascii="Arial" w:hAnsi="Arial" w:cs="Arial"/>
          <w:noProof/>
          <w:sz w:val="22"/>
          <w:szCs w:val="22"/>
        </w:rPr>
        <w:t>2</w:t>
      </w:r>
      <w:r>
        <w:rPr>
          <w:rFonts w:ascii="Arial" w:hAnsi="Arial" w:cs="Arial"/>
          <w:noProof/>
          <w:sz w:val="22"/>
          <w:szCs w:val="22"/>
        </w:rPr>
        <w:tab/>
        <w:t xml:space="preserve">Hassan, R., Scholes, R. &amp; Ash, N. </w:t>
      </w:r>
      <w:r w:rsidRPr="007661D8">
        <w:rPr>
          <w:rFonts w:ascii="Arial" w:hAnsi="Arial" w:cs="Arial"/>
          <w:i/>
          <w:noProof/>
          <w:sz w:val="22"/>
          <w:szCs w:val="22"/>
        </w:rPr>
        <w:t>Ecosystems and human wellbeing</w:t>
      </w:r>
      <w:r>
        <w:rPr>
          <w:rFonts w:ascii="Arial" w:hAnsi="Arial" w:cs="Arial"/>
          <w:noProof/>
          <w:sz w:val="22"/>
          <w:szCs w:val="22"/>
        </w:rPr>
        <w:t>. Vol. 1 (Millenium Ecosystem Assessment 2005).</w:t>
      </w:r>
      <w:bookmarkEnd w:id="2"/>
    </w:p>
    <w:p w14:paraId="1A99A434" w14:textId="77777777" w:rsidR="007661D8" w:rsidRDefault="007661D8" w:rsidP="007661D8">
      <w:pPr>
        <w:ind w:left="720" w:hanging="720"/>
        <w:rPr>
          <w:rFonts w:ascii="Arial" w:hAnsi="Arial" w:cs="Arial"/>
          <w:noProof/>
          <w:sz w:val="22"/>
          <w:szCs w:val="22"/>
        </w:rPr>
      </w:pPr>
      <w:bookmarkStart w:id="3" w:name="_ENREF_3"/>
      <w:r>
        <w:rPr>
          <w:rFonts w:ascii="Arial" w:hAnsi="Arial" w:cs="Arial"/>
          <w:noProof/>
          <w:sz w:val="22"/>
          <w:szCs w:val="22"/>
        </w:rPr>
        <w:t>3</w:t>
      </w:r>
      <w:r>
        <w:rPr>
          <w:rFonts w:ascii="Arial" w:hAnsi="Arial" w:cs="Arial"/>
          <w:noProof/>
          <w:sz w:val="22"/>
          <w:szCs w:val="22"/>
        </w:rPr>
        <w:tab/>
        <w:t xml:space="preserve">Cohen, J. E. Human population: The next half century. </w:t>
      </w:r>
      <w:r w:rsidRPr="007661D8">
        <w:rPr>
          <w:rFonts w:ascii="Arial" w:hAnsi="Arial" w:cs="Arial"/>
          <w:i/>
          <w:noProof/>
          <w:sz w:val="22"/>
          <w:szCs w:val="22"/>
        </w:rPr>
        <w:t>Science</w:t>
      </w:r>
      <w:r>
        <w:rPr>
          <w:rFonts w:ascii="Arial" w:hAnsi="Arial" w:cs="Arial"/>
          <w:noProof/>
          <w:sz w:val="22"/>
          <w:szCs w:val="22"/>
        </w:rPr>
        <w:t xml:space="preserve"> </w:t>
      </w:r>
      <w:r w:rsidRPr="007661D8">
        <w:rPr>
          <w:rFonts w:ascii="Arial" w:hAnsi="Arial" w:cs="Arial"/>
          <w:b/>
          <w:noProof/>
          <w:sz w:val="22"/>
          <w:szCs w:val="22"/>
        </w:rPr>
        <w:t>302</w:t>
      </w:r>
      <w:r>
        <w:rPr>
          <w:rFonts w:ascii="Arial" w:hAnsi="Arial" w:cs="Arial"/>
          <w:noProof/>
          <w:sz w:val="22"/>
          <w:szCs w:val="22"/>
        </w:rPr>
        <w:t>, 1172-1175 (2003).</w:t>
      </w:r>
      <w:bookmarkEnd w:id="3"/>
    </w:p>
    <w:p w14:paraId="2BB3D244" w14:textId="77777777" w:rsidR="007661D8" w:rsidRDefault="007661D8" w:rsidP="007661D8">
      <w:pPr>
        <w:ind w:left="720" w:hanging="720"/>
        <w:rPr>
          <w:rFonts w:ascii="Arial" w:hAnsi="Arial" w:cs="Arial"/>
          <w:noProof/>
          <w:sz w:val="22"/>
          <w:szCs w:val="22"/>
        </w:rPr>
      </w:pPr>
      <w:bookmarkStart w:id="4" w:name="_ENREF_4"/>
      <w:r>
        <w:rPr>
          <w:rFonts w:ascii="Arial" w:hAnsi="Arial" w:cs="Arial"/>
          <w:noProof/>
          <w:sz w:val="22"/>
          <w:szCs w:val="22"/>
        </w:rPr>
        <w:t>4</w:t>
      </w:r>
      <w:r>
        <w:rPr>
          <w:rFonts w:ascii="Arial" w:hAnsi="Arial" w:cs="Arial"/>
          <w:noProof/>
          <w:sz w:val="22"/>
          <w:szCs w:val="22"/>
        </w:rPr>
        <w:tab/>
        <w:t>Foley, J. A.</w:t>
      </w:r>
      <w:r w:rsidRPr="007661D8">
        <w:rPr>
          <w:rFonts w:ascii="Arial" w:hAnsi="Arial" w:cs="Arial"/>
          <w:i/>
          <w:noProof/>
          <w:sz w:val="22"/>
          <w:szCs w:val="22"/>
        </w:rPr>
        <w:t xml:space="preserve"> et al.</w:t>
      </w:r>
      <w:r>
        <w:rPr>
          <w:rFonts w:ascii="Arial" w:hAnsi="Arial" w:cs="Arial"/>
          <w:noProof/>
          <w:sz w:val="22"/>
          <w:szCs w:val="22"/>
        </w:rPr>
        <w:t xml:space="preserve"> Global consequences of land use. </w:t>
      </w:r>
      <w:r w:rsidRPr="007661D8">
        <w:rPr>
          <w:rFonts w:ascii="Arial" w:hAnsi="Arial" w:cs="Arial"/>
          <w:i/>
          <w:noProof/>
          <w:sz w:val="22"/>
          <w:szCs w:val="22"/>
        </w:rPr>
        <w:t>Science</w:t>
      </w:r>
      <w:r>
        <w:rPr>
          <w:rFonts w:ascii="Arial" w:hAnsi="Arial" w:cs="Arial"/>
          <w:noProof/>
          <w:sz w:val="22"/>
          <w:szCs w:val="22"/>
        </w:rPr>
        <w:t xml:space="preserve"> </w:t>
      </w:r>
      <w:r w:rsidRPr="007661D8">
        <w:rPr>
          <w:rFonts w:ascii="Arial" w:hAnsi="Arial" w:cs="Arial"/>
          <w:b/>
          <w:noProof/>
          <w:sz w:val="22"/>
          <w:szCs w:val="22"/>
        </w:rPr>
        <w:t>309</w:t>
      </w:r>
      <w:r>
        <w:rPr>
          <w:rFonts w:ascii="Arial" w:hAnsi="Arial" w:cs="Arial"/>
          <w:noProof/>
          <w:sz w:val="22"/>
          <w:szCs w:val="22"/>
        </w:rPr>
        <w:t>, 570-574, doi:10.1126/science.1111772 (2005).</w:t>
      </w:r>
      <w:bookmarkEnd w:id="4"/>
    </w:p>
    <w:p w14:paraId="03A1657B" w14:textId="77777777" w:rsidR="007661D8" w:rsidRDefault="007661D8" w:rsidP="007661D8">
      <w:pPr>
        <w:ind w:left="720" w:hanging="720"/>
        <w:rPr>
          <w:rFonts w:ascii="Arial" w:hAnsi="Arial" w:cs="Arial"/>
          <w:noProof/>
          <w:sz w:val="22"/>
          <w:szCs w:val="22"/>
        </w:rPr>
      </w:pPr>
      <w:bookmarkStart w:id="5" w:name="_ENREF_5"/>
      <w:r>
        <w:rPr>
          <w:rFonts w:ascii="Arial" w:hAnsi="Arial" w:cs="Arial"/>
          <w:noProof/>
          <w:sz w:val="22"/>
          <w:szCs w:val="22"/>
        </w:rPr>
        <w:t>5</w:t>
      </w:r>
      <w:r>
        <w:rPr>
          <w:rFonts w:ascii="Arial" w:hAnsi="Arial" w:cs="Arial"/>
          <w:noProof/>
          <w:sz w:val="22"/>
          <w:szCs w:val="22"/>
        </w:rPr>
        <w:tab/>
        <w:t xml:space="preserve">Kareiva, P. &amp; Marvier, M. What Is conservation science? </w:t>
      </w:r>
      <w:r w:rsidRPr="007661D8">
        <w:rPr>
          <w:rFonts w:ascii="Arial" w:hAnsi="Arial" w:cs="Arial"/>
          <w:i/>
          <w:noProof/>
          <w:sz w:val="22"/>
          <w:szCs w:val="22"/>
        </w:rPr>
        <w:t>BioScience</w:t>
      </w:r>
      <w:r>
        <w:rPr>
          <w:rFonts w:ascii="Arial" w:hAnsi="Arial" w:cs="Arial"/>
          <w:noProof/>
          <w:sz w:val="22"/>
          <w:szCs w:val="22"/>
        </w:rPr>
        <w:t xml:space="preserve"> </w:t>
      </w:r>
      <w:r w:rsidRPr="007661D8">
        <w:rPr>
          <w:rFonts w:ascii="Arial" w:hAnsi="Arial" w:cs="Arial"/>
          <w:b/>
          <w:noProof/>
          <w:sz w:val="22"/>
          <w:szCs w:val="22"/>
        </w:rPr>
        <w:t>62</w:t>
      </w:r>
      <w:r>
        <w:rPr>
          <w:rFonts w:ascii="Arial" w:hAnsi="Arial" w:cs="Arial"/>
          <w:noProof/>
          <w:sz w:val="22"/>
          <w:szCs w:val="22"/>
        </w:rPr>
        <w:t>, 962-969, doi:10.1525/bio.2012.62.11.5 (2012).</w:t>
      </w:r>
      <w:bookmarkEnd w:id="5"/>
    </w:p>
    <w:p w14:paraId="6E53591C" w14:textId="77777777" w:rsidR="007661D8" w:rsidRDefault="007661D8" w:rsidP="007661D8">
      <w:pPr>
        <w:ind w:left="720" w:hanging="720"/>
        <w:rPr>
          <w:rFonts w:ascii="Arial" w:hAnsi="Arial" w:cs="Arial"/>
          <w:noProof/>
          <w:sz w:val="22"/>
          <w:szCs w:val="22"/>
        </w:rPr>
      </w:pPr>
      <w:bookmarkStart w:id="6" w:name="_ENREF_6"/>
      <w:r>
        <w:rPr>
          <w:rFonts w:ascii="Arial" w:hAnsi="Arial" w:cs="Arial"/>
          <w:noProof/>
          <w:sz w:val="22"/>
          <w:szCs w:val="22"/>
        </w:rPr>
        <w:t>6</w:t>
      </w:r>
      <w:r>
        <w:rPr>
          <w:rFonts w:ascii="Arial" w:hAnsi="Arial" w:cs="Arial"/>
          <w:noProof/>
          <w:sz w:val="22"/>
          <w:szCs w:val="22"/>
        </w:rPr>
        <w:tab/>
        <w:t xml:space="preserve">Daszak, P., Tabor, G., Kilpatrick, A., Epstein, J. &amp; Plowright, R. Conservation medicine and a new agenda for emerging diseases. </w:t>
      </w:r>
      <w:r w:rsidRPr="007661D8">
        <w:rPr>
          <w:rFonts w:ascii="Arial" w:hAnsi="Arial" w:cs="Arial"/>
          <w:i/>
          <w:noProof/>
          <w:sz w:val="22"/>
          <w:szCs w:val="22"/>
        </w:rPr>
        <w:t>Annals of the New York Academy of Sciences</w:t>
      </w:r>
      <w:r>
        <w:rPr>
          <w:rFonts w:ascii="Arial" w:hAnsi="Arial" w:cs="Arial"/>
          <w:noProof/>
          <w:sz w:val="22"/>
          <w:szCs w:val="22"/>
        </w:rPr>
        <w:t xml:space="preserve"> </w:t>
      </w:r>
      <w:r w:rsidRPr="007661D8">
        <w:rPr>
          <w:rFonts w:ascii="Arial" w:hAnsi="Arial" w:cs="Arial"/>
          <w:b/>
          <w:noProof/>
          <w:sz w:val="22"/>
          <w:szCs w:val="22"/>
        </w:rPr>
        <w:t>1026</w:t>
      </w:r>
      <w:r>
        <w:rPr>
          <w:rFonts w:ascii="Arial" w:hAnsi="Arial" w:cs="Arial"/>
          <w:noProof/>
          <w:sz w:val="22"/>
          <w:szCs w:val="22"/>
        </w:rPr>
        <w:t>, 1-11 (2004).</w:t>
      </w:r>
      <w:bookmarkEnd w:id="6"/>
    </w:p>
    <w:p w14:paraId="01E10094" w14:textId="77777777" w:rsidR="007661D8" w:rsidRDefault="007661D8" w:rsidP="007661D8">
      <w:pPr>
        <w:ind w:left="720" w:hanging="720"/>
        <w:rPr>
          <w:rFonts w:ascii="Arial" w:hAnsi="Arial" w:cs="Arial"/>
          <w:noProof/>
          <w:sz w:val="22"/>
          <w:szCs w:val="22"/>
        </w:rPr>
      </w:pPr>
      <w:bookmarkStart w:id="7" w:name="_ENREF_7"/>
      <w:r>
        <w:rPr>
          <w:rFonts w:ascii="Arial" w:hAnsi="Arial" w:cs="Arial"/>
          <w:noProof/>
          <w:sz w:val="22"/>
          <w:szCs w:val="22"/>
        </w:rPr>
        <w:t>7</w:t>
      </w:r>
      <w:r>
        <w:rPr>
          <w:rFonts w:ascii="Arial" w:hAnsi="Arial" w:cs="Arial"/>
          <w:noProof/>
          <w:sz w:val="22"/>
          <w:szCs w:val="22"/>
        </w:rPr>
        <w:tab/>
        <w:t xml:space="preserve">Smolinski, M. S., Hamburg, M. A., Lederberg, J. &amp; Committee on Emerging Microbial Threats to Health in the 21st Century. </w:t>
      </w:r>
      <w:r w:rsidRPr="007661D8">
        <w:rPr>
          <w:rFonts w:ascii="Arial" w:hAnsi="Arial" w:cs="Arial"/>
          <w:i/>
          <w:noProof/>
          <w:sz w:val="22"/>
          <w:szCs w:val="22"/>
        </w:rPr>
        <w:t>Microbial threats to health: Emergence, detection, and response</w:t>
      </w:r>
      <w:r>
        <w:rPr>
          <w:rFonts w:ascii="Arial" w:hAnsi="Arial" w:cs="Arial"/>
          <w:noProof/>
          <w:sz w:val="22"/>
          <w:szCs w:val="22"/>
        </w:rPr>
        <w:t>.  (The National Academies Press, 2003).</w:t>
      </w:r>
      <w:bookmarkEnd w:id="7"/>
    </w:p>
    <w:p w14:paraId="73365D26" w14:textId="77777777" w:rsidR="007661D8" w:rsidRDefault="007661D8" w:rsidP="007661D8">
      <w:pPr>
        <w:ind w:left="720" w:hanging="720"/>
        <w:rPr>
          <w:rFonts w:ascii="Arial" w:hAnsi="Arial" w:cs="Arial"/>
          <w:noProof/>
          <w:sz w:val="22"/>
          <w:szCs w:val="22"/>
        </w:rPr>
      </w:pPr>
      <w:bookmarkStart w:id="8" w:name="_ENREF_8"/>
      <w:r>
        <w:rPr>
          <w:rFonts w:ascii="Arial" w:hAnsi="Arial" w:cs="Arial"/>
          <w:noProof/>
          <w:sz w:val="22"/>
          <w:szCs w:val="22"/>
        </w:rPr>
        <w:t>8</w:t>
      </w:r>
      <w:r>
        <w:rPr>
          <w:rFonts w:ascii="Arial" w:hAnsi="Arial" w:cs="Arial"/>
          <w:noProof/>
          <w:sz w:val="22"/>
          <w:szCs w:val="22"/>
        </w:rPr>
        <w:tab/>
        <w:t>Lee, J.-W. &amp; McKibbin, W. J. Globalization and disease: The case of SARS. (Brooking Institution, 2004).</w:t>
      </w:r>
      <w:bookmarkEnd w:id="8"/>
    </w:p>
    <w:p w14:paraId="30BEA2F1" w14:textId="77777777" w:rsidR="007661D8" w:rsidRDefault="007661D8" w:rsidP="007661D8">
      <w:pPr>
        <w:ind w:left="720" w:hanging="720"/>
        <w:rPr>
          <w:rFonts w:ascii="Arial" w:hAnsi="Arial" w:cs="Arial"/>
          <w:noProof/>
          <w:sz w:val="22"/>
          <w:szCs w:val="22"/>
        </w:rPr>
      </w:pPr>
      <w:bookmarkStart w:id="9" w:name="_ENREF_9"/>
      <w:r>
        <w:rPr>
          <w:rFonts w:ascii="Arial" w:hAnsi="Arial" w:cs="Arial"/>
          <w:noProof/>
          <w:sz w:val="22"/>
          <w:szCs w:val="22"/>
        </w:rPr>
        <w:t>9</w:t>
      </w:r>
      <w:r>
        <w:rPr>
          <w:rFonts w:ascii="Arial" w:hAnsi="Arial" w:cs="Arial"/>
          <w:noProof/>
          <w:sz w:val="22"/>
          <w:szCs w:val="22"/>
        </w:rPr>
        <w:tab/>
        <w:t>Skerratt, L. F.</w:t>
      </w:r>
      <w:r w:rsidRPr="007661D8">
        <w:rPr>
          <w:rFonts w:ascii="Arial" w:hAnsi="Arial" w:cs="Arial"/>
          <w:i/>
          <w:noProof/>
          <w:sz w:val="22"/>
          <w:szCs w:val="22"/>
        </w:rPr>
        <w:t xml:space="preserve"> et al.</w:t>
      </w:r>
      <w:r>
        <w:rPr>
          <w:rFonts w:ascii="Arial" w:hAnsi="Arial" w:cs="Arial"/>
          <w:noProof/>
          <w:sz w:val="22"/>
          <w:szCs w:val="22"/>
        </w:rPr>
        <w:t xml:space="preserve"> Spread of chytridiomycosis has caused the rapid global decline and extinction of frogs. </w:t>
      </w:r>
      <w:r w:rsidRPr="007661D8">
        <w:rPr>
          <w:rFonts w:ascii="Arial" w:hAnsi="Arial" w:cs="Arial"/>
          <w:i/>
          <w:noProof/>
          <w:sz w:val="22"/>
          <w:szCs w:val="22"/>
        </w:rPr>
        <w:t>Ecohealth</w:t>
      </w:r>
      <w:r>
        <w:rPr>
          <w:rFonts w:ascii="Arial" w:hAnsi="Arial" w:cs="Arial"/>
          <w:noProof/>
          <w:sz w:val="22"/>
          <w:szCs w:val="22"/>
        </w:rPr>
        <w:t xml:space="preserve"> </w:t>
      </w:r>
      <w:r w:rsidRPr="007661D8">
        <w:rPr>
          <w:rFonts w:ascii="Arial" w:hAnsi="Arial" w:cs="Arial"/>
          <w:b/>
          <w:noProof/>
          <w:sz w:val="22"/>
          <w:szCs w:val="22"/>
        </w:rPr>
        <w:t>4</w:t>
      </w:r>
      <w:r>
        <w:rPr>
          <w:rFonts w:ascii="Arial" w:hAnsi="Arial" w:cs="Arial"/>
          <w:noProof/>
          <w:sz w:val="22"/>
          <w:szCs w:val="22"/>
        </w:rPr>
        <w:t>, 125-134, doi:</w:t>
      </w:r>
      <w:r w:rsidRPr="007661D8">
        <w:rPr>
          <w:rFonts w:ascii="Arial" w:hAnsi="Arial" w:cs="Arial"/>
          <w:noProof/>
          <w:sz w:val="22"/>
          <w:szCs w:val="22"/>
          <w:u w:val="single"/>
        </w:rPr>
        <w:t>Doi 10.1007/S10393-007-0093-5</w:t>
      </w:r>
      <w:r>
        <w:rPr>
          <w:rFonts w:ascii="Arial" w:hAnsi="Arial" w:cs="Arial"/>
          <w:noProof/>
          <w:sz w:val="22"/>
          <w:szCs w:val="22"/>
        </w:rPr>
        <w:t xml:space="preserve"> (2007).</w:t>
      </w:r>
      <w:bookmarkEnd w:id="9"/>
    </w:p>
    <w:p w14:paraId="34173248" w14:textId="77777777" w:rsidR="007661D8" w:rsidRDefault="007661D8" w:rsidP="007661D8">
      <w:pPr>
        <w:ind w:left="720" w:hanging="720"/>
        <w:rPr>
          <w:rFonts w:ascii="Arial" w:hAnsi="Arial" w:cs="Arial"/>
          <w:noProof/>
          <w:sz w:val="22"/>
          <w:szCs w:val="22"/>
        </w:rPr>
      </w:pPr>
      <w:bookmarkStart w:id="10" w:name="_ENREF_10"/>
      <w:r>
        <w:rPr>
          <w:rFonts w:ascii="Arial" w:hAnsi="Arial" w:cs="Arial"/>
          <w:noProof/>
          <w:sz w:val="22"/>
          <w:szCs w:val="22"/>
        </w:rPr>
        <w:t>10</w:t>
      </w:r>
      <w:r>
        <w:rPr>
          <w:rFonts w:ascii="Arial" w:hAnsi="Arial" w:cs="Arial"/>
          <w:noProof/>
          <w:sz w:val="22"/>
          <w:szCs w:val="22"/>
        </w:rPr>
        <w:tab/>
        <w:t>WEF. Global risks 2010: A global risk network report. World Economic Forum report.Geneva, Switzerland.  (2010).</w:t>
      </w:r>
      <w:bookmarkEnd w:id="10"/>
    </w:p>
    <w:p w14:paraId="476C54B5" w14:textId="77777777" w:rsidR="007661D8" w:rsidRDefault="007661D8" w:rsidP="007661D8">
      <w:pPr>
        <w:ind w:left="720" w:hanging="720"/>
        <w:rPr>
          <w:rFonts w:ascii="Arial" w:hAnsi="Arial" w:cs="Arial"/>
          <w:noProof/>
          <w:sz w:val="22"/>
          <w:szCs w:val="22"/>
        </w:rPr>
      </w:pPr>
      <w:bookmarkStart w:id="11" w:name="_ENREF_11"/>
      <w:r>
        <w:rPr>
          <w:rFonts w:ascii="Arial" w:hAnsi="Arial" w:cs="Arial"/>
          <w:noProof/>
          <w:sz w:val="22"/>
          <w:szCs w:val="22"/>
        </w:rPr>
        <w:t>11</w:t>
      </w:r>
      <w:r>
        <w:rPr>
          <w:rFonts w:ascii="Arial" w:hAnsi="Arial" w:cs="Arial"/>
          <w:noProof/>
          <w:sz w:val="22"/>
          <w:szCs w:val="22"/>
        </w:rPr>
        <w:tab/>
        <w:t>WEF. Global risks 2012: A global risk network report. World Economic Forum report.Geneva, Switzerland.  (2012).</w:t>
      </w:r>
      <w:bookmarkEnd w:id="11"/>
    </w:p>
    <w:p w14:paraId="04EFE389" w14:textId="77777777" w:rsidR="007661D8" w:rsidRDefault="007661D8" w:rsidP="007661D8">
      <w:pPr>
        <w:ind w:left="720" w:hanging="720"/>
        <w:rPr>
          <w:rFonts w:ascii="Arial" w:hAnsi="Arial" w:cs="Arial"/>
          <w:noProof/>
          <w:sz w:val="22"/>
          <w:szCs w:val="22"/>
        </w:rPr>
      </w:pPr>
      <w:bookmarkStart w:id="12" w:name="_ENREF_12"/>
      <w:r>
        <w:rPr>
          <w:rFonts w:ascii="Arial" w:hAnsi="Arial" w:cs="Arial"/>
          <w:noProof/>
          <w:sz w:val="22"/>
          <w:szCs w:val="22"/>
        </w:rPr>
        <w:t>12</w:t>
      </w:r>
      <w:r>
        <w:rPr>
          <w:rFonts w:ascii="Arial" w:hAnsi="Arial" w:cs="Arial"/>
          <w:noProof/>
          <w:sz w:val="22"/>
          <w:szCs w:val="22"/>
        </w:rPr>
        <w:tab/>
        <w:t>Morse, S. S.</w:t>
      </w:r>
      <w:r w:rsidRPr="007661D8">
        <w:rPr>
          <w:rFonts w:ascii="Arial" w:hAnsi="Arial" w:cs="Arial"/>
          <w:i/>
          <w:noProof/>
          <w:sz w:val="22"/>
          <w:szCs w:val="22"/>
        </w:rPr>
        <w:t xml:space="preserve"> et al.</w:t>
      </w:r>
      <w:r>
        <w:rPr>
          <w:rFonts w:ascii="Arial" w:hAnsi="Arial" w:cs="Arial"/>
          <w:noProof/>
          <w:sz w:val="22"/>
          <w:szCs w:val="22"/>
        </w:rPr>
        <w:t xml:space="preserve"> Prediction and prevention of the next pandemic zoonosis. </w:t>
      </w:r>
      <w:r w:rsidRPr="007661D8">
        <w:rPr>
          <w:rFonts w:ascii="Arial" w:hAnsi="Arial" w:cs="Arial"/>
          <w:i/>
          <w:noProof/>
          <w:sz w:val="22"/>
          <w:szCs w:val="22"/>
        </w:rPr>
        <w:t>Lancet</w:t>
      </w:r>
      <w:r>
        <w:rPr>
          <w:rFonts w:ascii="Arial" w:hAnsi="Arial" w:cs="Arial"/>
          <w:noProof/>
          <w:sz w:val="22"/>
          <w:szCs w:val="22"/>
        </w:rPr>
        <w:t xml:space="preserve"> </w:t>
      </w:r>
      <w:r w:rsidRPr="007661D8">
        <w:rPr>
          <w:rFonts w:ascii="Arial" w:hAnsi="Arial" w:cs="Arial"/>
          <w:b/>
          <w:noProof/>
          <w:sz w:val="22"/>
          <w:szCs w:val="22"/>
        </w:rPr>
        <w:t>380</w:t>
      </w:r>
      <w:r>
        <w:rPr>
          <w:rFonts w:ascii="Arial" w:hAnsi="Arial" w:cs="Arial"/>
          <w:noProof/>
          <w:sz w:val="22"/>
          <w:szCs w:val="22"/>
        </w:rPr>
        <w:t>, 1956-1965 (2012).</w:t>
      </w:r>
      <w:bookmarkEnd w:id="12"/>
    </w:p>
    <w:p w14:paraId="3E08BEFB" w14:textId="77777777" w:rsidR="007661D8" w:rsidRDefault="007661D8" w:rsidP="007661D8">
      <w:pPr>
        <w:ind w:left="720" w:hanging="720"/>
        <w:rPr>
          <w:rFonts w:ascii="Arial" w:hAnsi="Arial" w:cs="Arial"/>
          <w:noProof/>
          <w:sz w:val="22"/>
          <w:szCs w:val="22"/>
        </w:rPr>
      </w:pPr>
      <w:bookmarkStart w:id="13" w:name="_ENREF_13"/>
      <w:r>
        <w:rPr>
          <w:rFonts w:ascii="Arial" w:hAnsi="Arial" w:cs="Arial"/>
          <w:noProof/>
          <w:sz w:val="22"/>
          <w:szCs w:val="22"/>
        </w:rPr>
        <w:t>13</w:t>
      </w:r>
      <w:r>
        <w:rPr>
          <w:rFonts w:ascii="Arial" w:hAnsi="Arial" w:cs="Arial"/>
          <w:noProof/>
          <w:sz w:val="22"/>
          <w:szCs w:val="22"/>
        </w:rPr>
        <w:tab/>
        <w:t xml:space="preserve">McCallum, H. Tasmanian devil facial tumour disease: lessons for conservation biology. </w:t>
      </w:r>
      <w:r w:rsidRPr="007661D8">
        <w:rPr>
          <w:rFonts w:ascii="Arial" w:hAnsi="Arial" w:cs="Arial"/>
          <w:i/>
          <w:noProof/>
          <w:sz w:val="22"/>
          <w:szCs w:val="22"/>
        </w:rPr>
        <w:t>Trends in Ecology &amp; Evolution</w:t>
      </w:r>
      <w:r>
        <w:rPr>
          <w:rFonts w:ascii="Arial" w:hAnsi="Arial" w:cs="Arial"/>
          <w:noProof/>
          <w:sz w:val="22"/>
          <w:szCs w:val="22"/>
        </w:rPr>
        <w:t xml:space="preserve"> </w:t>
      </w:r>
      <w:r w:rsidRPr="007661D8">
        <w:rPr>
          <w:rFonts w:ascii="Arial" w:hAnsi="Arial" w:cs="Arial"/>
          <w:b/>
          <w:noProof/>
          <w:sz w:val="22"/>
          <w:szCs w:val="22"/>
        </w:rPr>
        <w:t>23</w:t>
      </w:r>
      <w:r>
        <w:rPr>
          <w:rFonts w:ascii="Arial" w:hAnsi="Arial" w:cs="Arial"/>
          <w:noProof/>
          <w:sz w:val="22"/>
          <w:szCs w:val="22"/>
        </w:rPr>
        <w:t>, 631-637, doi:DOI 10.1016/j.tree.2008.07.001 (2008).</w:t>
      </w:r>
      <w:bookmarkEnd w:id="13"/>
    </w:p>
    <w:p w14:paraId="56DFFB2C" w14:textId="77777777" w:rsidR="007661D8" w:rsidRDefault="007661D8" w:rsidP="007661D8">
      <w:pPr>
        <w:ind w:left="720" w:hanging="720"/>
        <w:rPr>
          <w:rFonts w:ascii="Arial" w:hAnsi="Arial" w:cs="Arial"/>
          <w:noProof/>
          <w:sz w:val="22"/>
          <w:szCs w:val="22"/>
        </w:rPr>
      </w:pPr>
      <w:bookmarkStart w:id="14" w:name="_ENREF_14"/>
      <w:r>
        <w:rPr>
          <w:rFonts w:ascii="Arial" w:hAnsi="Arial" w:cs="Arial"/>
          <w:noProof/>
          <w:sz w:val="22"/>
          <w:szCs w:val="22"/>
        </w:rPr>
        <w:t>14</w:t>
      </w:r>
      <w:r>
        <w:rPr>
          <w:rFonts w:ascii="Arial" w:hAnsi="Arial" w:cs="Arial"/>
          <w:noProof/>
          <w:sz w:val="22"/>
          <w:szCs w:val="22"/>
        </w:rPr>
        <w:tab/>
        <w:t xml:space="preserve">Daszak, P., Cunningham, A. A. &amp; Hyatt, A. D. Anthropogenic environmental change and the emergence of infectious diseases in wildlife. </w:t>
      </w:r>
      <w:r w:rsidRPr="007661D8">
        <w:rPr>
          <w:rFonts w:ascii="Arial" w:hAnsi="Arial" w:cs="Arial"/>
          <w:i/>
          <w:noProof/>
          <w:sz w:val="22"/>
          <w:szCs w:val="22"/>
        </w:rPr>
        <w:t>Acta Tropica</w:t>
      </w:r>
      <w:r>
        <w:rPr>
          <w:rFonts w:ascii="Arial" w:hAnsi="Arial" w:cs="Arial"/>
          <w:noProof/>
          <w:sz w:val="22"/>
          <w:szCs w:val="22"/>
        </w:rPr>
        <w:t xml:space="preserve"> </w:t>
      </w:r>
      <w:r w:rsidRPr="007661D8">
        <w:rPr>
          <w:rFonts w:ascii="Arial" w:hAnsi="Arial" w:cs="Arial"/>
          <w:b/>
          <w:noProof/>
          <w:sz w:val="22"/>
          <w:szCs w:val="22"/>
        </w:rPr>
        <w:t>78</w:t>
      </w:r>
      <w:r>
        <w:rPr>
          <w:rFonts w:ascii="Arial" w:hAnsi="Arial" w:cs="Arial"/>
          <w:noProof/>
          <w:sz w:val="22"/>
          <w:szCs w:val="22"/>
        </w:rPr>
        <w:t>, 103-116 (2001).</w:t>
      </w:r>
      <w:bookmarkEnd w:id="14"/>
    </w:p>
    <w:p w14:paraId="352870C8" w14:textId="77777777" w:rsidR="007661D8" w:rsidRDefault="007661D8" w:rsidP="007661D8">
      <w:pPr>
        <w:ind w:left="720" w:hanging="720"/>
        <w:rPr>
          <w:rFonts w:ascii="Arial" w:hAnsi="Arial" w:cs="Arial"/>
          <w:noProof/>
          <w:sz w:val="22"/>
          <w:szCs w:val="22"/>
        </w:rPr>
      </w:pPr>
      <w:bookmarkStart w:id="15" w:name="_ENREF_15"/>
      <w:r>
        <w:rPr>
          <w:rFonts w:ascii="Arial" w:hAnsi="Arial" w:cs="Arial"/>
          <w:noProof/>
          <w:sz w:val="22"/>
          <w:szCs w:val="22"/>
        </w:rPr>
        <w:t>15</w:t>
      </w:r>
      <w:r>
        <w:rPr>
          <w:rFonts w:ascii="Arial" w:hAnsi="Arial" w:cs="Arial"/>
          <w:noProof/>
          <w:sz w:val="22"/>
          <w:szCs w:val="22"/>
        </w:rPr>
        <w:tab/>
        <w:t xml:space="preserve">Weiss, R. A. &amp; McMichael, A. J. Social and environmental risk factors in the emergence of infectious diseases. </w:t>
      </w:r>
      <w:r w:rsidRPr="007661D8">
        <w:rPr>
          <w:rFonts w:ascii="Arial" w:hAnsi="Arial" w:cs="Arial"/>
          <w:i/>
          <w:noProof/>
          <w:sz w:val="22"/>
          <w:szCs w:val="22"/>
        </w:rPr>
        <w:t>Nature Medicine</w:t>
      </w:r>
      <w:r>
        <w:rPr>
          <w:rFonts w:ascii="Arial" w:hAnsi="Arial" w:cs="Arial"/>
          <w:noProof/>
          <w:sz w:val="22"/>
          <w:szCs w:val="22"/>
        </w:rPr>
        <w:t xml:space="preserve"> </w:t>
      </w:r>
      <w:r w:rsidRPr="007661D8">
        <w:rPr>
          <w:rFonts w:ascii="Arial" w:hAnsi="Arial" w:cs="Arial"/>
          <w:b/>
          <w:noProof/>
          <w:sz w:val="22"/>
          <w:szCs w:val="22"/>
        </w:rPr>
        <w:t>10</w:t>
      </w:r>
      <w:r>
        <w:rPr>
          <w:rFonts w:ascii="Arial" w:hAnsi="Arial" w:cs="Arial"/>
          <w:noProof/>
          <w:sz w:val="22"/>
          <w:szCs w:val="22"/>
        </w:rPr>
        <w:t>, S70-S76 (2004).</w:t>
      </w:r>
      <w:bookmarkEnd w:id="15"/>
    </w:p>
    <w:p w14:paraId="7C6112C5" w14:textId="77777777" w:rsidR="007661D8" w:rsidRDefault="007661D8" w:rsidP="007661D8">
      <w:pPr>
        <w:ind w:left="720" w:hanging="720"/>
        <w:rPr>
          <w:rFonts w:ascii="Arial" w:hAnsi="Arial" w:cs="Arial"/>
          <w:noProof/>
          <w:sz w:val="22"/>
          <w:szCs w:val="22"/>
        </w:rPr>
      </w:pPr>
      <w:bookmarkStart w:id="16" w:name="_ENREF_16"/>
      <w:r>
        <w:rPr>
          <w:rFonts w:ascii="Arial" w:hAnsi="Arial" w:cs="Arial"/>
          <w:noProof/>
          <w:sz w:val="22"/>
          <w:szCs w:val="22"/>
        </w:rPr>
        <w:t>16</w:t>
      </w:r>
      <w:r>
        <w:rPr>
          <w:rFonts w:ascii="Arial" w:hAnsi="Arial" w:cs="Arial"/>
          <w:noProof/>
          <w:sz w:val="22"/>
          <w:szCs w:val="22"/>
        </w:rPr>
        <w:tab/>
        <w:t>Jones, K. E.</w:t>
      </w:r>
      <w:r w:rsidRPr="007661D8">
        <w:rPr>
          <w:rFonts w:ascii="Arial" w:hAnsi="Arial" w:cs="Arial"/>
          <w:i/>
          <w:noProof/>
          <w:sz w:val="22"/>
          <w:szCs w:val="22"/>
        </w:rPr>
        <w:t xml:space="preserve"> et al.</w:t>
      </w:r>
      <w:r>
        <w:rPr>
          <w:rFonts w:ascii="Arial" w:hAnsi="Arial" w:cs="Arial"/>
          <w:noProof/>
          <w:sz w:val="22"/>
          <w:szCs w:val="22"/>
        </w:rPr>
        <w:t xml:space="preserve"> Global trends in emerging infectious diseases. </w:t>
      </w:r>
      <w:r w:rsidRPr="007661D8">
        <w:rPr>
          <w:rFonts w:ascii="Arial" w:hAnsi="Arial" w:cs="Arial"/>
          <w:i/>
          <w:noProof/>
          <w:sz w:val="22"/>
          <w:szCs w:val="22"/>
        </w:rPr>
        <w:t>Nature</w:t>
      </w:r>
      <w:r>
        <w:rPr>
          <w:rFonts w:ascii="Arial" w:hAnsi="Arial" w:cs="Arial"/>
          <w:noProof/>
          <w:sz w:val="22"/>
          <w:szCs w:val="22"/>
        </w:rPr>
        <w:t xml:space="preserve"> </w:t>
      </w:r>
      <w:r w:rsidRPr="007661D8">
        <w:rPr>
          <w:rFonts w:ascii="Arial" w:hAnsi="Arial" w:cs="Arial"/>
          <w:b/>
          <w:noProof/>
          <w:sz w:val="22"/>
          <w:szCs w:val="22"/>
        </w:rPr>
        <w:t>451</w:t>
      </w:r>
      <w:r>
        <w:rPr>
          <w:rFonts w:ascii="Arial" w:hAnsi="Arial" w:cs="Arial"/>
          <w:noProof/>
          <w:sz w:val="22"/>
          <w:szCs w:val="22"/>
        </w:rPr>
        <w:t>, 990-994 (2008).</w:t>
      </w:r>
      <w:bookmarkEnd w:id="16"/>
    </w:p>
    <w:p w14:paraId="1AA15FFD" w14:textId="77777777" w:rsidR="007661D8" w:rsidRDefault="007661D8" w:rsidP="007661D8">
      <w:pPr>
        <w:ind w:left="720" w:hanging="720"/>
        <w:rPr>
          <w:rFonts w:ascii="Arial" w:hAnsi="Arial" w:cs="Arial"/>
          <w:noProof/>
          <w:sz w:val="22"/>
          <w:szCs w:val="22"/>
        </w:rPr>
      </w:pPr>
      <w:bookmarkStart w:id="17" w:name="_ENREF_17"/>
      <w:r>
        <w:rPr>
          <w:rFonts w:ascii="Arial" w:hAnsi="Arial" w:cs="Arial"/>
          <w:noProof/>
          <w:sz w:val="22"/>
          <w:szCs w:val="22"/>
        </w:rPr>
        <w:t>17</w:t>
      </w:r>
      <w:r>
        <w:rPr>
          <w:rFonts w:ascii="Arial" w:hAnsi="Arial" w:cs="Arial"/>
          <w:noProof/>
          <w:sz w:val="22"/>
          <w:szCs w:val="22"/>
        </w:rPr>
        <w:tab/>
        <w:t xml:space="preserve">Wolfe, N. D., Daszak, P., Kilpatrick, A. M. &amp; Burke, D. S. Bushmeat hunting, deforestation and prediction of zoonotic emergence. </w:t>
      </w:r>
      <w:r w:rsidRPr="007661D8">
        <w:rPr>
          <w:rFonts w:ascii="Arial" w:hAnsi="Arial" w:cs="Arial"/>
          <w:i/>
          <w:noProof/>
          <w:sz w:val="22"/>
          <w:szCs w:val="22"/>
        </w:rPr>
        <w:t>Emerging Infectious Diseases</w:t>
      </w:r>
      <w:r>
        <w:rPr>
          <w:rFonts w:ascii="Arial" w:hAnsi="Arial" w:cs="Arial"/>
          <w:noProof/>
          <w:sz w:val="22"/>
          <w:szCs w:val="22"/>
        </w:rPr>
        <w:t xml:space="preserve"> </w:t>
      </w:r>
      <w:r w:rsidRPr="007661D8">
        <w:rPr>
          <w:rFonts w:ascii="Arial" w:hAnsi="Arial" w:cs="Arial"/>
          <w:b/>
          <w:noProof/>
          <w:sz w:val="22"/>
          <w:szCs w:val="22"/>
        </w:rPr>
        <w:t>11</w:t>
      </w:r>
      <w:r>
        <w:rPr>
          <w:rFonts w:ascii="Arial" w:hAnsi="Arial" w:cs="Arial"/>
          <w:noProof/>
          <w:sz w:val="22"/>
          <w:szCs w:val="22"/>
        </w:rPr>
        <w:t>, 1822-1827 (2005).</w:t>
      </w:r>
      <w:bookmarkEnd w:id="17"/>
    </w:p>
    <w:p w14:paraId="6E18F6D2" w14:textId="77777777" w:rsidR="007661D8" w:rsidRDefault="007661D8" w:rsidP="007661D8">
      <w:pPr>
        <w:ind w:left="720" w:hanging="720"/>
        <w:rPr>
          <w:rFonts w:ascii="Arial" w:hAnsi="Arial" w:cs="Arial"/>
          <w:noProof/>
          <w:sz w:val="22"/>
          <w:szCs w:val="22"/>
        </w:rPr>
      </w:pPr>
      <w:bookmarkStart w:id="18" w:name="_ENREF_18"/>
      <w:r>
        <w:rPr>
          <w:rFonts w:ascii="Arial" w:hAnsi="Arial" w:cs="Arial"/>
          <w:noProof/>
          <w:sz w:val="22"/>
          <w:szCs w:val="22"/>
        </w:rPr>
        <w:t>18</w:t>
      </w:r>
      <w:r>
        <w:rPr>
          <w:rFonts w:ascii="Arial" w:hAnsi="Arial" w:cs="Arial"/>
          <w:noProof/>
          <w:sz w:val="22"/>
          <w:szCs w:val="22"/>
        </w:rPr>
        <w:tab/>
        <w:t>Ferguson, N. M.</w:t>
      </w:r>
      <w:r w:rsidRPr="007661D8">
        <w:rPr>
          <w:rFonts w:ascii="Arial" w:hAnsi="Arial" w:cs="Arial"/>
          <w:i/>
          <w:noProof/>
          <w:sz w:val="22"/>
          <w:szCs w:val="22"/>
        </w:rPr>
        <w:t xml:space="preserve"> et al.</w:t>
      </w:r>
      <w:r>
        <w:rPr>
          <w:rFonts w:ascii="Arial" w:hAnsi="Arial" w:cs="Arial"/>
          <w:noProof/>
          <w:sz w:val="22"/>
          <w:szCs w:val="22"/>
        </w:rPr>
        <w:t xml:space="preserve"> Strategies for containing an emerging influenza pandemic in Southeast Asia. </w:t>
      </w:r>
      <w:r w:rsidRPr="007661D8">
        <w:rPr>
          <w:rFonts w:ascii="Arial" w:hAnsi="Arial" w:cs="Arial"/>
          <w:i/>
          <w:noProof/>
          <w:sz w:val="22"/>
          <w:szCs w:val="22"/>
        </w:rPr>
        <w:t>Nature</w:t>
      </w:r>
      <w:r>
        <w:rPr>
          <w:rFonts w:ascii="Arial" w:hAnsi="Arial" w:cs="Arial"/>
          <w:noProof/>
          <w:sz w:val="22"/>
          <w:szCs w:val="22"/>
        </w:rPr>
        <w:t xml:space="preserve"> </w:t>
      </w:r>
      <w:r w:rsidRPr="007661D8">
        <w:rPr>
          <w:rFonts w:ascii="Arial" w:hAnsi="Arial" w:cs="Arial"/>
          <w:b/>
          <w:noProof/>
          <w:sz w:val="22"/>
          <w:szCs w:val="22"/>
        </w:rPr>
        <w:t>437</w:t>
      </w:r>
      <w:r>
        <w:rPr>
          <w:rFonts w:ascii="Arial" w:hAnsi="Arial" w:cs="Arial"/>
          <w:noProof/>
          <w:sz w:val="22"/>
          <w:szCs w:val="22"/>
        </w:rPr>
        <w:t>, 209-214 (2005).</w:t>
      </w:r>
      <w:bookmarkEnd w:id="18"/>
    </w:p>
    <w:p w14:paraId="70B2D25C" w14:textId="77777777" w:rsidR="007661D8" w:rsidRDefault="007661D8" w:rsidP="007661D8">
      <w:pPr>
        <w:ind w:left="720" w:hanging="720"/>
        <w:rPr>
          <w:rFonts w:ascii="Arial" w:hAnsi="Arial" w:cs="Arial"/>
          <w:noProof/>
          <w:sz w:val="22"/>
          <w:szCs w:val="22"/>
        </w:rPr>
      </w:pPr>
      <w:bookmarkStart w:id="19" w:name="_ENREF_19"/>
      <w:r>
        <w:rPr>
          <w:rFonts w:ascii="Arial" w:hAnsi="Arial" w:cs="Arial"/>
          <w:noProof/>
          <w:sz w:val="22"/>
          <w:szCs w:val="22"/>
        </w:rPr>
        <w:t>19</w:t>
      </w:r>
      <w:r>
        <w:rPr>
          <w:rFonts w:ascii="Arial" w:hAnsi="Arial" w:cs="Arial"/>
          <w:noProof/>
          <w:sz w:val="22"/>
          <w:szCs w:val="22"/>
        </w:rPr>
        <w:tab/>
        <w:t xml:space="preserve">Hufnagel, L., Brockmann, D. &amp; Geisel, T. Forecast and control of epidemics in a globalized world. </w:t>
      </w:r>
      <w:r w:rsidRPr="007661D8">
        <w:rPr>
          <w:rFonts w:ascii="Arial" w:hAnsi="Arial" w:cs="Arial"/>
          <w:i/>
          <w:noProof/>
          <w:sz w:val="22"/>
          <w:szCs w:val="22"/>
        </w:rPr>
        <w:t>Proceedings of the National Academy of Sciences of the United States of America</w:t>
      </w:r>
      <w:r>
        <w:rPr>
          <w:rFonts w:ascii="Arial" w:hAnsi="Arial" w:cs="Arial"/>
          <w:noProof/>
          <w:sz w:val="22"/>
          <w:szCs w:val="22"/>
        </w:rPr>
        <w:t xml:space="preserve"> </w:t>
      </w:r>
      <w:r w:rsidRPr="007661D8">
        <w:rPr>
          <w:rFonts w:ascii="Arial" w:hAnsi="Arial" w:cs="Arial"/>
          <w:b/>
          <w:noProof/>
          <w:sz w:val="22"/>
          <w:szCs w:val="22"/>
        </w:rPr>
        <w:t>101</w:t>
      </w:r>
      <w:r>
        <w:rPr>
          <w:rFonts w:ascii="Arial" w:hAnsi="Arial" w:cs="Arial"/>
          <w:noProof/>
          <w:sz w:val="22"/>
          <w:szCs w:val="22"/>
        </w:rPr>
        <w:t>, 15124-15129 (2004).</w:t>
      </w:r>
      <w:bookmarkEnd w:id="19"/>
    </w:p>
    <w:p w14:paraId="2FF3BD8D" w14:textId="77777777" w:rsidR="007661D8" w:rsidRDefault="007661D8" w:rsidP="007661D8">
      <w:pPr>
        <w:ind w:left="720" w:hanging="720"/>
        <w:rPr>
          <w:rFonts w:ascii="Arial" w:hAnsi="Arial" w:cs="Arial"/>
          <w:noProof/>
          <w:sz w:val="22"/>
          <w:szCs w:val="22"/>
        </w:rPr>
      </w:pPr>
      <w:bookmarkStart w:id="20" w:name="_ENREF_20"/>
      <w:r>
        <w:rPr>
          <w:rFonts w:ascii="Arial" w:hAnsi="Arial" w:cs="Arial"/>
          <w:noProof/>
          <w:sz w:val="22"/>
          <w:szCs w:val="22"/>
        </w:rPr>
        <w:t>20</w:t>
      </w:r>
      <w:r>
        <w:rPr>
          <w:rFonts w:ascii="Arial" w:hAnsi="Arial" w:cs="Arial"/>
          <w:noProof/>
          <w:sz w:val="22"/>
          <w:szCs w:val="22"/>
        </w:rPr>
        <w:tab/>
        <w:t xml:space="preserve">Woolhouse, M. E. &amp; Gowtage-Sequeria, S. Host range and emerging and reemerging pathogens. </w:t>
      </w:r>
      <w:r w:rsidRPr="007661D8">
        <w:rPr>
          <w:rFonts w:ascii="Arial" w:hAnsi="Arial" w:cs="Arial"/>
          <w:i/>
          <w:noProof/>
          <w:sz w:val="22"/>
          <w:szCs w:val="22"/>
        </w:rPr>
        <w:t>Emerg Infect Dis</w:t>
      </w:r>
      <w:r>
        <w:rPr>
          <w:rFonts w:ascii="Arial" w:hAnsi="Arial" w:cs="Arial"/>
          <w:noProof/>
          <w:sz w:val="22"/>
          <w:szCs w:val="22"/>
        </w:rPr>
        <w:t xml:space="preserve"> </w:t>
      </w:r>
      <w:r w:rsidRPr="007661D8">
        <w:rPr>
          <w:rFonts w:ascii="Arial" w:hAnsi="Arial" w:cs="Arial"/>
          <w:b/>
          <w:noProof/>
          <w:sz w:val="22"/>
          <w:szCs w:val="22"/>
        </w:rPr>
        <w:t>11</w:t>
      </w:r>
      <w:r>
        <w:rPr>
          <w:rFonts w:ascii="Arial" w:hAnsi="Arial" w:cs="Arial"/>
          <w:noProof/>
          <w:sz w:val="22"/>
          <w:szCs w:val="22"/>
        </w:rPr>
        <w:t>, 1842-1847, doi:10.3201/eid1112.050997 (2005).</w:t>
      </w:r>
      <w:bookmarkEnd w:id="20"/>
    </w:p>
    <w:p w14:paraId="5D92C958" w14:textId="77777777" w:rsidR="007661D8" w:rsidRDefault="007661D8" w:rsidP="007661D8">
      <w:pPr>
        <w:ind w:left="720" w:hanging="720"/>
        <w:rPr>
          <w:rFonts w:ascii="Arial" w:hAnsi="Arial" w:cs="Arial"/>
          <w:noProof/>
          <w:sz w:val="22"/>
          <w:szCs w:val="22"/>
        </w:rPr>
      </w:pPr>
      <w:bookmarkStart w:id="21" w:name="_ENREF_21"/>
      <w:r>
        <w:rPr>
          <w:rFonts w:ascii="Arial" w:hAnsi="Arial" w:cs="Arial"/>
          <w:noProof/>
          <w:sz w:val="22"/>
          <w:szCs w:val="22"/>
        </w:rPr>
        <w:t>21</w:t>
      </w:r>
      <w:r>
        <w:rPr>
          <w:rFonts w:ascii="Arial" w:hAnsi="Arial" w:cs="Arial"/>
          <w:noProof/>
          <w:sz w:val="22"/>
          <w:szCs w:val="22"/>
        </w:rPr>
        <w:tab/>
        <w:t xml:space="preserve">Taylor, L. H., Latham, S. M. &amp; Woolhouse, M. E. J. Risk factors for human disease emergence. </w:t>
      </w:r>
      <w:r w:rsidRPr="007661D8">
        <w:rPr>
          <w:rFonts w:ascii="Arial" w:hAnsi="Arial" w:cs="Arial"/>
          <w:i/>
          <w:noProof/>
          <w:sz w:val="22"/>
          <w:szCs w:val="22"/>
        </w:rPr>
        <w:t>Philosophical Transactions of the Royal Society of London Series B-Biological Sciences</w:t>
      </w:r>
      <w:r>
        <w:rPr>
          <w:rFonts w:ascii="Arial" w:hAnsi="Arial" w:cs="Arial"/>
          <w:noProof/>
          <w:sz w:val="22"/>
          <w:szCs w:val="22"/>
        </w:rPr>
        <w:t xml:space="preserve"> </w:t>
      </w:r>
      <w:r w:rsidRPr="007661D8">
        <w:rPr>
          <w:rFonts w:ascii="Arial" w:hAnsi="Arial" w:cs="Arial"/>
          <w:b/>
          <w:noProof/>
          <w:sz w:val="22"/>
          <w:szCs w:val="22"/>
        </w:rPr>
        <w:t>356</w:t>
      </w:r>
      <w:r>
        <w:rPr>
          <w:rFonts w:ascii="Arial" w:hAnsi="Arial" w:cs="Arial"/>
          <w:noProof/>
          <w:sz w:val="22"/>
          <w:szCs w:val="22"/>
        </w:rPr>
        <w:t>, 983-989 (2001).</w:t>
      </w:r>
      <w:bookmarkEnd w:id="21"/>
    </w:p>
    <w:p w14:paraId="2105F111" w14:textId="77777777" w:rsidR="007661D8" w:rsidRDefault="007661D8" w:rsidP="007661D8">
      <w:pPr>
        <w:ind w:left="720" w:hanging="720"/>
        <w:rPr>
          <w:rFonts w:ascii="Arial" w:hAnsi="Arial" w:cs="Arial"/>
          <w:noProof/>
          <w:sz w:val="22"/>
          <w:szCs w:val="22"/>
        </w:rPr>
      </w:pPr>
      <w:bookmarkStart w:id="22" w:name="_ENREF_22"/>
      <w:r>
        <w:rPr>
          <w:rFonts w:ascii="Arial" w:hAnsi="Arial" w:cs="Arial"/>
          <w:noProof/>
          <w:sz w:val="22"/>
          <w:szCs w:val="22"/>
        </w:rPr>
        <w:t>22</w:t>
      </w:r>
      <w:r>
        <w:rPr>
          <w:rFonts w:ascii="Arial" w:hAnsi="Arial" w:cs="Arial"/>
          <w:noProof/>
          <w:sz w:val="22"/>
          <w:szCs w:val="22"/>
        </w:rPr>
        <w:tab/>
        <w:t xml:space="preserve">McFarlane, R., Sleigh, A. &amp; McMichael, A. Land-use change and emerging infectious disease on an island continent. </w:t>
      </w:r>
      <w:r w:rsidRPr="007661D8">
        <w:rPr>
          <w:rFonts w:ascii="Arial" w:hAnsi="Arial" w:cs="Arial"/>
          <w:i/>
          <w:noProof/>
          <w:sz w:val="22"/>
          <w:szCs w:val="22"/>
        </w:rPr>
        <w:t>International Journal of Environmental Research and Public Health</w:t>
      </w:r>
      <w:r>
        <w:rPr>
          <w:rFonts w:ascii="Arial" w:hAnsi="Arial" w:cs="Arial"/>
          <w:noProof/>
          <w:sz w:val="22"/>
          <w:szCs w:val="22"/>
        </w:rPr>
        <w:t xml:space="preserve"> </w:t>
      </w:r>
      <w:r w:rsidRPr="007661D8">
        <w:rPr>
          <w:rFonts w:ascii="Arial" w:hAnsi="Arial" w:cs="Arial"/>
          <w:b/>
          <w:noProof/>
          <w:sz w:val="22"/>
          <w:szCs w:val="22"/>
        </w:rPr>
        <w:t>10</w:t>
      </w:r>
      <w:r>
        <w:rPr>
          <w:rFonts w:ascii="Arial" w:hAnsi="Arial" w:cs="Arial"/>
          <w:noProof/>
          <w:sz w:val="22"/>
          <w:szCs w:val="22"/>
        </w:rPr>
        <w:t>, 2699-2719 (2013).</w:t>
      </w:r>
      <w:bookmarkEnd w:id="22"/>
    </w:p>
    <w:p w14:paraId="5F7D8F1A" w14:textId="77777777" w:rsidR="007661D8" w:rsidRDefault="007661D8" w:rsidP="007661D8">
      <w:pPr>
        <w:ind w:left="720" w:hanging="720"/>
        <w:rPr>
          <w:rFonts w:ascii="Arial" w:hAnsi="Arial" w:cs="Arial"/>
          <w:noProof/>
          <w:sz w:val="22"/>
          <w:szCs w:val="22"/>
        </w:rPr>
      </w:pPr>
      <w:bookmarkStart w:id="23" w:name="_ENREF_23"/>
      <w:r>
        <w:rPr>
          <w:rFonts w:ascii="Arial" w:hAnsi="Arial" w:cs="Arial"/>
          <w:noProof/>
          <w:sz w:val="22"/>
          <w:szCs w:val="22"/>
        </w:rPr>
        <w:t>23</w:t>
      </w:r>
      <w:r>
        <w:rPr>
          <w:rFonts w:ascii="Arial" w:hAnsi="Arial" w:cs="Arial"/>
          <w:noProof/>
          <w:sz w:val="22"/>
          <w:szCs w:val="22"/>
        </w:rPr>
        <w:tab/>
        <w:t>Patz, J. A.</w:t>
      </w:r>
      <w:r w:rsidRPr="007661D8">
        <w:rPr>
          <w:rFonts w:ascii="Arial" w:hAnsi="Arial" w:cs="Arial"/>
          <w:i/>
          <w:noProof/>
          <w:sz w:val="22"/>
          <w:szCs w:val="22"/>
        </w:rPr>
        <w:t xml:space="preserve"> et al.</w:t>
      </w:r>
      <w:r>
        <w:rPr>
          <w:rFonts w:ascii="Arial" w:hAnsi="Arial" w:cs="Arial"/>
          <w:noProof/>
          <w:sz w:val="22"/>
          <w:szCs w:val="22"/>
        </w:rPr>
        <w:t xml:space="preserve"> Unhealthy landscapes: Policy recommendations on land use change and infectious disease emergence. </w:t>
      </w:r>
      <w:r w:rsidRPr="007661D8">
        <w:rPr>
          <w:rFonts w:ascii="Arial" w:hAnsi="Arial" w:cs="Arial"/>
          <w:i/>
          <w:noProof/>
          <w:sz w:val="22"/>
          <w:szCs w:val="22"/>
        </w:rPr>
        <w:t>Environ. Health Perspect.</w:t>
      </w:r>
      <w:r>
        <w:rPr>
          <w:rFonts w:ascii="Arial" w:hAnsi="Arial" w:cs="Arial"/>
          <w:noProof/>
          <w:sz w:val="22"/>
          <w:szCs w:val="22"/>
        </w:rPr>
        <w:t xml:space="preserve"> </w:t>
      </w:r>
      <w:r w:rsidRPr="007661D8">
        <w:rPr>
          <w:rFonts w:ascii="Arial" w:hAnsi="Arial" w:cs="Arial"/>
          <w:b/>
          <w:noProof/>
          <w:sz w:val="22"/>
          <w:szCs w:val="22"/>
        </w:rPr>
        <w:t>112</w:t>
      </w:r>
      <w:r>
        <w:rPr>
          <w:rFonts w:ascii="Arial" w:hAnsi="Arial" w:cs="Arial"/>
          <w:noProof/>
          <w:sz w:val="22"/>
          <w:szCs w:val="22"/>
        </w:rPr>
        <w:t>, 1092-1098 (2004).</w:t>
      </w:r>
      <w:bookmarkEnd w:id="23"/>
    </w:p>
    <w:p w14:paraId="4BF8D021" w14:textId="77777777" w:rsidR="007661D8" w:rsidRDefault="007661D8" w:rsidP="007661D8">
      <w:pPr>
        <w:ind w:left="720" w:hanging="720"/>
        <w:rPr>
          <w:rFonts w:ascii="Arial" w:hAnsi="Arial" w:cs="Arial"/>
          <w:noProof/>
          <w:sz w:val="22"/>
          <w:szCs w:val="22"/>
        </w:rPr>
      </w:pPr>
      <w:bookmarkStart w:id="24" w:name="_ENREF_24"/>
      <w:r>
        <w:rPr>
          <w:rFonts w:ascii="Arial" w:hAnsi="Arial" w:cs="Arial"/>
          <w:noProof/>
          <w:sz w:val="22"/>
          <w:szCs w:val="22"/>
        </w:rPr>
        <w:t>24</w:t>
      </w:r>
      <w:r>
        <w:rPr>
          <w:rFonts w:ascii="Arial" w:hAnsi="Arial" w:cs="Arial"/>
          <w:noProof/>
          <w:sz w:val="22"/>
          <w:szCs w:val="22"/>
        </w:rPr>
        <w:tab/>
        <w:t>Jones, B. A.</w:t>
      </w:r>
      <w:r w:rsidRPr="007661D8">
        <w:rPr>
          <w:rFonts w:ascii="Arial" w:hAnsi="Arial" w:cs="Arial"/>
          <w:i/>
          <w:noProof/>
          <w:sz w:val="22"/>
          <w:szCs w:val="22"/>
        </w:rPr>
        <w:t xml:space="preserve"> et al.</w:t>
      </w:r>
      <w:r>
        <w:rPr>
          <w:rFonts w:ascii="Arial" w:hAnsi="Arial" w:cs="Arial"/>
          <w:noProof/>
          <w:sz w:val="22"/>
          <w:szCs w:val="22"/>
        </w:rPr>
        <w:t xml:space="preserve"> Zoonosis emergence linked to agricultural intensification and environmental change. </w:t>
      </w:r>
      <w:r w:rsidRPr="007661D8">
        <w:rPr>
          <w:rFonts w:ascii="Arial" w:hAnsi="Arial" w:cs="Arial"/>
          <w:i/>
          <w:noProof/>
          <w:sz w:val="22"/>
          <w:szCs w:val="22"/>
        </w:rPr>
        <w:t>Proceedings of the National Academy of Sciences</w:t>
      </w:r>
      <w:r>
        <w:rPr>
          <w:rFonts w:ascii="Arial" w:hAnsi="Arial" w:cs="Arial"/>
          <w:noProof/>
          <w:sz w:val="22"/>
          <w:szCs w:val="22"/>
        </w:rPr>
        <w:t xml:space="preserve"> </w:t>
      </w:r>
      <w:r w:rsidRPr="007661D8">
        <w:rPr>
          <w:rFonts w:ascii="Arial" w:hAnsi="Arial" w:cs="Arial"/>
          <w:b/>
          <w:noProof/>
          <w:sz w:val="22"/>
          <w:szCs w:val="22"/>
        </w:rPr>
        <w:t>110</w:t>
      </w:r>
      <w:r>
        <w:rPr>
          <w:rFonts w:ascii="Arial" w:hAnsi="Arial" w:cs="Arial"/>
          <w:noProof/>
          <w:sz w:val="22"/>
          <w:szCs w:val="22"/>
        </w:rPr>
        <w:t>, 8399-8404, doi:10.1073/pnas.1208059110 (2013).</w:t>
      </w:r>
      <w:bookmarkEnd w:id="24"/>
    </w:p>
    <w:p w14:paraId="689BAB6A" w14:textId="5C173A74" w:rsidR="007661D8" w:rsidRDefault="007661D8" w:rsidP="007661D8">
      <w:pPr>
        <w:ind w:left="720" w:hanging="720"/>
        <w:rPr>
          <w:rFonts w:ascii="Arial" w:hAnsi="Arial" w:cs="Arial"/>
          <w:noProof/>
          <w:sz w:val="22"/>
          <w:szCs w:val="22"/>
        </w:rPr>
      </w:pPr>
      <w:bookmarkStart w:id="25" w:name="_ENREF_25"/>
      <w:r>
        <w:rPr>
          <w:rFonts w:ascii="Arial" w:hAnsi="Arial" w:cs="Arial"/>
          <w:noProof/>
          <w:sz w:val="22"/>
          <w:szCs w:val="22"/>
        </w:rPr>
        <w:t>25</w:t>
      </w:r>
      <w:r>
        <w:rPr>
          <w:rFonts w:ascii="Arial" w:hAnsi="Arial" w:cs="Arial"/>
          <w:noProof/>
          <w:sz w:val="22"/>
          <w:szCs w:val="22"/>
        </w:rPr>
        <w:tab/>
        <w:t xml:space="preserve">Murray, K. A. &amp; Daszak, P. Human ecology in pathogenic landscapes: two hypotheses on how land use change drives viral emergence. </w:t>
      </w:r>
      <w:r w:rsidRPr="007661D8">
        <w:rPr>
          <w:rFonts w:ascii="Arial" w:hAnsi="Arial" w:cs="Arial"/>
          <w:i/>
          <w:noProof/>
          <w:sz w:val="22"/>
          <w:szCs w:val="22"/>
        </w:rPr>
        <w:t>Current Opinion in Virology</w:t>
      </w:r>
      <w:r>
        <w:rPr>
          <w:rFonts w:ascii="Arial" w:hAnsi="Arial" w:cs="Arial"/>
          <w:noProof/>
          <w:sz w:val="22"/>
          <w:szCs w:val="22"/>
        </w:rPr>
        <w:t xml:space="preserve"> </w:t>
      </w:r>
      <w:r w:rsidRPr="007661D8">
        <w:rPr>
          <w:rFonts w:ascii="Arial" w:hAnsi="Arial" w:cs="Arial"/>
          <w:b/>
          <w:noProof/>
          <w:sz w:val="22"/>
          <w:szCs w:val="22"/>
        </w:rPr>
        <w:t>3</w:t>
      </w:r>
      <w:r>
        <w:rPr>
          <w:rFonts w:ascii="Arial" w:hAnsi="Arial" w:cs="Arial"/>
          <w:noProof/>
          <w:sz w:val="22"/>
          <w:szCs w:val="22"/>
        </w:rPr>
        <w:t>, 79-83, doi:</w:t>
      </w:r>
      <w:hyperlink r:id="rId37" w:history="1">
        <w:r w:rsidRPr="007661D8">
          <w:rPr>
            <w:rStyle w:val="Hyperlink"/>
            <w:noProof/>
          </w:rPr>
          <w:t>http://dx.doi.org/10.1016/j.coviro.2013.01.006</w:t>
        </w:r>
      </w:hyperlink>
      <w:r>
        <w:rPr>
          <w:rFonts w:ascii="Arial" w:hAnsi="Arial" w:cs="Arial"/>
          <w:noProof/>
          <w:sz w:val="22"/>
          <w:szCs w:val="22"/>
        </w:rPr>
        <w:t xml:space="preserve"> (2013).</w:t>
      </w:r>
      <w:bookmarkEnd w:id="25"/>
    </w:p>
    <w:p w14:paraId="6093CCD8" w14:textId="77777777" w:rsidR="007661D8" w:rsidRDefault="007661D8" w:rsidP="007661D8">
      <w:pPr>
        <w:ind w:left="720" w:hanging="720"/>
        <w:rPr>
          <w:rFonts w:ascii="Arial" w:hAnsi="Arial" w:cs="Arial"/>
          <w:noProof/>
          <w:sz w:val="22"/>
          <w:szCs w:val="22"/>
        </w:rPr>
      </w:pPr>
      <w:bookmarkStart w:id="26" w:name="_ENREF_26"/>
      <w:r>
        <w:rPr>
          <w:rFonts w:ascii="Arial" w:hAnsi="Arial" w:cs="Arial"/>
          <w:noProof/>
          <w:sz w:val="22"/>
          <w:szCs w:val="22"/>
        </w:rPr>
        <w:t>26</w:t>
      </w:r>
      <w:r>
        <w:rPr>
          <w:rFonts w:ascii="Arial" w:hAnsi="Arial" w:cs="Arial"/>
          <w:noProof/>
          <w:sz w:val="22"/>
          <w:szCs w:val="22"/>
        </w:rPr>
        <w:tab/>
        <w:t>Keesing, F.</w:t>
      </w:r>
      <w:r w:rsidRPr="007661D8">
        <w:rPr>
          <w:rFonts w:ascii="Arial" w:hAnsi="Arial" w:cs="Arial"/>
          <w:i/>
          <w:noProof/>
          <w:sz w:val="22"/>
          <w:szCs w:val="22"/>
        </w:rPr>
        <w:t xml:space="preserve"> et al.</w:t>
      </w:r>
      <w:r>
        <w:rPr>
          <w:rFonts w:ascii="Arial" w:hAnsi="Arial" w:cs="Arial"/>
          <w:noProof/>
          <w:sz w:val="22"/>
          <w:szCs w:val="22"/>
        </w:rPr>
        <w:t xml:space="preserve"> Impacts of biodiversity on the emergence and transmission of infectious diseases. </w:t>
      </w:r>
      <w:r w:rsidRPr="007661D8">
        <w:rPr>
          <w:rFonts w:ascii="Arial" w:hAnsi="Arial" w:cs="Arial"/>
          <w:i/>
          <w:noProof/>
          <w:sz w:val="22"/>
          <w:szCs w:val="22"/>
        </w:rPr>
        <w:t>Nature</w:t>
      </w:r>
      <w:r>
        <w:rPr>
          <w:rFonts w:ascii="Arial" w:hAnsi="Arial" w:cs="Arial"/>
          <w:noProof/>
          <w:sz w:val="22"/>
          <w:szCs w:val="22"/>
        </w:rPr>
        <w:t xml:space="preserve"> </w:t>
      </w:r>
      <w:r w:rsidRPr="007661D8">
        <w:rPr>
          <w:rFonts w:ascii="Arial" w:hAnsi="Arial" w:cs="Arial"/>
          <w:b/>
          <w:noProof/>
          <w:sz w:val="22"/>
          <w:szCs w:val="22"/>
        </w:rPr>
        <w:t>468</w:t>
      </w:r>
      <w:r>
        <w:rPr>
          <w:rFonts w:ascii="Arial" w:hAnsi="Arial" w:cs="Arial"/>
          <w:noProof/>
          <w:sz w:val="22"/>
          <w:szCs w:val="22"/>
        </w:rPr>
        <w:t>, 647-652 (2010).</w:t>
      </w:r>
      <w:bookmarkEnd w:id="26"/>
    </w:p>
    <w:p w14:paraId="36B573A7" w14:textId="77777777" w:rsidR="007661D8" w:rsidRDefault="007661D8" w:rsidP="007661D8">
      <w:pPr>
        <w:ind w:left="720" w:hanging="720"/>
        <w:rPr>
          <w:rFonts w:ascii="Arial" w:hAnsi="Arial" w:cs="Arial"/>
          <w:noProof/>
          <w:sz w:val="22"/>
          <w:szCs w:val="22"/>
        </w:rPr>
      </w:pPr>
      <w:bookmarkStart w:id="27" w:name="_ENREF_27"/>
      <w:r>
        <w:rPr>
          <w:rFonts w:ascii="Arial" w:hAnsi="Arial" w:cs="Arial"/>
          <w:noProof/>
          <w:sz w:val="22"/>
          <w:szCs w:val="22"/>
        </w:rPr>
        <w:t>27</w:t>
      </w:r>
      <w:r>
        <w:rPr>
          <w:rFonts w:ascii="Arial" w:hAnsi="Arial" w:cs="Arial"/>
          <w:noProof/>
          <w:sz w:val="22"/>
          <w:szCs w:val="22"/>
        </w:rPr>
        <w:tab/>
        <w:t xml:space="preserve">Levi, T., Kilpatrick, A. M., Mangel, M. &amp; Wilmers, C. C. Deer, predators, and the emergence of Lyme disease. </w:t>
      </w:r>
      <w:r w:rsidRPr="007661D8">
        <w:rPr>
          <w:rFonts w:ascii="Arial" w:hAnsi="Arial" w:cs="Arial"/>
          <w:i/>
          <w:noProof/>
          <w:sz w:val="22"/>
          <w:szCs w:val="22"/>
        </w:rPr>
        <w:t>Proceedings of the National Academy of Sciences of the United States of America</w:t>
      </w:r>
      <w:r>
        <w:rPr>
          <w:rFonts w:ascii="Arial" w:hAnsi="Arial" w:cs="Arial"/>
          <w:noProof/>
          <w:sz w:val="22"/>
          <w:szCs w:val="22"/>
        </w:rPr>
        <w:t xml:space="preserve"> </w:t>
      </w:r>
      <w:r w:rsidRPr="007661D8">
        <w:rPr>
          <w:rFonts w:ascii="Arial" w:hAnsi="Arial" w:cs="Arial"/>
          <w:b/>
          <w:noProof/>
          <w:sz w:val="22"/>
          <w:szCs w:val="22"/>
        </w:rPr>
        <w:t>109</w:t>
      </w:r>
      <w:r>
        <w:rPr>
          <w:rFonts w:ascii="Arial" w:hAnsi="Arial" w:cs="Arial"/>
          <w:noProof/>
          <w:sz w:val="22"/>
          <w:szCs w:val="22"/>
        </w:rPr>
        <w:t>, 10942-10947, doi:10.1073/pnas.1204536109 (2012).</w:t>
      </w:r>
      <w:bookmarkEnd w:id="27"/>
    </w:p>
    <w:p w14:paraId="0A0FD7A4" w14:textId="77777777" w:rsidR="007661D8" w:rsidRDefault="007661D8" w:rsidP="007661D8">
      <w:pPr>
        <w:ind w:left="720" w:hanging="720"/>
        <w:rPr>
          <w:rFonts w:ascii="Arial" w:hAnsi="Arial" w:cs="Arial"/>
          <w:noProof/>
          <w:sz w:val="22"/>
          <w:szCs w:val="22"/>
        </w:rPr>
      </w:pPr>
      <w:bookmarkStart w:id="28" w:name="_ENREF_28"/>
      <w:r>
        <w:rPr>
          <w:rFonts w:ascii="Arial" w:hAnsi="Arial" w:cs="Arial"/>
          <w:noProof/>
          <w:sz w:val="22"/>
          <w:szCs w:val="22"/>
        </w:rPr>
        <w:t>28</w:t>
      </w:r>
      <w:r>
        <w:rPr>
          <w:rFonts w:ascii="Arial" w:hAnsi="Arial" w:cs="Arial"/>
          <w:noProof/>
          <w:sz w:val="22"/>
          <w:szCs w:val="22"/>
        </w:rPr>
        <w:tab/>
        <w:t xml:space="preserve">Ostfeld, R. S., Jones, C. G. &amp; Wolff, J. O. Of mice and mast. </w:t>
      </w:r>
      <w:r w:rsidRPr="007661D8">
        <w:rPr>
          <w:rFonts w:ascii="Arial" w:hAnsi="Arial" w:cs="Arial"/>
          <w:i/>
          <w:noProof/>
          <w:sz w:val="22"/>
          <w:szCs w:val="22"/>
        </w:rPr>
        <w:t>Bioscience</w:t>
      </w:r>
      <w:r>
        <w:rPr>
          <w:rFonts w:ascii="Arial" w:hAnsi="Arial" w:cs="Arial"/>
          <w:noProof/>
          <w:sz w:val="22"/>
          <w:szCs w:val="22"/>
        </w:rPr>
        <w:t xml:space="preserve"> </w:t>
      </w:r>
      <w:r w:rsidRPr="007661D8">
        <w:rPr>
          <w:rFonts w:ascii="Arial" w:hAnsi="Arial" w:cs="Arial"/>
          <w:b/>
          <w:noProof/>
          <w:sz w:val="22"/>
          <w:szCs w:val="22"/>
        </w:rPr>
        <w:t>46</w:t>
      </w:r>
      <w:r>
        <w:rPr>
          <w:rFonts w:ascii="Arial" w:hAnsi="Arial" w:cs="Arial"/>
          <w:noProof/>
          <w:sz w:val="22"/>
          <w:szCs w:val="22"/>
        </w:rPr>
        <w:t>, 323-330, doi:10.2307/1312946 (1996).</w:t>
      </w:r>
      <w:bookmarkEnd w:id="28"/>
    </w:p>
    <w:p w14:paraId="78F11557" w14:textId="77777777" w:rsidR="007661D8" w:rsidRDefault="007661D8" w:rsidP="007661D8">
      <w:pPr>
        <w:ind w:left="720" w:hanging="720"/>
        <w:rPr>
          <w:rFonts w:ascii="Arial" w:hAnsi="Arial" w:cs="Arial"/>
          <w:noProof/>
          <w:sz w:val="22"/>
          <w:szCs w:val="22"/>
        </w:rPr>
      </w:pPr>
      <w:bookmarkStart w:id="29" w:name="_ENREF_29"/>
      <w:r>
        <w:rPr>
          <w:rFonts w:ascii="Arial" w:hAnsi="Arial" w:cs="Arial"/>
          <w:noProof/>
          <w:sz w:val="22"/>
          <w:szCs w:val="22"/>
        </w:rPr>
        <w:t>29</w:t>
      </w:r>
      <w:r>
        <w:rPr>
          <w:rFonts w:ascii="Arial" w:hAnsi="Arial" w:cs="Arial"/>
          <w:noProof/>
          <w:sz w:val="22"/>
          <w:szCs w:val="22"/>
        </w:rPr>
        <w:tab/>
        <w:t xml:space="preserve">Morlando, S., Schmidt, S. J. &amp; LoGiudice, K. Reduction in Lyme Disease risk as an economic benefit of habitat restoration. </w:t>
      </w:r>
      <w:r w:rsidRPr="007661D8">
        <w:rPr>
          <w:rFonts w:ascii="Arial" w:hAnsi="Arial" w:cs="Arial"/>
          <w:i/>
          <w:noProof/>
          <w:sz w:val="22"/>
          <w:szCs w:val="22"/>
        </w:rPr>
        <w:t>Restoration Ecology</w:t>
      </w:r>
      <w:r>
        <w:rPr>
          <w:rFonts w:ascii="Arial" w:hAnsi="Arial" w:cs="Arial"/>
          <w:noProof/>
          <w:sz w:val="22"/>
          <w:szCs w:val="22"/>
        </w:rPr>
        <w:t xml:space="preserve"> </w:t>
      </w:r>
      <w:r w:rsidRPr="007661D8">
        <w:rPr>
          <w:rFonts w:ascii="Arial" w:hAnsi="Arial" w:cs="Arial"/>
          <w:b/>
          <w:noProof/>
          <w:sz w:val="22"/>
          <w:szCs w:val="22"/>
        </w:rPr>
        <w:t>20</w:t>
      </w:r>
      <w:r>
        <w:rPr>
          <w:rFonts w:ascii="Arial" w:hAnsi="Arial" w:cs="Arial"/>
          <w:noProof/>
          <w:sz w:val="22"/>
          <w:szCs w:val="22"/>
        </w:rPr>
        <w:t>, 498-504, doi:10.1111/j.1526-100X.2011.00796.x (2012).</w:t>
      </w:r>
      <w:bookmarkEnd w:id="29"/>
    </w:p>
    <w:p w14:paraId="6C154C4A" w14:textId="77777777" w:rsidR="007661D8" w:rsidRDefault="007661D8" w:rsidP="007661D8">
      <w:pPr>
        <w:ind w:left="720" w:hanging="720"/>
        <w:rPr>
          <w:rFonts w:ascii="Arial" w:hAnsi="Arial" w:cs="Arial"/>
          <w:noProof/>
          <w:sz w:val="22"/>
          <w:szCs w:val="22"/>
        </w:rPr>
      </w:pPr>
      <w:bookmarkStart w:id="30" w:name="_ENREF_30"/>
      <w:r>
        <w:rPr>
          <w:rFonts w:ascii="Arial" w:hAnsi="Arial" w:cs="Arial"/>
          <w:noProof/>
          <w:sz w:val="22"/>
          <w:szCs w:val="22"/>
        </w:rPr>
        <w:t>30</w:t>
      </w:r>
      <w:r>
        <w:rPr>
          <w:rFonts w:ascii="Arial" w:hAnsi="Arial" w:cs="Arial"/>
          <w:noProof/>
          <w:sz w:val="22"/>
          <w:szCs w:val="22"/>
        </w:rPr>
        <w:tab/>
        <w:t xml:space="preserve">Kilpatrick, A. M. Globalization, land use, and the invasion of West Nile Virus. </w:t>
      </w:r>
      <w:r w:rsidRPr="007661D8">
        <w:rPr>
          <w:rFonts w:ascii="Arial" w:hAnsi="Arial" w:cs="Arial"/>
          <w:i/>
          <w:noProof/>
          <w:sz w:val="22"/>
          <w:szCs w:val="22"/>
        </w:rPr>
        <w:t>Science</w:t>
      </w:r>
      <w:r>
        <w:rPr>
          <w:rFonts w:ascii="Arial" w:hAnsi="Arial" w:cs="Arial"/>
          <w:noProof/>
          <w:sz w:val="22"/>
          <w:szCs w:val="22"/>
        </w:rPr>
        <w:t xml:space="preserve"> </w:t>
      </w:r>
      <w:r w:rsidRPr="007661D8">
        <w:rPr>
          <w:rFonts w:ascii="Arial" w:hAnsi="Arial" w:cs="Arial"/>
          <w:b/>
          <w:noProof/>
          <w:sz w:val="22"/>
          <w:szCs w:val="22"/>
        </w:rPr>
        <w:t>334</w:t>
      </w:r>
      <w:r>
        <w:rPr>
          <w:rFonts w:ascii="Arial" w:hAnsi="Arial" w:cs="Arial"/>
          <w:noProof/>
          <w:sz w:val="22"/>
          <w:szCs w:val="22"/>
        </w:rPr>
        <w:t>, 323-327, doi:10.1126/science.1201010 (2011).</w:t>
      </w:r>
      <w:bookmarkEnd w:id="30"/>
    </w:p>
    <w:p w14:paraId="378610DC" w14:textId="77777777" w:rsidR="007661D8" w:rsidRDefault="007661D8" w:rsidP="007661D8">
      <w:pPr>
        <w:ind w:left="720" w:hanging="720"/>
        <w:rPr>
          <w:rFonts w:ascii="Arial" w:hAnsi="Arial" w:cs="Arial"/>
          <w:noProof/>
          <w:sz w:val="22"/>
          <w:szCs w:val="22"/>
        </w:rPr>
      </w:pPr>
      <w:bookmarkStart w:id="31" w:name="_ENREF_31"/>
      <w:r>
        <w:rPr>
          <w:rFonts w:ascii="Arial" w:hAnsi="Arial" w:cs="Arial"/>
          <w:noProof/>
          <w:sz w:val="22"/>
          <w:szCs w:val="22"/>
        </w:rPr>
        <w:t>31</w:t>
      </w:r>
      <w:r>
        <w:rPr>
          <w:rFonts w:ascii="Arial" w:hAnsi="Arial" w:cs="Arial"/>
          <w:noProof/>
          <w:sz w:val="22"/>
          <w:szCs w:val="22"/>
        </w:rPr>
        <w:tab/>
        <w:t xml:space="preserve">Kilpatrick, A. M., Daszak, P., Jones, M. J., Marra, P. P. &amp; Kramer, L. D. Host heterogeneity dominates West Nile virus transmission. </w:t>
      </w:r>
      <w:r w:rsidRPr="007661D8">
        <w:rPr>
          <w:rFonts w:ascii="Arial" w:hAnsi="Arial" w:cs="Arial"/>
          <w:i/>
          <w:noProof/>
          <w:sz w:val="22"/>
          <w:szCs w:val="22"/>
        </w:rPr>
        <w:t>Proceedings of the Royal Society B-Biological Sciences</w:t>
      </w:r>
      <w:r>
        <w:rPr>
          <w:rFonts w:ascii="Arial" w:hAnsi="Arial" w:cs="Arial"/>
          <w:noProof/>
          <w:sz w:val="22"/>
          <w:szCs w:val="22"/>
        </w:rPr>
        <w:t xml:space="preserve"> </w:t>
      </w:r>
      <w:r w:rsidRPr="007661D8">
        <w:rPr>
          <w:rFonts w:ascii="Arial" w:hAnsi="Arial" w:cs="Arial"/>
          <w:b/>
          <w:noProof/>
          <w:sz w:val="22"/>
          <w:szCs w:val="22"/>
        </w:rPr>
        <w:t>273</w:t>
      </w:r>
      <w:r>
        <w:rPr>
          <w:rFonts w:ascii="Arial" w:hAnsi="Arial" w:cs="Arial"/>
          <w:noProof/>
          <w:sz w:val="22"/>
          <w:szCs w:val="22"/>
        </w:rPr>
        <w:t>, 2327-2333, doi:10.1098/rspb.2006.3575 (2006).</w:t>
      </w:r>
      <w:bookmarkEnd w:id="31"/>
    </w:p>
    <w:p w14:paraId="443B9AE4" w14:textId="77777777" w:rsidR="007661D8" w:rsidRDefault="007661D8" w:rsidP="007661D8">
      <w:pPr>
        <w:ind w:left="720" w:hanging="720"/>
        <w:rPr>
          <w:rFonts w:ascii="Arial" w:hAnsi="Arial" w:cs="Arial"/>
          <w:noProof/>
          <w:sz w:val="22"/>
          <w:szCs w:val="22"/>
        </w:rPr>
      </w:pPr>
      <w:bookmarkStart w:id="32" w:name="_ENREF_32"/>
      <w:r>
        <w:rPr>
          <w:rFonts w:ascii="Arial" w:hAnsi="Arial" w:cs="Arial"/>
          <w:noProof/>
          <w:sz w:val="22"/>
          <w:szCs w:val="22"/>
        </w:rPr>
        <w:t>32</w:t>
      </w:r>
      <w:r>
        <w:rPr>
          <w:rFonts w:ascii="Arial" w:hAnsi="Arial" w:cs="Arial"/>
          <w:noProof/>
          <w:sz w:val="22"/>
          <w:szCs w:val="22"/>
        </w:rPr>
        <w:tab/>
        <w:t>Kilpatrick, A. M.</w:t>
      </w:r>
      <w:r w:rsidRPr="007661D8">
        <w:rPr>
          <w:rFonts w:ascii="Arial" w:hAnsi="Arial" w:cs="Arial"/>
          <w:i/>
          <w:noProof/>
          <w:sz w:val="22"/>
          <w:szCs w:val="22"/>
        </w:rPr>
        <w:t xml:space="preserve"> et al.</w:t>
      </w:r>
      <w:r>
        <w:rPr>
          <w:rFonts w:ascii="Arial" w:hAnsi="Arial" w:cs="Arial"/>
          <w:noProof/>
          <w:sz w:val="22"/>
          <w:szCs w:val="22"/>
        </w:rPr>
        <w:t xml:space="preserve"> Predicting the transmission of West Nile virus. </w:t>
      </w:r>
      <w:r w:rsidRPr="007661D8">
        <w:rPr>
          <w:rFonts w:ascii="Arial" w:hAnsi="Arial" w:cs="Arial"/>
          <w:i/>
          <w:noProof/>
          <w:sz w:val="22"/>
          <w:szCs w:val="22"/>
        </w:rPr>
        <w:t>American Journal of Tropical Medicine and Hygiene</w:t>
      </w:r>
      <w:r>
        <w:rPr>
          <w:rFonts w:ascii="Arial" w:hAnsi="Arial" w:cs="Arial"/>
          <w:noProof/>
          <w:sz w:val="22"/>
          <w:szCs w:val="22"/>
        </w:rPr>
        <w:t xml:space="preserve"> </w:t>
      </w:r>
      <w:r w:rsidRPr="007661D8">
        <w:rPr>
          <w:rFonts w:ascii="Arial" w:hAnsi="Arial" w:cs="Arial"/>
          <w:b/>
          <w:noProof/>
          <w:sz w:val="22"/>
          <w:szCs w:val="22"/>
        </w:rPr>
        <w:t>75</w:t>
      </w:r>
      <w:r>
        <w:rPr>
          <w:rFonts w:ascii="Arial" w:hAnsi="Arial" w:cs="Arial"/>
          <w:noProof/>
          <w:sz w:val="22"/>
          <w:szCs w:val="22"/>
        </w:rPr>
        <w:t>, 139-139 (2006).</w:t>
      </w:r>
      <w:bookmarkEnd w:id="32"/>
    </w:p>
    <w:p w14:paraId="6F92ECD1" w14:textId="77777777" w:rsidR="007661D8" w:rsidRDefault="007661D8" w:rsidP="007661D8">
      <w:pPr>
        <w:ind w:left="720" w:hanging="720"/>
        <w:rPr>
          <w:rFonts w:ascii="Arial" w:hAnsi="Arial" w:cs="Arial"/>
          <w:noProof/>
          <w:sz w:val="22"/>
          <w:szCs w:val="22"/>
        </w:rPr>
      </w:pPr>
      <w:bookmarkStart w:id="33" w:name="_ENREF_33"/>
      <w:r>
        <w:rPr>
          <w:rFonts w:ascii="Arial" w:hAnsi="Arial" w:cs="Arial"/>
          <w:noProof/>
          <w:sz w:val="22"/>
          <w:szCs w:val="22"/>
        </w:rPr>
        <w:t>33</w:t>
      </w:r>
      <w:r>
        <w:rPr>
          <w:rFonts w:ascii="Arial" w:hAnsi="Arial" w:cs="Arial"/>
          <w:noProof/>
          <w:sz w:val="22"/>
          <w:szCs w:val="22"/>
        </w:rPr>
        <w:tab/>
        <w:t xml:space="preserve">Kilpatrick, A. M., Jones, M., Kramer, L. D., Marra, P. P. &amp; Daszak, P. West Nile Virus vector ecology across an urbanization gradient. </w:t>
      </w:r>
      <w:r w:rsidRPr="007661D8">
        <w:rPr>
          <w:rFonts w:ascii="Arial" w:hAnsi="Arial" w:cs="Arial"/>
          <w:i/>
          <w:noProof/>
          <w:sz w:val="22"/>
          <w:szCs w:val="22"/>
        </w:rPr>
        <w:t>American Journal of Tropical Medicine and Hygiene</w:t>
      </w:r>
      <w:r>
        <w:rPr>
          <w:rFonts w:ascii="Arial" w:hAnsi="Arial" w:cs="Arial"/>
          <w:noProof/>
          <w:sz w:val="22"/>
          <w:szCs w:val="22"/>
        </w:rPr>
        <w:t xml:space="preserve"> </w:t>
      </w:r>
      <w:r w:rsidRPr="007661D8">
        <w:rPr>
          <w:rFonts w:ascii="Arial" w:hAnsi="Arial" w:cs="Arial"/>
          <w:b/>
          <w:noProof/>
          <w:sz w:val="22"/>
          <w:szCs w:val="22"/>
        </w:rPr>
        <w:t>73</w:t>
      </w:r>
      <w:r>
        <w:rPr>
          <w:rFonts w:ascii="Arial" w:hAnsi="Arial" w:cs="Arial"/>
          <w:noProof/>
          <w:sz w:val="22"/>
          <w:szCs w:val="22"/>
        </w:rPr>
        <w:t>, 307-308 (2005).</w:t>
      </w:r>
      <w:bookmarkEnd w:id="33"/>
    </w:p>
    <w:p w14:paraId="6430D6DD" w14:textId="77777777" w:rsidR="007661D8" w:rsidRDefault="007661D8" w:rsidP="007661D8">
      <w:pPr>
        <w:ind w:left="720" w:hanging="720"/>
        <w:rPr>
          <w:rFonts w:ascii="Arial" w:hAnsi="Arial" w:cs="Arial"/>
          <w:noProof/>
          <w:sz w:val="22"/>
          <w:szCs w:val="22"/>
        </w:rPr>
      </w:pPr>
      <w:bookmarkStart w:id="34" w:name="_ENREF_34"/>
      <w:r>
        <w:rPr>
          <w:rFonts w:ascii="Arial" w:hAnsi="Arial" w:cs="Arial"/>
          <w:noProof/>
          <w:sz w:val="22"/>
          <w:szCs w:val="22"/>
        </w:rPr>
        <w:t>34</w:t>
      </w:r>
      <w:r>
        <w:rPr>
          <w:rFonts w:ascii="Arial" w:hAnsi="Arial" w:cs="Arial"/>
          <w:noProof/>
          <w:sz w:val="22"/>
          <w:szCs w:val="22"/>
        </w:rPr>
        <w:tab/>
        <w:t xml:space="preserve">Dunn, R. R. Global mapping of ecosystem disservices: the unspoken reality that nature sometimes kills us. </w:t>
      </w:r>
      <w:r w:rsidRPr="007661D8">
        <w:rPr>
          <w:rFonts w:ascii="Arial" w:hAnsi="Arial" w:cs="Arial"/>
          <w:i/>
          <w:noProof/>
          <w:sz w:val="22"/>
          <w:szCs w:val="22"/>
        </w:rPr>
        <w:t>Biotropica</w:t>
      </w:r>
      <w:r>
        <w:rPr>
          <w:rFonts w:ascii="Arial" w:hAnsi="Arial" w:cs="Arial"/>
          <w:noProof/>
          <w:sz w:val="22"/>
          <w:szCs w:val="22"/>
        </w:rPr>
        <w:t xml:space="preserve"> </w:t>
      </w:r>
      <w:r w:rsidRPr="007661D8">
        <w:rPr>
          <w:rFonts w:ascii="Arial" w:hAnsi="Arial" w:cs="Arial"/>
          <w:b/>
          <w:noProof/>
          <w:sz w:val="22"/>
          <w:szCs w:val="22"/>
        </w:rPr>
        <w:t>42</w:t>
      </w:r>
      <w:r>
        <w:rPr>
          <w:rFonts w:ascii="Arial" w:hAnsi="Arial" w:cs="Arial"/>
          <w:noProof/>
          <w:sz w:val="22"/>
          <w:szCs w:val="22"/>
        </w:rPr>
        <w:t>, 555-557, doi:10.1111/j.1744-7429.2010.00698.x (2010).</w:t>
      </w:r>
      <w:bookmarkEnd w:id="34"/>
    </w:p>
    <w:p w14:paraId="4EDD07DE" w14:textId="77777777" w:rsidR="007661D8" w:rsidRDefault="007661D8" w:rsidP="007661D8">
      <w:pPr>
        <w:ind w:left="720" w:hanging="720"/>
        <w:rPr>
          <w:rFonts w:ascii="Arial" w:hAnsi="Arial" w:cs="Arial"/>
          <w:noProof/>
          <w:sz w:val="22"/>
          <w:szCs w:val="22"/>
        </w:rPr>
      </w:pPr>
      <w:bookmarkStart w:id="35" w:name="_ENREF_35"/>
      <w:r>
        <w:rPr>
          <w:rFonts w:ascii="Arial" w:hAnsi="Arial" w:cs="Arial"/>
          <w:noProof/>
          <w:sz w:val="22"/>
          <w:szCs w:val="22"/>
        </w:rPr>
        <w:t>35</w:t>
      </w:r>
      <w:r>
        <w:rPr>
          <w:rFonts w:ascii="Arial" w:hAnsi="Arial" w:cs="Arial"/>
          <w:noProof/>
          <w:sz w:val="22"/>
          <w:szCs w:val="22"/>
        </w:rPr>
        <w:tab/>
        <w:t xml:space="preserve">Salkeld, D. J., Padgett, K. A. &amp; Jones, J. H. A meta-analysis suggesting that the relationship between biodiversity and risk of zoonotic pathogen transmission is idiosyncratic. </w:t>
      </w:r>
      <w:r w:rsidRPr="007661D8">
        <w:rPr>
          <w:rFonts w:ascii="Arial" w:hAnsi="Arial" w:cs="Arial"/>
          <w:i/>
          <w:noProof/>
          <w:sz w:val="22"/>
          <w:szCs w:val="22"/>
        </w:rPr>
        <w:t>Ecology Letters</w:t>
      </w:r>
      <w:r>
        <w:rPr>
          <w:rFonts w:ascii="Arial" w:hAnsi="Arial" w:cs="Arial"/>
          <w:noProof/>
          <w:sz w:val="22"/>
          <w:szCs w:val="22"/>
        </w:rPr>
        <w:t xml:space="preserve"> </w:t>
      </w:r>
      <w:r w:rsidRPr="007661D8">
        <w:rPr>
          <w:rFonts w:ascii="Arial" w:hAnsi="Arial" w:cs="Arial"/>
          <w:b/>
          <w:noProof/>
          <w:sz w:val="22"/>
          <w:szCs w:val="22"/>
        </w:rPr>
        <w:t>16</w:t>
      </w:r>
      <w:r>
        <w:rPr>
          <w:rFonts w:ascii="Arial" w:hAnsi="Arial" w:cs="Arial"/>
          <w:noProof/>
          <w:sz w:val="22"/>
          <w:szCs w:val="22"/>
        </w:rPr>
        <w:t>, 679-686, doi:10.1111/ele.12101 (2013).</w:t>
      </w:r>
      <w:bookmarkEnd w:id="35"/>
    </w:p>
    <w:p w14:paraId="4AFF8745" w14:textId="77777777" w:rsidR="007661D8" w:rsidRDefault="007661D8" w:rsidP="007661D8">
      <w:pPr>
        <w:ind w:left="720" w:hanging="720"/>
        <w:rPr>
          <w:rFonts w:ascii="Arial" w:hAnsi="Arial" w:cs="Arial"/>
          <w:noProof/>
          <w:sz w:val="22"/>
          <w:szCs w:val="22"/>
        </w:rPr>
      </w:pPr>
      <w:bookmarkStart w:id="36" w:name="_ENREF_36"/>
      <w:r>
        <w:rPr>
          <w:rFonts w:ascii="Arial" w:hAnsi="Arial" w:cs="Arial"/>
          <w:noProof/>
          <w:sz w:val="22"/>
          <w:szCs w:val="22"/>
        </w:rPr>
        <w:t>36</w:t>
      </w:r>
      <w:r>
        <w:rPr>
          <w:rFonts w:ascii="Arial" w:hAnsi="Arial" w:cs="Arial"/>
          <w:noProof/>
          <w:sz w:val="22"/>
          <w:szCs w:val="22"/>
        </w:rPr>
        <w:tab/>
        <w:t xml:space="preserve">Young, H., Griffin, R. H., Wood, C. L. &amp; Nunn, C. L. Does habitat disturbance increase infectious disease risk for primates? </w:t>
      </w:r>
      <w:r w:rsidRPr="007661D8">
        <w:rPr>
          <w:rFonts w:ascii="Arial" w:hAnsi="Arial" w:cs="Arial"/>
          <w:i/>
          <w:noProof/>
          <w:sz w:val="22"/>
          <w:szCs w:val="22"/>
        </w:rPr>
        <w:t>Ecology Letters</w:t>
      </w:r>
      <w:r>
        <w:rPr>
          <w:rFonts w:ascii="Arial" w:hAnsi="Arial" w:cs="Arial"/>
          <w:noProof/>
          <w:sz w:val="22"/>
          <w:szCs w:val="22"/>
        </w:rPr>
        <w:t xml:space="preserve"> </w:t>
      </w:r>
      <w:r w:rsidRPr="007661D8">
        <w:rPr>
          <w:rFonts w:ascii="Arial" w:hAnsi="Arial" w:cs="Arial"/>
          <w:b/>
          <w:noProof/>
          <w:sz w:val="22"/>
          <w:szCs w:val="22"/>
        </w:rPr>
        <w:t>16</w:t>
      </w:r>
      <w:r>
        <w:rPr>
          <w:rFonts w:ascii="Arial" w:hAnsi="Arial" w:cs="Arial"/>
          <w:noProof/>
          <w:sz w:val="22"/>
          <w:szCs w:val="22"/>
        </w:rPr>
        <w:t>, 656-663, doi:10.1111/ele.12094 (2013).</w:t>
      </w:r>
      <w:bookmarkEnd w:id="36"/>
    </w:p>
    <w:p w14:paraId="25306EA8" w14:textId="77777777" w:rsidR="007661D8" w:rsidRDefault="007661D8" w:rsidP="007661D8">
      <w:pPr>
        <w:ind w:left="720" w:hanging="720"/>
        <w:rPr>
          <w:rFonts w:ascii="Arial" w:hAnsi="Arial" w:cs="Arial"/>
          <w:noProof/>
          <w:sz w:val="22"/>
          <w:szCs w:val="22"/>
        </w:rPr>
      </w:pPr>
      <w:bookmarkStart w:id="37" w:name="_ENREF_37"/>
      <w:r>
        <w:rPr>
          <w:rFonts w:ascii="Arial" w:hAnsi="Arial" w:cs="Arial"/>
          <w:noProof/>
          <w:sz w:val="22"/>
          <w:szCs w:val="22"/>
        </w:rPr>
        <w:t>37</w:t>
      </w:r>
      <w:r>
        <w:rPr>
          <w:rFonts w:ascii="Arial" w:hAnsi="Arial" w:cs="Arial"/>
          <w:noProof/>
          <w:sz w:val="22"/>
          <w:szCs w:val="22"/>
        </w:rPr>
        <w:tab/>
        <w:t>Lloyd-Smith, J. O.</w:t>
      </w:r>
      <w:r w:rsidRPr="007661D8">
        <w:rPr>
          <w:rFonts w:ascii="Arial" w:hAnsi="Arial" w:cs="Arial"/>
          <w:i/>
          <w:noProof/>
          <w:sz w:val="22"/>
          <w:szCs w:val="22"/>
        </w:rPr>
        <w:t xml:space="preserve"> et al.</w:t>
      </w:r>
      <w:r>
        <w:rPr>
          <w:rFonts w:ascii="Arial" w:hAnsi="Arial" w:cs="Arial"/>
          <w:noProof/>
          <w:sz w:val="22"/>
          <w:szCs w:val="22"/>
        </w:rPr>
        <w:t xml:space="preserve"> Epidemic dynamics at the human-animal interface. </w:t>
      </w:r>
      <w:r w:rsidRPr="007661D8">
        <w:rPr>
          <w:rFonts w:ascii="Arial" w:hAnsi="Arial" w:cs="Arial"/>
          <w:i/>
          <w:noProof/>
          <w:sz w:val="22"/>
          <w:szCs w:val="22"/>
        </w:rPr>
        <w:t>Science</w:t>
      </w:r>
      <w:r w:rsidRPr="007661D8">
        <w:rPr>
          <w:rFonts w:ascii="Arial" w:hAnsi="Arial" w:cs="Arial"/>
          <w:b/>
          <w:noProof/>
          <w:sz w:val="22"/>
          <w:szCs w:val="22"/>
        </w:rPr>
        <w:t xml:space="preserve"> 326</w:t>
      </w:r>
      <w:r>
        <w:rPr>
          <w:rFonts w:ascii="Arial" w:hAnsi="Arial" w:cs="Arial"/>
          <w:noProof/>
          <w:sz w:val="22"/>
          <w:szCs w:val="22"/>
        </w:rPr>
        <w:t>, 1362-1367, doi:10.1126/science.1177345 (2009).</w:t>
      </w:r>
      <w:bookmarkEnd w:id="37"/>
    </w:p>
    <w:p w14:paraId="4A85766E" w14:textId="77777777" w:rsidR="007661D8" w:rsidRDefault="007661D8" w:rsidP="007661D8">
      <w:pPr>
        <w:ind w:left="720" w:hanging="720"/>
        <w:rPr>
          <w:rFonts w:ascii="Arial" w:hAnsi="Arial" w:cs="Arial"/>
          <w:noProof/>
          <w:sz w:val="22"/>
          <w:szCs w:val="22"/>
        </w:rPr>
      </w:pPr>
      <w:bookmarkStart w:id="38" w:name="_ENREF_38"/>
      <w:r>
        <w:rPr>
          <w:rFonts w:ascii="Arial" w:hAnsi="Arial" w:cs="Arial"/>
          <w:noProof/>
          <w:sz w:val="22"/>
          <w:szCs w:val="22"/>
        </w:rPr>
        <w:t>38</w:t>
      </w:r>
      <w:r>
        <w:rPr>
          <w:rFonts w:ascii="Arial" w:hAnsi="Arial" w:cs="Arial"/>
          <w:noProof/>
          <w:sz w:val="22"/>
          <w:szCs w:val="22"/>
        </w:rPr>
        <w:tab/>
        <w:t>Streicker, D. G.</w:t>
      </w:r>
      <w:r w:rsidRPr="007661D8">
        <w:rPr>
          <w:rFonts w:ascii="Arial" w:hAnsi="Arial" w:cs="Arial"/>
          <w:i/>
          <w:noProof/>
          <w:sz w:val="22"/>
          <w:szCs w:val="22"/>
        </w:rPr>
        <w:t xml:space="preserve"> et al.</w:t>
      </w:r>
      <w:r>
        <w:rPr>
          <w:rFonts w:ascii="Arial" w:hAnsi="Arial" w:cs="Arial"/>
          <w:noProof/>
          <w:sz w:val="22"/>
          <w:szCs w:val="22"/>
        </w:rPr>
        <w:t xml:space="preserve"> Host phylogeny constrains cross-species emergence and establishment of Rabies virus in bats. </w:t>
      </w:r>
      <w:r w:rsidRPr="007661D8">
        <w:rPr>
          <w:rFonts w:ascii="Arial" w:hAnsi="Arial" w:cs="Arial"/>
          <w:i/>
          <w:noProof/>
          <w:sz w:val="22"/>
          <w:szCs w:val="22"/>
        </w:rPr>
        <w:t>Science</w:t>
      </w:r>
      <w:r>
        <w:rPr>
          <w:rFonts w:ascii="Arial" w:hAnsi="Arial" w:cs="Arial"/>
          <w:noProof/>
          <w:sz w:val="22"/>
          <w:szCs w:val="22"/>
        </w:rPr>
        <w:t xml:space="preserve"> </w:t>
      </w:r>
      <w:r w:rsidRPr="007661D8">
        <w:rPr>
          <w:rFonts w:ascii="Arial" w:hAnsi="Arial" w:cs="Arial"/>
          <w:b/>
          <w:noProof/>
          <w:sz w:val="22"/>
          <w:szCs w:val="22"/>
        </w:rPr>
        <w:t>329</w:t>
      </w:r>
      <w:r>
        <w:rPr>
          <w:rFonts w:ascii="Arial" w:hAnsi="Arial" w:cs="Arial"/>
          <w:noProof/>
          <w:sz w:val="22"/>
          <w:szCs w:val="22"/>
        </w:rPr>
        <w:t>, 676-679, doi:10.1126/science.1188836 (2010).</w:t>
      </w:r>
      <w:bookmarkEnd w:id="38"/>
    </w:p>
    <w:p w14:paraId="0CF3065C" w14:textId="77777777" w:rsidR="007661D8" w:rsidRDefault="007661D8" w:rsidP="007661D8">
      <w:pPr>
        <w:ind w:left="720" w:hanging="720"/>
        <w:rPr>
          <w:rFonts w:ascii="Arial" w:hAnsi="Arial" w:cs="Arial"/>
          <w:noProof/>
          <w:sz w:val="22"/>
          <w:szCs w:val="22"/>
        </w:rPr>
      </w:pPr>
      <w:bookmarkStart w:id="39" w:name="_ENREF_39"/>
      <w:r>
        <w:rPr>
          <w:rFonts w:ascii="Arial" w:hAnsi="Arial" w:cs="Arial"/>
          <w:noProof/>
          <w:sz w:val="22"/>
          <w:szCs w:val="22"/>
        </w:rPr>
        <w:t>39</w:t>
      </w:r>
      <w:r>
        <w:rPr>
          <w:rFonts w:ascii="Arial" w:hAnsi="Arial" w:cs="Arial"/>
          <w:noProof/>
          <w:sz w:val="22"/>
          <w:szCs w:val="22"/>
        </w:rPr>
        <w:tab/>
        <w:t>Parrish, C. R.</w:t>
      </w:r>
      <w:r w:rsidRPr="007661D8">
        <w:rPr>
          <w:rFonts w:ascii="Arial" w:hAnsi="Arial" w:cs="Arial"/>
          <w:i/>
          <w:noProof/>
          <w:sz w:val="22"/>
          <w:szCs w:val="22"/>
        </w:rPr>
        <w:t xml:space="preserve"> et al.</w:t>
      </w:r>
      <w:r>
        <w:rPr>
          <w:rFonts w:ascii="Arial" w:hAnsi="Arial" w:cs="Arial"/>
          <w:noProof/>
          <w:sz w:val="22"/>
          <w:szCs w:val="22"/>
        </w:rPr>
        <w:t xml:space="preserve"> Cross-species virus transmission and the emergence of new epidemic diseases. </w:t>
      </w:r>
      <w:r w:rsidRPr="007661D8">
        <w:rPr>
          <w:rFonts w:ascii="Arial" w:hAnsi="Arial" w:cs="Arial"/>
          <w:i/>
          <w:noProof/>
          <w:sz w:val="22"/>
          <w:szCs w:val="22"/>
        </w:rPr>
        <w:t>Microbiology and Molecular Biology Reviews</w:t>
      </w:r>
      <w:r>
        <w:rPr>
          <w:rFonts w:ascii="Arial" w:hAnsi="Arial" w:cs="Arial"/>
          <w:noProof/>
          <w:sz w:val="22"/>
          <w:szCs w:val="22"/>
        </w:rPr>
        <w:t xml:space="preserve"> </w:t>
      </w:r>
      <w:r w:rsidRPr="007661D8">
        <w:rPr>
          <w:rFonts w:ascii="Arial" w:hAnsi="Arial" w:cs="Arial"/>
          <w:b/>
          <w:noProof/>
          <w:sz w:val="22"/>
          <w:szCs w:val="22"/>
        </w:rPr>
        <w:t>72</w:t>
      </w:r>
      <w:r>
        <w:rPr>
          <w:rFonts w:ascii="Arial" w:hAnsi="Arial" w:cs="Arial"/>
          <w:noProof/>
          <w:sz w:val="22"/>
          <w:szCs w:val="22"/>
        </w:rPr>
        <w:t>, 457-470, doi:10.1128/mmbr.00004-08 (2008).</w:t>
      </w:r>
      <w:bookmarkEnd w:id="39"/>
    </w:p>
    <w:p w14:paraId="708E4114" w14:textId="77777777" w:rsidR="007661D8" w:rsidRDefault="007661D8" w:rsidP="007661D8">
      <w:pPr>
        <w:ind w:left="720" w:hanging="720"/>
        <w:rPr>
          <w:rFonts w:ascii="Arial" w:hAnsi="Arial" w:cs="Arial"/>
          <w:noProof/>
          <w:sz w:val="22"/>
          <w:szCs w:val="22"/>
        </w:rPr>
      </w:pPr>
      <w:bookmarkStart w:id="40" w:name="_ENREF_40"/>
      <w:r>
        <w:rPr>
          <w:rFonts w:ascii="Arial" w:hAnsi="Arial" w:cs="Arial"/>
          <w:noProof/>
          <w:sz w:val="22"/>
          <w:szCs w:val="22"/>
        </w:rPr>
        <w:t>40</w:t>
      </w:r>
      <w:r>
        <w:rPr>
          <w:rFonts w:ascii="Arial" w:hAnsi="Arial" w:cs="Arial"/>
          <w:noProof/>
          <w:sz w:val="22"/>
          <w:szCs w:val="22"/>
        </w:rPr>
        <w:tab/>
        <w:t>Brearley, G.</w:t>
      </w:r>
      <w:r w:rsidRPr="007661D8">
        <w:rPr>
          <w:rFonts w:ascii="Arial" w:hAnsi="Arial" w:cs="Arial"/>
          <w:i/>
          <w:noProof/>
          <w:sz w:val="22"/>
          <w:szCs w:val="22"/>
        </w:rPr>
        <w:t xml:space="preserve"> et al.</w:t>
      </w:r>
      <w:r>
        <w:rPr>
          <w:rFonts w:ascii="Arial" w:hAnsi="Arial" w:cs="Arial"/>
          <w:noProof/>
          <w:sz w:val="22"/>
          <w:szCs w:val="22"/>
        </w:rPr>
        <w:t xml:space="preserve"> Wildlife disease prevalence in human-modified landscapes. </w:t>
      </w:r>
      <w:r w:rsidRPr="007661D8">
        <w:rPr>
          <w:rFonts w:ascii="Arial" w:hAnsi="Arial" w:cs="Arial"/>
          <w:i/>
          <w:noProof/>
          <w:sz w:val="22"/>
          <w:szCs w:val="22"/>
        </w:rPr>
        <w:t>Biological Reviews</w:t>
      </w:r>
      <w:r>
        <w:rPr>
          <w:rFonts w:ascii="Arial" w:hAnsi="Arial" w:cs="Arial"/>
          <w:noProof/>
          <w:sz w:val="22"/>
          <w:szCs w:val="22"/>
        </w:rPr>
        <w:t xml:space="preserve"> </w:t>
      </w:r>
      <w:r w:rsidRPr="007661D8">
        <w:rPr>
          <w:rFonts w:ascii="Arial" w:hAnsi="Arial" w:cs="Arial"/>
          <w:b/>
          <w:noProof/>
          <w:sz w:val="22"/>
          <w:szCs w:val="22"/>
        </w:rPr>
        <w:t>88</w:t>
      </w:r>
      <w:r>
        <w:rPr>
          <w:rFonts w:ascii="Arial" w:hAnsi="Arial" w:cs="Arial"/>
          <w:noProof/>
          <w:sz w:val="22"/>
          <w:szCs w:val="22"/>
        </w:rPr>
        <w:t>, 427-442, doi:10.1111/brv.12009 (2012).</w:t>
      </w:r>
      <w:bookmarkEnd w:id="40"/>
    </w:p>
    <w:p w14:paraId="322B311D" w14:textId="77777777" w:rsidR="007661D8" w:rsidRDefault="007661D8" w:rsidP="007661D8">
      <w:pPr>
        <w:ind w:left="720" w:hanging="720"/>
        <w:rPr>
          <w:rFonts w:ascii="Arial" w:hAnsi="Arial" w:cs="Arial"/>
          <w:noProof/>
          <w:sz w:val="22"/>
          <w:szCs w:val="22"/>
        </w:rPr>
      </w:pPr>
      <w:bookmarkStart w:id="41" w:name="_ENREF_41"/>
      <w:r>
        <w:rPr>
          <w:rFonts w:ascii="Arial" w:hAnsi="Arial" w:cs="Arial"/>
          <w:noProof/>
          <w:sz w:val="22"/>
          <w:szCs w:val="22"/>
        </w:rPr>
        <w:t>41</w:t>
      </w:r>
      <w:r>
        <w:rPr>
          <w:rFonts w:ascii="Arial" w:hAnsi="Arial" w:cs="Arial"/>
          <w:noProof/>
          <w:sz w:val="22"/>
          <w:szCs w:val="22"/>
        </w:rPr>
        <w:tab/>
        <w:t xml:space="preserve">Wilcox, B. &amp; Gubler, D. Disease ecology and the global emergence of zoonotic pathogens. </w:t>
      </w:r>
      <w:r w:rsidRPr="007661D8">
        <w:rPr>
          <w:rFonts w:ascii="Arial" w:hAnsi="Arial" w:cs="Arial"/>
          <w:i/>
          <w:noProof/>
          <w:sz w:val="22"/>
          <w:szCs w:val="22"/>
        </w:rPr>
        <w:t>Environmental Health and Preventive Medicine</w:t>
      </w:r>
      <w:r>
        <w:rPr>
          <w:rFonts w:ascii="Arial" w:hAnsi="Arial" w:cs="Arial"/>
          <w:noProof/>
          <w:sz w:val="22"/>
          <w:szCs w:val="22"/>
        </w:rPr>
        <w:t xml:space="preserve"> </w:t>
      </w:r>
      <w:r w:rsidRPr="007661D8">
        <w:rPr>
          <w:rFonts w:ascii="Arial" w:hAnsi="Arial" w:cs="Arial"/>
          <w:b/>
          <w:noProof/>
          <w:sz w:val="22"/>
          <w:szCs w:val="22"/>
        </w:rPr>
        <w:t>10</w:t>
      </w:r>
      <w:r>
        <w:rPr>
          <w:rFonts w:ascii="Arial" w:hAnsi="Arial" w:cs="Arial"/>
          <w:noProof/>
          <w:sz w:val="22"/>
          <w:szCs w:val="22"/>
        </w:rPr>
        <w:t>, 263-272, doi:10.1007/bf02897701 (2005).</w:t>
      </w:r>
      <w:bookmarkEnd w:id="41"/>
    </w:p>
    <w:p w14:paraId="43350445" w14:textId="77777777" w:rsidR="007661D8" w:rsidRDefault="007661D8" w:rsidP="007661D8">
      <w:pPr>
        <w:ind w:left="720" w:hanging="720"/>
        <w:rPr>
          <w:rFonts w:ascii="Arial" w:hAnsi="Arial" w:cs="Arial"/>
          <w:noProof/>
          <w:sz w:val="22"/>
          <w:szCs w:val="22"/>
        </w:rPr>
      </w:pPr>
      <w:bookmarkStart w:id="42" w:name="_ENREF_42"/>
      <w:r>
        <w:rPr>
          <w:rFonts w:ascii="Arial" w:hAnsi="Arial" w:cs="Arial"/>
          <w:noProof/>
          <w:sz w:val="22"/>
          <w:szCs w:val="22"/>
        </w:rPr>
        <w:t>42</w:t>
      </w:r>
      <w:r>
        <w:rPr>
          <w:rFonts w:ascii="Arial" w:hAnsi="Arial" w:cs="Arial"/>
          <w:noProof/>
          <w:sz w:val="22"/>
          <w:szCs w:val="22"/>
        </w:rPr>
        <w:tab/>
        <w:t xml:space="preserve">Alexander, K. A. &amp; McNutt, J. W. Human behavior influences infectious disease emergence at the human–animal interface. </w:t>
      </w:r>
      <w:r w:rsidRPr="007661D8">
        <w:rPr>
          <w:rFonts w:ascii="Arial" w:hAnsi="Arial" w:cs="Arial"/>
          <w:i/>
          <w:noProof/>
          <w:sz w:val="22"/>
          <w:szCs w:val="22"/>
        </w:rPr>
        <w:t>Frontiers in Ecology and the Environment</w:t>
      </w:r>
      <w:r>
        <w:rPr>
          <w:rFonts w:ascii="Arial" w:hAnsi="Arial" w:cs="Arial"/>
          <w:noProof/>
          <w:sz w:val="22"/>
          <w:szCs w:val="22"/>
        </w:rPr>
        <w:t xml:space="preserve"> </w:t>
      </w:r>
      <w:r w:rsidRPr="007661D8">
        <w:rPr>
          <w:rFonts w:ascii="Arial" w:hAnsi="Arial" w:cs="Arial"/>
          <w:b/>
          <w:noProof/>
          <w:sz w:val="22"/>
          <w:szCs w:val="22"/>
        </w:rPr>
        <w:t>8</w:t>
      </w:r>
      <w:r>
        <w:rPr>
          <w:rFonts w:ascii="Arial" w:hAnsi="Arial" w:cs="Arial"/>
          <w:noProof/>
          <w:sz w:val="22"/>
          <w:szCs w:val="22"/>
        </w:rPr>
        <w:t>, 522-526, doi:10.1890/090057 (2010).</w:t>
      </w:r>
      <w:bookmarkEnd w:id="42"/>
    </w:p>
    <w:p w14:paraId="46DD5AA3" w14:textId="77777777" w:rsidR="007661D8" w:rsidRDefault="007661D8" w:rsidP="007661D8">
      <w:pPr>
        <w:ind w:left="720" w:hanging="720"/>
        <w:rPr>
          <w:rFonts w:ascii="Arial" w:hAnsi="Arial" w:cs="Arial"/>
          <w:noProof/>
          <w:sz w:val="22"/>
          <w:szCs w:val="22"/>
        </w:rPr>
      </w:pPr>
      <w:bookmarkStart w:id="43" w:name="_ENREF_43"/>
      <w:r>
        <w:rPr>
          <w:rFonts w:ascii="Arial" w:hAnsi="Arial" w:cs="Arial"/>
          <w:noProof/>
          <w:sz w:val="22"/>
          <w:szCs w:val="22"/>
        </w:rPr>
        <w:t>43</w:t>
      </w:r>
      <w:r>
        <w:rPr>
          <w:rFonts w:ascii="Arial" w:hAnsi="Arial" w:cs="Arial"/>
          <w:noProof/>
          <w:sz w:val="22"/>
          <w:szCs w:val="22"/>
        </w:rPr>
        <w:tab/>
        <w:t xml:space="preserve">Daszak, P. &amp; Cunningham, A. Extinction by infection. </w:t>
      </w:r>
      <w:r w:rsidRPr="007661D8">
        <w:rPr>
          <w:rFonts w:ascii="Arial" w:hAnsi="Arial" w:cs="Arial"/>
          <w:i/>
          <w:noProof/>
          <w:sz w:val="22"/>
          <w:szCs w:val="22"/>
        </w:rPr>
        <w:t>Trends in Ecology &amp; Evolution</w:t>
      </w:r>
      <w:r>
        <w:rPr>
          <w:rFonts w:ascii="Arial" w:hAnsi="Arial" w:cs="Arial"/>
          <w:noProof/>
          <w:sz w:val="22"/>
          <w:szCs w:val="22"/>
        </w:rPr>
        <w:t xml:space="preserve"> </w:t>
      </w:r>
      <w:r w:rsidRPr="007661D8">
        <w:rPr>
          <w:rFonts w:ascii="Arial" w:hAnsi="Arial" w:cs="Arial"/>
          <w:b/>
          <w:noProof/>
          <w:sz w:val="22"/>
          <w:szCs w:val="22"/>
        </w:rPr>
        <w:t>14</w:t>
      </w:r>
      <w:r>
        <w:rPr>
          <w:rFonts w:ascii="Arial" w:hAnsi="Arial" w:cs="Arial"/>
          <w:noProof/>
          <w:sz w:val="22"/>
          <w:szCs w:val="22"/>
        </w:rPr>
        <w:t>, 279 (1999).</w:t>
      </w:r>
      <w:bookmarkEnd w:id="43"/>
    </w:p>
    <w:p w14:paraId="6BE8C180" w14:textId="77777777" w:rsidR="007661D8" w:rsidRDefault="007661D8" w:rsidP="007661D8">
      <w:pPr>
        <w:ind w:left="720" w:hanging="720"/>
        <w:rPr>
          <w:rFonts w:ascii="Arial" w:hAnsi="Arial" w:cs="Arial"/>
          <w:noProof/>
          <w:sz w:val="22"/>
          <w:szCs w:val="22"/>
        </w:rPr>
      </w:pPr>
      <w:bookmarkStart w:id="44" w:name="_ENREF_44"/>
      <w:r>
        <w:rPr>
          <w:rFonts w:ascii="Arial" w:hAnsi="Arial" w:cs="Arial"/>
          <w:noProof/>
          <w:sz w:val="22"/>
          <w:szCs w:val="22"/>
        </w:rPr>
        <w:t>44</w:t>
      </w:r>
      <w:r>
        <w:rPr>
          <w:rFonts w:ascii="Arial" w:hAnsi="Arial" w:cs="Arial"/>
          <w:noProof/>
          <w:sz w:val="22"/>
          <w:szCs w:val="22"/>
        </w:rPr>
        <w:tab/>
        <w:t xml:space="preserve">Daszak, P., Cunningham, A. &amp; Hyatt, A. Emerging infectious diseases of wildlife - threats to biodiversity and human health. </w:t>
      </w:r>
      <w:r w:rsidRPr="007661D8">
        <w:rPr>
          <w:rFonts w:ascii="Arial" w:hAnsi="Arial" w:cs="Arial"/>
          <w:i/>
          <w:noProof/>
          <w:sz w:val="22"/>
          <w:szCs w:val="22"/>
        </w:rPr>
        <w:t>Science</w:t>
      </w:r>
      <w:r>
        <w:rPr>
          <w:rFonts w:ascii="Arial" w:hAnsi="Arial" w:cs="Arial"/>
          <w:noProof/>
          <w:sz w:val="22"/>
          <w:szCs w:val="22"/>
        </w:rPr>
        <w:t xml:space="preserve"> </w:t>
      </w:r>
      <w:r w:rsidRPr="007661D8">
        <w:rPr>
          <w:rFonts w:ascii="Arial" w:hAnsi="Arial" w:cs="Arial"/>
          <w:b/>
          <w:noProof/>
          <w:sz w:val="22"/>
          <w:szCs w:val="22"/>
        </w:rPr>
        <w:t>287</w:t>
      </w:r>
      <w:r>
        <w:rPr>
          <w:rFonts w:ascii="Arial" w:hAnsi="Arial" w:cs="Arial"/>
          <w:noProof/>
          <w:sz w:val="22"/>
          <w:szCs w:val="22"/>
        </w:rPr>
        <w:t>, 443-449 (2000).</w:t>
      </w:r>
      <w:bookmarkEnd w:id="44"/>
    </w:p>
    <w:p w14:paraId="67C3093A" w14:textId="77777777" w:rsidR="007661D8" w:rsidRDefault="007661D8" w:rsidP="007661D8">
      <w:pPr>
        <w:ind w:left="720" w:hanging="720"/>
        <w:rPr>
          <w:rFonts w:ascii="Arial" w:hAnsi="Arial" w:cs="Arial"/>
          <w:noProof/>
          <w:sz w:val="22"/>
          <w:szCs w:val="22"/>
        </w:rPr>
      </w:pPr>
      <w:bookmarkStart w:id="45" w:name="_ENREF_45"/>
      <w:r>
        <w:rPr>
          <w:rFonts w:ascii="Arial" w:hAnsi="Arial" w:cs="Arial"/>
          <w:noProof/>
          <w:sz w:val="22"/>
          <w:szCs w:val="22"/>
        </w:rPr>
        <w:t>45</w:t>
      </w:r>
      <w:r>
        <w:rPr>
          <w:rFonts w:ascii="Arial" w:hAnsi="Arial" w:cs="Arial"/>
          <w:noProof/>
          <w:sz w:val="22"/>
          <w:szCs w:val="22"/>
        </w:rPr>
        <w:tab/>
        <w:t>Murray, K. A.</w:t>
      </w:r>
      <w:r w:rsidRPr="007661D8">
        <w:rPr>
          <w:rFonts w:ascii="Arial" w:hAnsi="Arial" w:cs="Arial"/>
          <w:i/>
          <w:noProof/>
          <w:sz w:val="22"/>
          <w:szCs w:val="22"/>
        </w:rPr>
        <w:t xml:space="preserve"> et al.</w:t>
      </w:r>
      <w:r>
        <w:rPr>
          <w:rFonts w:ascii="Arial" w:hAnsi="Arial" w:cs="Arial"/>
          <w:noProof/>
          <w:sz w:val="22"/>
          <w:szCs w:val="22"/>
        </w:rPr>
        <w:t xml:space="preserve"> Cooling off health security hot spots: Getting on top of it down under. </w:t>
      </w:r>
      <w:r w:rsidRPr="007661D8">
        <w:rPr>
          <w:rFonts w:ascii="Arial" w:hAnsi="Arial" w:cs="Arial"/>
          <w:i/>
          <w:noProof/>
          <w:sz w:val="22"/>
          <w:szCs w:val="22"/>
        </w:rPr>
        <w:t>Environment International</w:t>
      </w:r>
      <w:r>
        <w:rPr>
          <w:rFonts w:ascii="Arial" w:hAnsi="Arial" w:cs="Arial"/>
          <w:noProof/>
          <w:sz w:val="22"/>
          <w:szCs w:val="22"/>
        </w:rPr>
        <w:t xml:space="preserve"> </w:t>
      </w:r>
      <w:r w:rsidRPr="007661D8">
        <w:rPr>
          <w:rFonts w:ascii="Arial" w:hAnsi="Arial" w:cs="Arial"/>
          <w:b/>
          <w:noProof/>
          <w:sz w:val="22"/>
          <w:szCs w:val="22"/>
        </w:rPr>
        <w:t>48</w:t>
      </w:r>
      <w:r>
        <w:rPr>
          <w:rFonts w:ascii="Arial" w:hAnsi="Arial" w:cs="Arial"/>
          <w:noProof/>
          <w:sz w:val="22"/>
          <w:szCs w:val="22"/>
        </w:rPr>
        <w:t>, 56-64, doi:10.1016/j.envint.2012.06.015 (2012).</w:t>
      </w:r>
      <w:bookmarkEnd w:id="45"/>
    </w:p>
    <w:p w14:paraId="5287E0D5" w14:textId="77777777" w:rsidR="007661D8" w:rsidRDefault="007661D8" w:rsidP="007661D8">
      <w:pPr>
        <w:ind w:left="720" w:hanging="720"/>
        <w:rPr>
          <w:rFonts w:ascii="Arial" w:hAnsi="Arial" w:cs="Arial"/>
          <w:noProof/>
          <w:sz w:val="22"/>
          <w:szCs w:val="22"/>
        </w:rPr>
      </w:pPr>
      <w:bookmarkStart w:id="46" w:name="_ENREF_46"/>
      <w:r>
        <w:rPr>
          <w:rFonts w:ascii="Arial" w:hAnsi="Arial" w:cs="Arial"/>
          <w:noProof/>
          <w:sz w:val="22"/>
          <w:szCs w:val="22"/>
        </w:rPr>
        <w:t>46</w:t>
      </w:r>
      <w:r>
        <w:rPr>
          <w:rFonts w:ascii="Arial" w:hAnsi="Arial" w:cs="Arial"/>
          <w:noProof/>
          <w:sz w:val="22"/>
          <w:szCs w:val="22"/>
        </w:rPr>
        <w:tab/>
        <w:t>Abad-Franch, F.</w:t>
      </w:r>
      <w:r w:rsidRPr="007661D8">
        <w:rPr>
          <w:rFonts w:ascii="Arial" w:hAnsi="Arial" w:cs="Arial"/>
          <w:i/>
          <w:noProof/>
          <w:sz w:val="22"/>
          <w:szCs w:val="22"/>
        </w:rPr>
        <w:t xml:space="preserve"> et al.</w:t>
      </w:r>
      <w:r>
        <w:rPr>
          <w:rFonts w:ascii="Arial" w:hAnsi="Arial" w:cs="Arial"/>
          <w:noProof/>
          <w:sz w:val="22"/>
          <w:szCs w:val="22"/>
        </w:rPr>
        <w:t xml:space="preserve"> Mayaro virus infection in Amazonia: A multimodel inference approach to risk factor assessment. </w:t>
      </w:r>
      <w:r w:rsidRPr="007661D8">
        <w:rPr>
          <w:rFonts w:ascii="Arial" w:hAnsi="Arial" w:cs="Arial"/>
          <w:i/>
          <w:noProof/>
          <w:sz w:val="22"/>
          <w:szCs w:val="22"/>
        </w:rPr>
        <w:t>PLoS Negl Trop Dis</w:t>
      </w:r>
      <w:r>
        <w:rPr>
          <w:rFonts w:ascii="Arial" w:hAnsi="Arial" w:cs="Arial"/>
          <w:noProof/>
          <w:sz w:val="22"/>
          <w:szCs w:val="22"/>
        </w:rPr>
        <w:t xml:space="preserve"> </w:t>
      </w:r>
      <w:r w:rsidRPr="007661D8">
        <w:rPr>
          <w:rFonts w:ascii="Arial" w:hAnsi="Arial" w:cs="Arial"/>
          <w:b/>
          <w:noProof/>
          <w:sz w:val="22"/>
          <w:szCs w:val="22"/>
        </w:rPr>
        <w:t>6</w:t>
      </w:r>
      <w:r>
        <w:rPr>
          <w:rFonts w:ascii="Arial" w:hAnsi="Arial" w:cs="Arial"/>
          <w:noProof/>
          <w:sz w:val="22"/>
          <w:szCs w:val="22"/>
        </w:rPr>
        <w:t>, e1846, doi:10.1371/journal.pntd.0001846 (2012).</w:t>
      </w:r>
      <w:bookmarkEnd w:id="46"/>
    </w:p>
    <w:p w14:paraId="5FF8043F" w14:textId="77777777" w:rsidR="007661D8" w:rsidRDefault="007661D8" w:rsidP="007661D8">
      <w:pPr>
        <w:ind w:left="720" w:hanging="720"/>
        <w:rPr>
          <w:rFonts w:ascii="Arial" w:hAnsi="Arial" w:cs="Arial"/>
          <w:noProof/>
          <w:sz w:val="22"/>
          <w:szCs w:val="22"/>
        </w:rPr>
      </w:pPr>
      <w:bookmarkStart w:id="47" w:name="_ENREF_47"/>
      <w:r>
        <w:rPr>
          <w:rFonts w:ascii="Arial" w:hAnsi="Arial" w:cs="Arial"/>
          <w:noProof/>
          <w:sz w:val="22"/>
          <w:szCs w:val="22"/>
        </w:rPr>
        <w:t>47</w:t>
      </w:r>
      <w:r>
        <w:rPr>
          <w:rFonts w:ascii="Arial" w:hAnsi="Arial" w:cs="Arial"/>
          <w:noProof/>
          <w:sz w:val="22"/>
          <w:szCs w:val="22"/>
        </w:rPr>
        <w:tab/>
        <w:t>Memish ZA</w:t>
      </w:r>
      <w:r w:rsidRPr="007661D8">
        <w:rPr>
          <w:rFonts w:ascii="Arial" w:hAnsi="Arial" w:cs="Arial"/>
          <w:i/>
          <w:noProof/>
          <w:sz w:val="22"/>
          <w:szCs w:val="22"/>
        </w:rPr>
        <w:t xml:space="preserve"> et al.</w:t>
      </w:r>
      <w:r>
        <w:rPr>
          <w:rFonts w:ascii="Arial" w:hAnsi="Arial" w:cs="Arial"/>
          <w:noProof/>
          <w:sz w:val="22"/>
          <w:szCs w:val="22"/>
        </w:rPr>
        <w:t xml:space="preserve"> Middle East respiratory syndrome coronavirus in bats, Saudi Arabia. </w:t>
      </w:r>
      <w:r w:rsidRPr="007661D8">
        <w:rPr>
          <w:rFonts w:ascii="Arial" w:hAnsi="Arial" w:cs="Arial"/>
          <w:i/>
          <w:noProof/>
          <w:sz w:val="22"/>
          <w:szCs w:val="22"/>
        </w:rPr>
        <w:t>Emerg Infect Dis [Internet]</w:t>
      </w:r>
      <w:r>
        <w:rPr>
          <w:rFonts w:ascii="Arial" w:hAnsi="Arial" w:cs="Arial"/>
          <w:noProof/>
          <w:sz w:val="22"/>
          <w:szCs w:val="22"/>
        </w:rPr>
        <w:t xml:space="preserve"> </w:t>
      </w:r>
      <w:r w:rsidRPr="007661D8">
        <w:rPr>
          <w:rFonts w:ascii="Arial" w:hAnsi="Arial" w:cs="Arial"/>
          <w:b/>
          <w:noProof/>
          <w:sz w:val="22"/>
          <w:szCs w:val="22"/>
        </w:rPr>
        <w:t>DOI: 10.3201/eid1911.131172</w:t>
      </w:r>
      <w:r>
        <w:rPr>
          <w:rFonts w:ascii="Arial" w:hAnsi="Arial" w:cs="Arial"/>
          <w:noProof/>
          <w:sz w:val="22"/>
          <w:szCs w:val="22"/>
        </w:rPr>
        <w:t xml:space="preserve"> (2013).</w:t>
      </w:r>
      <w:bookmarkEnd w:id="47"/>
    </w:p>
    <w:p w14:paraId="34B2B74D" w14:textId="77777777" w:rsidR="007661D8" w:rsidRDefault="007661D8" w:rsidP="007661D8">
      <w:pPr>
        <w:ind w:left="720" w:hanging="720"/>
        <w:rPr>
          <w:rFonts w:ascii="Arial" w:hAnsi="Arial" w:cs="Arial"/>
          <w:noProof/>
          <w:sz w:val="22"/>
          <w:szCs w:val="22"/>
        </w:rPr>
      </w:pPr>
      <w:bookmarkStart w:id="48" w:name="_ENREF_48"/>
      <w:r>
        <w:rPr>
          <w:rFonts w:ascii="Arial" w:hAnsi="Arial" w:cs="Arial"/>
          <w:noProof/>
          <w:sz w:val="22"/>
          <w:szCs w:val="22"/>
        </w:rPr>
        <w:t>48</w:t>
      </w:r>
      <w:r>
        <w:rPr>
          <w:rFonts w:ascii="Arial" w:hAnsi="Arial" w:cs="Arial"/>
          <w:noProof/>
          <w:sz w:val="22"/>
          <w:szCs w:val="22"/>
        </w:rPr>
        <w:tab/>
        <w:t>Li, W. D.</w:t>
      </w:r>
      <w:r w:rsidRPr="007661D8">
        <w:rPr>
          <w:rFonts w:ascii="Arial" w:hAnsi="Arial" w:cs="Arial"/>
          <w:i/>
          <w:noProof/>
          <w:sz w:val="22"/>
          <w:szCs w:val="22"/>
        </w:rPr>
        <w:t xml:space="preserve"> et al.</w:t>
      </w:r>
      <w:r>
        <w:rPr>
          <w:rFonts w:ascii="Arial" w:hAnsi="Arial" w:cs="Arial"/>
          <w:noProof/>
          <w:sz w:val="22"/>
          <w:szCs w:val="22"/>
        </w:rPr>
        <w:t xml:space="preserve"> Bats are natural reservoirs of SARS-like coronaviruses. </w:t>
      </w:r>
      <w:r w:rsidRPr="007661D8">
        <w:rPr>
          <w:rFonts w:ascii="Arial" w:hAnsi="Arial" w:cs="Arial"/>
          <w:i/>
          <w:noProof/>
          <w:sz w:val="22"/>
          <w:szCs w:val="22"/>
        </w:rPr>
        <w:t>Science</w:t>
      </w:r>
      <w:r>
        <w:rPr>
          <w:rFonts w:ascii="Arial" w:hAnsi="Arial" w:cs="Arial"/>
          <w:noProof/>
          <w:sz w:val="22"/>
          <w:szCs w:val="22"/>
        </w:rPr>
        <w:t xml:space="preserve"> </w:t>
      </w:r>
      <w:r w:rsidRPr="007661D8">
        <w:rPr>
          <w:rFonts w:ascii="Arial" w:hAnsi="Arial" w:cs="Arial"/>
          <w:b/>
          <w:noProof/>
          <w:sz w:val="22"/>
          <w:szCs w:val="22"/>
        </w:rPr>
        <w:t>310</w:t>
      </w:r>
      <w:r>
        <w:rPr>
          <w:rFonts w:ascii="Arial" w:hAnsi="Arial" w:cs="Arial"/>
          <w:noProof/>
          <w:sz w:val="22"/>
          <w:szCs w:val="22"/>
        </w:rPr>
        <w:t>, 676-679 (2005).</w:t>
      </w:r>
      <w:bookmarkEnd w:id="48"/>
    </w:p>
    <w:p w14:paraId="7293A6B0" w14:textId="77777777" w:rsidR="007661D8" w:rsidRDefault="007661D8" w:rsidP="007661D8">
      <w:pPr>
        <w:ind w:left="720" w:hanging="720"/>
        <w:rPr>
          <w:rFonts w:ascii="Arial" w:hAnsi="Arial" w:cs="Arial"/>
          <w:noProof/>
          <w:sz w:val="22"/>
          <w:szCs w:val="22"/>
        </w:rPr>
      </w:pPr>
      <w:bookmarkStart w:id="49" w:name="_ENREF_49"/>
      <w:r>
        <w:rPr>
          <w:rFonts w:ascii="Arial" w:hAnsi="Arial" w:cs="Arial"/>
          <w:noProof/>
          <w:sz w:val="22"/>
          <w:szCs w:val="22"/>
        </w:rPr>
        <w:t>49</w:t>
      </w:r>
      <w:r>
        <w:rPr>
          <w:rFonts w:ascii="Arial" w:hAnsi="Arial" w:cs="Arial"/>
          <w:noProof/>
          <w:sz w:val="22"/>
          <w:szCs w:val="22"/>
        </w:rPr>
        <w:tab/>
        <w:t>Ge, X.-Y.</w:t>
      </w:r>
      <w:r w:rsidRPr="007661D8">
        <w:rPr>
          <w:rFonts w:ascii="Arial" w:hAnsi="Arial" w:cs="Arial"/>
          <w:i/>
          <w:noProof/>
          <w:sz w:val="22"/>
          <w:szCs w:val="22"/>
        </w:rPr>
        <w:t xml:space="preserve"> et al.</w:t>
      </w:r>
      <w:r>
        <w:rPr>
          <w:rFonts w:ascii="Arial" w:hAnsi="Arial" w:cs="Arial"/>
          <w:noProof/>
          <w:sz w:val="22"/>
          <w:szCs w:val="22"/>
        </w:rPr>
        <w:t xml:space="preserve"> Isolation and characterization of a bat SARS-like Coronavirus that uses the ACE2 receptor. </w:t>
      </w:r>
      <w:r w:rsidRPr="007661D8">
        <w:rPr>
          <w:rFonts w:ascii="Arial" w:hAnsi="Arial" w:cs="Arial"/>
          <w:i/>
          <w:noProof/>
          <w:sz w:val="22"/>
          <w:szCs w:val="22"/>
        </w:rPr>
        <w:t>Nature</w:t>
      </w:r>
      <w:r>
        <w:rPr>
          <w:rFonts w:ascii="Arial" w:hAnsi="Arial" w:cs="Arial"/>
          <w:noProof/>
          <w:sz w:val="22"/>
          <w:szCs w:val="22"/>
        </w:rPr>
        <w:t>, doi:10.1038/nature12711 (2013).</w:t>
      </w:r>
      <w:bookmarkEnd w:id="49"/>
    </w:p>
    <w:p w14:paraId="0950F08B" w14:textId="77777777" w:rsidR="007661D8" w:rsidRDefault="007661D8" w:rsidP="007661D8">
      <w:pPr>
        <w:ind w:left="720" w:hanging="720"/>
        <w:rPr>
          <w:rFonts w:ascii="Arial" w:hAnsi="Arial" w:cs="Arial"/>
          <w:noProof/>
          <w:sz w:val="22"/>
          <w:szCs w:val="22"/>
        </w:rPr>
      </w:pPr>
      <w:bookmarkStart w:id="50" w:name="_ENREF_50"/>
      <w:r>
        <w:rPr>
          <w:rFonts w:ascii="Arial" w:hAnsi="Arial" w:cs="Arial"/>
          <w:noProof/>
          <w:sz w:val="22"/>
          <w:szCs w:val="22"/>
        </w:rPr>
        <w:t>50</w:t>
      </w:r>
      <w:r>
        <w:rPr>
          <w:rFonts w:ascii="Arial" w:hAnsi="Arial" w:cs="Arial"/>
          <w:noProof/>
          <w:sz w:val="22"/>
          <w:szCs w:val="22"/>
        </w:rPr>
        <w:tab/>
        <w:t>Plowright, R. K.</w:t>
      </w:r>
      <w:r w:rsidRPr="007661D8">
        <w:rPr>
          <w:rFonts w:ascii="Arial" w:hAnsi="Arial" w:cs="Arial"/>
          <w:i/>
          <w:noProof/>
          <w:sz w:val="22"/>
          <w:szCs w:val="22"/>
        </w:rPr>
        <w:t xml:space="preserve"> et al.</w:t>
      </w:r>
      <w:r>
        <w:rPr>
          <w:rFonts w:ascii="Arial" w:hAnsi="Arial" w:cs="Arial"/>
          <w:noProof/>
          <w:sz w:val="22"/>
          <w:szCs w:val="22"/>
        </w:rPr>
        <w:t xml:space="preserve"> Reproduction and nutritional stress are risk factors for Hendra virus infection in little red flying foxes (</w:t>
      </w:r>
      <w:r w:rsidRPr="007661D8">
        <w:rPr>
          <w:rFonts w:ascii="Arial" w:hAnsi="Arial" w:cs="Arial"/>
          <w:i/>
          <w:noProof/>
          <w:sz w:val="22"/>
          <w:szCs w:val="22"/>
        </w:rPr>
        <w:t>Pteropus scapulatus</w:t>
      </w:r>
      <w:r>
        <w:rPr>
          <w:rFonts w:ascii="Arial" w:hAnsi="Arial" w:cs="Arial"/>
          <w:noProof/>
          <w:sz w:val="22"/>
          <w:szCs w:val="22"/>
        </w:rPr>
        <w:t xml:space="preserve">). </w:t>
      </w:r>
      <w:r w:rsidRPr="007661D8">
        <w:rPr>
          <w:rFonts w:ascii="Arial" w:hAnsi="Arial" w:cs="Arial"/>
          <w:i/>
          <w:noProof/>
          <w:sz w:val="22"/>
          <w:szCs w:val="22"/>
        </w:rPr>
        <w:t>Proceedings of the Royal Society B-Biological Sciences</w:t>
      </w:r>
      <w:r>
        <w:rPr>
          <w:rFonts w:ascii="Arial" w:hAnsi="Arial" w:cs="Arial"/>
          <w:noProof/>
          <w:sz w:val="22"/>
          <w:szCs w:val="22"/>
        </w:rPr>
        <w:t xml:space="preserve"> </w:t>
      </w:r>
      <w:r w:rsidRPr="007661D8">
        <w:rPr>
          <w:rFonts w:ascii="Arial" w:hAnsi="Arial" w:cs="Arial"/>
          <w:b/>
          <w:noProof/>
          <w:sz w:val="22"/>
          <w:szCs w:val="22"/>
        </w:rPr>
        <w:t>275</w:t>
      </w:r>
      <w:r>
        <w:rPr>
          <w:rFonts w:ascii="Arial" w:hAnsi="Arial" w:cs="Arial"/>
          <w:noProof/>
          <w:sz w:val="22"/>
          <w:szCs w:val="22"/>
        </w:rPr>
        <w:t>, 861-869, doi:10.1098/rspb.2007.1260 (2008).</w:t>
      </w:r>
      <w:bookmarkEnd w:id="50"/>
    </w:p>
    <w:p w14:paraId="5E36CB03" w14:textId="77777777" w:rsidR="007661D8" w:rsidRDefault="007661D8" w:rsidP="007661D8">
      <w:pPr>
        <w:ind w:left="720" w:hanging="720"/>
        <w:rPr>
          <w:rFonts w:ascii="Arial" w:hAnsi="Arial" w:cs="Arial"/>
          <w:noProof/>
          <w:sz w:val="22"/>
          <w:szCs w:val="22"/>
        </w:rPr>
      </w:pPr>
      <w:bookmarkStart w:id="51" w:name="_ENREF_51"/>
      <w:r>
        <w:rPr>
          <w:rFonts w:ascii="Arial" w:hAnsi="Arial" w:cs="Arial"/>
          <w:noProof/>
          <w:sz w:val="22"/>
          <w:szCs w:val="22"/>
        </w:rPr>
        <w:t>51</w:t>
      </w:r>
      <w:r>
        <w:rPr>
          <w:rFonts w:ascii="Arial" w:hAnsi="Arial" w:cs="Arial"/>
          <w:noProof/>
          <w:sz w:val="22"/>
          <w:szCs w:val="22"/>
        </w:rPr>
        <w:tab/>
        <w:t>Plowright, R. K.</w:t>
      </w:r>
      <w:r w:rsidRPr="007661D8">
        <w:rPr>
          <w:rFonts w:ascii="Arial" w:hAnsi="Arial" w:cs="Arial"/>
          <w:i/>
          <w:noProof/>
          <w:sz w:val="22"/>
          <w:szCs w:val="22"/>
        </w:rPr>
        <w:t xml:space="preserve"> et al.</w:t>
      </w:r>
      <w:r>
        <w:rPr>
          <w:rFonts w:ascii="Arial" w:hAnsi="Arial" w:cs="Arial"/>
          <w:noProof/>
          <w:sz w:val="22"/>
          <w:szCs w:val="22"/>
        </w:rPr>
        <w:t xml:space="preserve"> Urban habituation, ecological connectivity and epidemic dampening: The emergence of Hendra virus from flying foxes (</w:t>
      </w:r>
      <w:r w:rsidRPr="007661D8">
        <w:rPr>
          <w:rFonts w:ascii="Arial" w:hAnsi="Arial" w:cs="Arial"/>
          <w:i/>
          <w:noProof/>
          <w:sz w:val="22"/>
          <w:szCs w:val="22"/>
        </w:rPr>
        <w:t xml:space="preserve">Pteropus </w:t>
      </w:r>
      <w:r>
        <w:rPr>
          <w:rFonts w:ascii="Arial" w:hAnsi="Arial" w:cs="Arial"/>
          <w:noProof/>
          <w:sz w:val="22"/>
          <w:szCs w:val="22"/>
        </w:rPr>
        <w:t xml:space="preserve">species). </w:t>
      </w:r>
      <w:r w:rsidRPr="007661D8">
        <w:rPr>
          <w:rFonts w:ascii="Arial" w:hAnsi="Arial" w:cs="Arial"/>
          <w:i/>
          <w:noProof/>
          <w:sz w:val="22"/>
          <w:szCs w:val="22"/>
        </w:rPr>
        <w:t>Proceedings of the Royal Society B-Biological Sciences</w:t>
      </w:r>
      <w:r>
        <w:rPr>
          <w:rFonts w:ascii="Arial" w:hAnsi="Arial" w:cs="Arial"/>
          <w:noProof/>
          <w:sz w:val="22"/>
          <w:szCs w:val="22"/>
        </w:rPr>
        <w:t xml:space="preserve"> </w:t>
      </w:r>
      <w:r w:rsidRPr="007661D8">
        <w:rPr>
          <w:rFonts w:ascii="Arial" w:hAnsi="Arial" w:cs="Arial"/>
          <w:b/>
          <w:noProof/>
          <w:sz w:val="22"/>
          <w:szCs w:val="22"/>
        </w:rPr>
        <w:t>278</w:t>
      </w:r>
      <w:r>
        <w:rPr>
          <w:rFonts w:ascii="Arial" w:hAnsi="Arial" w:cs="Arial"/>
          <w:noProof/>
          <w:sz w:val="22"/>
          <w:szCs w:val="22"/>
        </w:rPr>
        <w:t>, 3703-3712, doi:10.1098/rspb.2011.0522 (2011).</w:t>
      </w:r>
      <w:bookmarkEnd w:id="51"/>
    </w:p>
    <w:p w14:paraId="574AD340" w14:textId="77777777" w:rsidR="007661D8" w:rsidRDefault="007661D8" w:rsidP="007661D8">
      <w:pPr>
        <w:ind w:left="720" w:hanging="720"/>
        <w:rPr>
          <w:rFonts w:ascii="Arial" w:hAnsi="Arial" w:cs="Arial"/>
          <w:noProof/>
          <w:sz w:val="22"/>
          <w:szCs w:val="22"/>
        </w:rPr>
      </w:pPr>
      <w:bookmarkStart w:id="52" w:name="_ENREF_52"/>
      <w:r>
        <w:rPr>
          <w:rFonts w:ascii="Arial" w:hAnsi="Arial" w:cs="Arial"/>
          <w:noProof/>
          <w:sz w:val="22"/>
          <w:szCs w:val="22"/>
        </w:rPr>
        <w:t>52</w:t>
      </w:r>
      <w:r>
        <w:rPr>
          <w:rFonts w:ascii="Arial" w:hAnsi="Arial" w:cs="Arial"/>
          <w:noProof/>
          <w:sz w:val="22"/>
          <w:szCs w:val="22"/>
        </w:rPr>
        <w:tab/>
        <w:t>Pulliam, J. R. C.</w:t>
      </w:r>
      <w:r w:rsidRPr="007661D8">
        <w:rPr>
          <w:rFonts w:ascii="Arial" w:hAnsi="Arial" w:cs="Arial"/>
          <w:i/>
          <w:noProof/>
          <w:sz w:val="22"/>
          <w:szCs w:val="22"/>
        </w:rPr>
        <w:t xml:space="preserve"> et al.</w:t>
      </w:r>
      <w:r>
        <w:rPr>
          <w:rFonts w:ascii="Arial" w:hAnsi="Arial" w:cs="Arial"/>
          <w:noProof/>
          <w:sz w:val="22"/>
          <w:szCs w:val="22"/>
        </w:rPr>
        <w:t xml:space="preserve"> Agricultural intensification, priming for persistence and the emergence of Nipah virus: a lethal bat-borne zoonosis. </w:t>
      </w:r>
      <w:r w:rsidRPr="007661D8">
        <w:rPr>
          <w:rFonts w:ascii="Arial" w:hAnsi="Arial" w:cs="Arial"/>
          <w:i/>
          <w:noProof/>
          <w:sz w:val="22"/>
          <w:szCs w:val="22"/>
        </w:rPr>
        <w:t>J. R. Soc. Interface</w:t>
      </w:r>
      <w:r>
        <w:rPr>
          <w:rFonts w:ascii="Arial" w:hAnsi="Arial" w:cs="Arial"/>
          <w:noProof/>
          <w:sz w:val="22"/>
          <w:szCs w:val="22"/>
        </w:rPr>
        <w:t xml:space="preserve"> </w:t>
      </w:r>
      <w:r w:rsidRPr="007661D8">
        <w:rPr>
          <w:rFonts w:ascii="Arial" w:hAnsi="Arial" w:cs="Arial"/>
          <w:b/>
          <w:noProof/>
          <w:sz w:val="22"/>
          <w:szCs w:val="22"/>
        </w:rPr>
        <w:t>9</w:t>
      </w:r>
      <w:r>
        <w:rPr>
          <w:rFonts w:ascii="Arial" w:hAnsi="Arial" w:cs="Arial"/>
          <w:noProof/>
          <w:sz w:val="22"/>
          <w:szCs w:val="22"/>
        </w:rPr>
        <w:t>, 89-101, doi:10.1098/rsif.2011.0223 (2012).</w:t>
      </w:r>
      <w:bookmarkEnd w:id="52"/>
    </w:p>
    <w:p w14:paraId="213B240E" w14:textId="77777777" w:rsidR="007661D8" w:rsidRDefault="007661D8" w:rsidP="007661D8">
      <w:pPr>
        <w:ind w:left="720" w:hanging="720"/>
        <w:rPr>
          <w:rFonts w:ascii="Arial" w:hAnsi="Arial" w:cs="Arial"/>
          <w:noProof/>
          <w:sz w:val="22"/>
          <w:szCs w:val="22"/>
        </w:rPr>
      </w:pPr>
      <w:bookmarkStart w:id="53" w:name="_ENREF_53"/>
      <w:r>
        <w:rPr>
          <w:rFonts w:ascii="Arial" w:hAnsi="Arial" w:cs="Arial"/>
          <w:noProof/>
          <w:sz w:val="22"/>
          <w:szCs w:val="22"/>
        </w:rPr>
        <w:t>53</w:t>
      </w:r>
      <w:r>
        <w:rPr>
          <w:rFonts w:ascii="Arial" w:hAnsi="Arial" w:cs="Arial"/>
          <w:noProof/>
          <w:sz w:val="22"/>
          <w:szCs w:val="22"/>
        </w:rPr>
        <w:tab/>
        <w:t xml:space="preserve">Fuller TL, G. M., Martin V, Cappelle J, Hosseini P, Njabo KY, et al. Predicting hotspots for influenza virus reassortment. </w:t>
      </w:r>
      <w:r w:rsidRPr="007661D8">
        <w:rPr>
          <w:rFonts w:ascii="Arial" w:hAnsi="Arial" w:cs="Arial"/>
          <w:i/>
          <w:noProof/>
          <w:sz w:val="22"/>
          <w:szCs w:val="22"/>
        </w:rPr>
        <w:t>Emerg Infect Dis [Internet]</w:t>
      </w:r>
      <w:r>
        <w:rPr>
          <w:rFonts w:ascii="Arial" w:hAnsi="Arial" w:cs="Arial"/>
          <w:noProof/>
          <w:sz w:val="22"/>
          <w:szCs w:val="22"/>
        </w:rPr>
        <w:t xml:space="preserve"> </w:t>
      </w:r>
      <w:r w:rsidRPr="007661D8">
        <w:rPr>
          <w:rFonts w:ascii="Arial" w:hAnsi="Arial" w:cs="Arial"/>
          <w:b/>
          <w:noProof/>
          <w:sz w:val="22"/>
          <w:szCs w:val="22"/>
        </w:rPr>
        <w:t>DOI: 10.3201/eid1904.120903</w:t>
      </w:r>
      <w:r>
        <w:rPr>
          <w:rFonts w:ascii="Arial" w:hAnsi="Arial" w:cs="Arial"/>
          <w:noProof/>
          <w:sz w:val="22"/>
          <w:szCs w:val="22"/>
        </w:rPr>
        <w:t xml:space="preserve"> (2013).</w:t>
      </w:r>
      <w:bookmarkEnd w:id="53"/>
    </w:p>
    <w:p w14:paraId="41CA6395" w14:textId="77777777" w:rsidR="007661D8" w:rsidRDefault="007661D8" w:rsidP="007661D8">
      <w:pPr>
        <w:ind w:left="720" w:hanging="720"/>
        <w:rPr>
          <w:rFonts w:ascii="Arial" w:hAnsi="Arial" w:cs="Arial"/>
          <w:noProof/>
          <w:sz w:val="22"/>
          <w:szCs w:val="22"/>
        </w:rPr>
      </w:pPr>
      <w:bookmarkStart w:id="54" w:name="_ENREF_54"/>
      <w:r>
        <w:rPr>
          <w:rFonts w:ascii="Arial" w:hAnsi="Arial" w:cs="Arial"/>
          <w:noProof/>
          <w:sz w:val="22"/>
          <w:szCs w:val="22"/>
        </w:rPr>
        <w:t>54</w:t>
      </w:r>
      <w:r>
        <w:rPr>
          <w:rFonts w:ascii="Arial" w:hAnsi="Arial" w:cs="Arial"/>
          <w:noProof/>
          <w:sz w:val="22"/>
          <w:szCs w:val="22"/>
        </w:rPr>
        <w:tab/>
        <w:t>Kilpatrick, A. M.</w:t>
      </w:r>
      <w:r w:rsidRPr="007661D8">
        <w:rPr>
          <w:rFonts w:ascii="Arial" w:hAnsi="Arial" w:cs="Arial"/>
          <w:i/>
          <w:noProof/>
          <w:sz w:val="22"/>
          <w:szCs w:val="22"/>
        </w:rPr>
        <w:t xml:space="preserve"> et al.</w:t>
      </w:r>
      <w:r>
        <w:rPr>
          <w:rFonts w:ascii="Arial" w:hAnsi="Arial" w:cs="Arial"/>
          <w:noProof/>
          <w:sz w:val="22"/>
          <w:szCs w:val="22"/>
        </w:rPr>
        <w:t xml:space="preserve"> Predicting the global spread of H5N1 avian influenza. </w:t>
      </w:r>
      <w:r w:rsidRPr="007661D8">
        <w:rPr>
          <w:rFonts w:ascii="Arial" w:hAnsi="Arial" w:cs="Arial"/>
          <w:i/>
          <w:noProof/>
          <w:sz w:val="22"/>
          <w:szCs w:val="22"/>
        </w:rPr>
        <w:t>Proceedings of the National Academy of Sciences of the United States of America</w:t>
      </w:r>
      <w:r>
        <w:rPr>
          <w:rFonts w:ascii="Arial" w:hAnsi="Arial" w:cs="Arial"/>
          <w:noProof/>
          <w:sz w:val="22"/>
          <w:szCs w:val="22"/>
        </w:rPr>
        <w:t xml:space="preserve"> </w:t>
      </w:r>
      <w:r w:rsidRPr="007661D8">
        <w:rPr>
          <w:rFonts w:ascii="Arial" w:hAnsi="Arial" w:cs="Arial"/>
          <w:b/>
          <w:noProof/>
          <w:sz w:val="22"/>
          <w:szCs w:val="22"/>
        </w:rPr>
        <w:t>103</w:t>
      </w:r>
      <w:r>
        <w:rPr>
          <w:rFonts w:ascii="Arial" w:hAnsi="Arial" w:cs="Arial"/>
          <w:noProof/>
          <w:sz w:val="22"/>
          <w:szCs w:val="22"/>
        </w:rPr>
        <w:t>, 19368-19373 (2006).</w:t>
      </w:r>
      <w:bookmarkEnd w:id="54"/>
    </w:p>
    <w:p w14:paraId="13075C6B" w14:textId="77777777" w:rsidR="007661D8" w:rsidRDefault="007661D8" w:rsidP="007661D8">
      <w:pPr>
        <w:ind w:left="720" w:hanging="720"/>
        <w:rPr>
          <w:rFonts w:ascii="Arial" w:hAnsi="Arial" w:cs="Arial"/>
          <w:noProof/>
          <w:sz w:val="22"/>
          <w:szCs w:val="22"/>
        </w:rPr>
      </w:pPr>
      <w:bookmarkStart w:id="55" w:name="_ENREF_55"/>
      <w:r>
        <w:rPr>
          <w:rFonts w:ascii="Arial" w:hAnsi="Arial" w:cs="Arial"/>
          <w:noProof/>
          <w:sz w:val="22"/>
          <w:szCs w:val="22"/>
        </w:rPr>
        <w:t>55</w:t>
      </w:r>
      <w:r>
        <w:rPr>
          <w:rFonts w:ascii="Arial" w:hAnsi="Arial" w:cs="Arial"/>
          <w:noProof/>
          <w:sz w:val="22"/>
          <w:szCs w:val="22"/>
        </w:rPr>
        <w:tab/>
        <w:t xml:space="preserve">Jones, J. H. &amp; Handcock, M. S. Sexual contacts and epidemic thresholds. </w:t>
      </w:r>
      <w:r w:rsidRPr="007661D8">
        <w:rPr>
          <w:rFonts w:ascii="Arial" w:hAnsi="Arial" w:cs="Arial"/>
          <w:i/>
          <w:noProof/>
          <w:sz w:val="22"/>
          <w:szCs w:val="22"/>
        </w:rPr>
        <w:t>Nature</w:t>
      </w:r>
      <w:r>
        <w:rPr>
          <w:rFonts w:ascii="Arial" w:hAnsi="Arial" w:cs="Arial"/>
          <w:noProof/>
          <w:sz w:val="22"/>
          <w:szCs w:val="22"/>
        </w:rPr>
        <w:t xml:space="preserve"> </w:t>
      </w:r>
      <w:r w:rsidRPr="007661D8">
        <w:rPr>
          <w:rFonts w:ascii="Arial" w:hAnsi="Arial" w:cs="Arial"/>
          <w:b/>
          <w:noProof/>
          <w:sz w:val="22"/>
          <w:szCs w:val="22"/>
        </w:rPr>
        <w:t>425</w:t>
      </w:r>
      <w:r>
        <w:rPr>
          <w:rFonts w:ascii="Arial" w:hAnsi="Arial" w:cs="Arial"/>
          <w:noProof/>
          <w:sz w:val="22"/>
          <w:szCs w:val="22"/>
        </w:rPr>
        <w:t>, 605-606 (2003).</w:t>
      </w:r>
      <w:bookmarkEnd w:id="55"/>
    </w:p>
    <w:p w14:paraId="3ACF9F65" w14:textId="77777777" w:rsidR="007661D8" w:rsidRDefault="007661D8" w:rsidP="007661D8">
      <w:pPr>
        <w:ind w:left="720" w:hanging="720"/>
        <w:rPr>
          <w:rFonts w:ascii="Arial" w:hAnsi="Arial" w:cs="Arial"/>
          <w:noProof/>
          <w:sz w:val="22"/>
          <w:szCs w:val="22"/>
        </w:rPr>
      </w:pPr>
      <w:bookmarkStart w:id="56" w:name="_ENREF_56"/>
      <w:r>
        <w:rPr>
          <w:rFonts w:ascii="Arial" w:hAnsi="Arial" w:cs="Arial"/>
          <w:noProof/>
          <w:sz w:val="22"/>
          <w:szCs w:val="22"/>
        </w:rPr>
        <w:t>56</w:t>
      </w:r>
      <w:r>
        <w:rPr>
          <w:rFonts w:ascii="Arial" w:hAnsi="Arial" w:cs="Arial"/>
          <w:noProof/>
          <w:sz w:val="22"/>
          <w:szCs w:val="22"/>
        </w:rPr>
        <w:tab/>
        <w:t xml:space="preserve">Jones, J. H. &amp; Salathé, M. Early assessment of anxiety and behavioral response to novel swine-origin influenza A(H1N1). </w:t>
      </w:r>
      <w:r w:rsidRPr="007661D8">
        <w:rPr>
          <w:rFonts w:ascii="Arial" w:hAnsi="Arial" w:cs="Arial"/>
          <w:i/>
          <w:noProof/>
          <w:sz w:val="22"/>
          <w:szCs w:val="22"/>
        </w:rPr>
        <w:t>PLoS ONE</w:t>
      </w:r>
      <w:r>
        <w:rPr>
          <w:rFonts w:ascii="Arial" w:hAnsi="Arial" w:cs="Arial"/>
          <w:noProof/>
          <w:sz w:val="22"/>
          <w:szCs w:val="22"/>
        </w:rPr>
        <w:t xml:space="preserve"> </w:t>
      </w:r>
      <w:r w:rsidRPr="007661D8">
        <w:rPr>
          <w:rFonts w:ascii="Arial" w:hAnsi="Arial" w:cs="Arial"/>
          <w:b/>
          <w:noProof/>
          <w:sz w:val="22"/>
          <w:szCs w:val="22"/>
        </w:rPr>
        <w:t>4</w:t>
      </w:r>
      <w:r>
        <w:rPr>
          <w:rFonts w:ascii="Arial" w:hAnsi="Arial" w:cs="Arial"/>
          <w:noProof/>
          <w:sz w:val="22"/>
          <w:szCs w:val="22"/>
        </w:rPr>
        <w:t>, e8032, doi:10.1371/journal.pone.0008032 (2009).</w:t>
      </w:r>
      <w:bookmarkEnd w:id="56"/>
    </w:p>
    <w:p w14:paraId="29B49189" w14:textId="77777777" w:rsidR="007661D8" w:rsidRDefault="007661D8" w:rsidP="007661D8">
      <w:pPr>
        <w:ind w:left="720" w:hanging="720"/>
        <w:rPr>
          <w:rFonts w:ascii="Arial" w:hAnsi="Arial" w:cs="Arial"/>
          <w:noProof/>
          <w:sz w:val="22"/>
          <w:szCs w:val="22"/>
        </w:rPr>
      </w:pPr>
      <w:bookmarkStart w:id="57" w:name="_ENREF_57"/>
      <w:r>
        <w:rPr>
          <w:rFonts w:ascii="Arial" w:hAnsi="Arial" w:cs="Arial"/>
          <w:noProof/>
          <w:sz w:val="22"/>
          <w:szCs w:val="22"/>
        </w:rPr>
        <w:t>57</w:t>
      </w:r>
      <w:r>
        <w:rPr>
          <w:rFonts w:ascii="Arial" w:hAnsi="Arial" w:cs="Arial"/>
          <w:noProof/>
          <w:sz w:val="22"/>
          <w:szCs w:val="22"/>
        </w:rPr>
        <w:tab/>
        <w:t xml:space="preserve">Salkeld, D. J., Salathe, M., Stapp, P. &amp; Jones, J. H. Plague outbreaks in prairie dog populations explained by percolation thresholds of alternate host abundance. </w:t>
      </w:r>
      <w:r w:rsidRPr="007661D8">
        <w:rPr>
          <w:rFonts w:ascii="Arial" w:hAnsi="Arial" w:cs="Arial"/>
          <w:i/>
          <w:noProof/>
          <w:sz w:val="22"/>
          <w:szCs w:val="22"/>
        </w:rPr>
        <w:t>Proceedings of the National Academy of Sciences of the United States of America</w:t>
      </w:r>
      <w:r>
        <w:rPr>
          <w:rFonts w:ascii="Arial" w:hAnsi="Arial" w:cs="Arial"/>
          <w:noProof/>
          <w:sz w:val="22"/>
          <w:szCs w:val="22"/>
        </w:rPr>
        <w:t xml:space="preserve"> </w:t>
      </w:r>
      <w:r w:rsidRPr="007661D8">
        <w:rPr>
          <w:rFonts w:ascii="Arial" w:hAnsi="Arial" w:cs="Arial"/>
          <w:b/>
          <w:noProof/>
          <w:sz w:val="22"/>
          <w:szCs w:val="22"/>
        </w:rPr>
        <w:t>107</w:t>
      </w:r>
      <w:r>
        <w:rPr>
          <w:rFonts w:ascii="Arial" w:hAnsi="Arial" w:cs="Arial"/>
          <w:noProof/>
          <w:sz w:val="22"/>
          <w:szCs w:val="22"/>
        </w:rPr>
        <w:t>, 14247-14250, doi:10.1073/pnas.1002826107 (2010).</w:t>
      </w:r>
      <w:bookmarkEnd w:id="57"/>
    </w:p>
    <w:p w14:paraId="23E291DC" w14:textId="77777777" w:rsidR="007661D8" w:rsidRDefault="007661D8" w:rsidP="007661D8">
      <w:pPr>
        <w:ind w:left="720" w:hanging="720"/>
        <w:rPr>
          <w:rFonts w:ascii="Arial" w:hAnsi="Arial" w:cs="Arial"/>
          <w:noProof/>
          <w:sz w:val="22"/>
          <w:szCs w:val="22"/>
        </w:rPr>
      </w:pPr>
      <w:bookmarkStart w:id="58" w:name="_ENREF_58"/>
      <w:r>
        <w:rPr>
          <w:rFonts w:ascii="Arial" w:hAnsi="Arial" w:cs="Arial"/>
          <w:noProof/>
          <w:sz w:val="22"/>
          <w:szCs w:val="22"/>
        </w:rPr>
        <w:t>58</w:t>
      </w:r>
      <w:r>
        <w:rPr>
          <w:rFonts w:ascii="Arial" w:hAnsi="Arial" w:cs="Arial"/>
          <w:noProof/>
          <w:sz w:val="22"/>
          <w:szCs w:val="22"/>
        </w:rPr>
        <w:tab/>
        <w:t>Rudicell, R. S.</w:t>
      </w:r>
      <w:r w:rsidRPr="007661D8">
        <w:rPr>
          <w:rFonts w:ascii="Arial" w:hAnsi="Arial" w:cs="Arial"/>
          <w:i/>
          <w:noProof/>
          <w:sz w:val="22"/>
          <w:szCs w:val="22"/>
        </w:rPr>
        <w:t xml:space="preserve"> et al.</w:t>
      </w:r>
      <w:r>
        <w:rPr>
          <w:rFonts w:ascii="Arial" w:hAnsi="Arial" w:cs="Arial"/>
          <w:noProof/>
          <w:sz w:val="22"/>
          <w:szCs w:val="22"/>
        </w:rPr>
        <w:t xml:space="preserve"> Impact of simian immunodeficiency virus infection on chimpanzee population dynamics. </w:t>
      </w:r>
      <w:r w:rsidRPr="007661D8">
        <w:rPr>
          <w:rFonts w:ascii="Arial" w:hAnsi="Arial" w:cs="Arial"/>
          <w:i/>
          <w:noProof/>
          <w:sz w:val="22"/>
          <w:szCs w:val="22"/>
        </w:rPr>
        <w:t>Plos Pathogens</w:t>
      </w:r>
      <w:r>
        <w:rPr>
          <w:rFonts w:ascii="Arial" w:hAnsi="Arial" w:cs="Arial"/>
          <w:noProof/>
          <w:sz w:val="22"/>
          <w:szCs w:val="22"/>
        </w:rPr>
        <w:t xml:space="preserve"> </w:t>
      </w:r>
      <w:r w:rsidRPr="007661D8">
        <w:rPr>
          <w:rFonts w:ascii="Arial" w:hAnsi="Arial" w:cs="Arial"/>
          <w:b/>
          <w:noProof/>
          <w:sz w:val="22"/>
          <w:szCs w:val="22"/>
        </w:rPr>
        <w:t>6</w:t>
      </w:r>
      <w:r>
        <w:rPr>
          <w:rFonts w:ascii="Arial" w:hAnsi="Arial" w:cs="Arial"/>
          <w:noProof/>
          <w:sz w:val="22"/>
          <w:szCs w:val="22"/>
        </w:rPr>
        <w:t>, DOI: 10.1371/journal.ppat.1001116, doi:10.1371/journal.ppat.1001116 (2010).</w:t>
      </w:r>
      <w:bookmarkEnd w:id="58"/>
    </w:p>
    <w:p w14:paraId="4B52F29C" w14:textId="77777777" w:rsidR="007661D8" w:rsidRDefault="007661D8" w:rsidP="007661D8">
      <w:pPr>
        <w:ind w:left="720" w:hanging="720"/>
        <w:rPr>
          <w:rFonts w:ascii="Arial" w:hAnsi="Arial" w:cs="Arial"/>
          <w:noProof/>
          <w:sz w:val="22"/>
          <w:szCs w:val="22"/>
        </w:rPr>
      </w:pPr>
      <w:bookmarkStart w:id="59" w:name="_ENREF_59"/>
      <w:r>
        <w:rPr>
          <w:rFonts w:ascii="Arial" w:hAnsi="Arial" w:cs="Arial"/>
          <w:noProof/>
          <w:sz w:val="22"/>
          <w:szCs w:val="22"/>
        </w:rPr>
        <w:t>59</w:t>
      </w:r>
      <w:r>
        <w:rPr>
          <w:rFonts w:ascii="Arial" w:hAnsi="Arial" w:cs="Arial"/>
          <w:noProof/>
          <w:sz w:val="22"/>
          <w:szCs w:val="22"/>
        </w:rPr>
        <w:tab/>
        <w:t>Keele, B. F.</w:t>
      </w:r>
      <w:r w:rsidRPr="007661D8">
        <w:rPr>
          <w:rFonts w:ascii="Arial" w:hAnsi="Arial" w:cs="Arial"/>
          <w:i/>
          <w:noProof/>
          <w:sz w:val="22"/>
          <w:szCs w:val="22"/>
        </w:rPr>
        <w:t xml:space="preserve"> et al.</w:t>
      </w:r>
      <w:r>
        <w:rPr>
          <w:rFonts w:ascii="Arial" w:hAnsi="Arial" w:cs="Arial"/>
          <w:noProof/>
          <w:sz w:val="22"/>
          <w:szCs w:val="22"/>
        </w:rPr>
        <w:t xml:space="preserve"> Increased mortality and AIDS-like immunopathology in wild chimpanzees infected with SIVcpz. </w:t>
      </w:r>
      <w:r w:rsidRPr="007661D8">
        <w:rPr>
          <w:rFonts w:ascii="Arial" w:hAnsi="Arial" w:cs="Arial"/>
          <w:i/>
          <w:noProof/>
          <w:sz w:val="22"/>
          <w:szCs w:val="22"/>
        </w:rPr>
        <w:t>Nature</w:t>
      </w:r>
      <w:r>
        <w:rPr>
          <w:rFonts w:ascii="Arial" w:hAnsi="Arial" w:cs="Arial"/>
          <w:noProof/>
          <w:sz w:val="22"/>
          <w:szCs w:val="22"/>
        </w:rPr>
        <w:t xml:space="preserve"> </w:t>
      </w:r>
      <w:r w:rsidRPr="007661D8">
        <w:rPr>
          <w:rFonts w:ascii="Arial" w:hAnsi="Arial" w:cs="Arial"/>
          <w:b/>
          <w:noProof/>
          <w:sz w:val="22"/>
          <w:szCs w:val="22"/>
        </w:rPr>
        <w:t>460</w:t>
      </w:r>
      <w:r>
        <w:rPr>
          <w:rFonts w:ascii="Arial" w:hAnsi="Arial" w:cs="Arial"/>
          <w:noProof/>
          <w:sz w:val="22"/>
          <w:szCs w:val="22"/>
        </w:rPr>
        <w:t>, 515-519, doi:10.1038/nature08200 (2009).</w:t>
      </w:r>
      <w:bookmarkEnd w:id="59"/>
    </w:p>
    <w:p w14:paraId="0A0BAFE4" w14:textId="77777777" w:rsidR="007661D8" w:rsidRDefault="007661D8" w:rsidP="007661D8">
      <w:pPr>
        <w:ind w:left="720" w:hanging="720"/>
        <w:rPr>
          <w:rFonts w:ascii="Arial" w:hAnsi="Arial" w:cs="Arial"/>
          <w:noProof/>
          <w:sz w:val="22"/>
          <w:szCs w:val="22"/>
        </w:rPr>
      </w:pPr>
      <w:bookmarkStart w:id="60" w:name="_ENREF_60"/>
      <w:r>
        <w:rPr>
          <w:rFonts w:ascii="Arial" w:hAnsi="Arial" w:cs="Arial"/>
          <w:noProof/>
          <w:sz w:val="22"/>
          <w:szCs w:val="22"/>
        </w:rPr>
        <w:t>60</w:t>
      </w:r>
      <w:r>
        <w:rPr>
          <w:rFonts w:ascii="Arial" w:hAnsi="Arial" w:cs="Arial"/>
          <w:noProof/>
          <w:sz w:val="22"/>
          <w:szCs w:val="22"/>
        </w:rPr>
        <w:tab/>
        <w:t>Berger, L.</w:t>
      </w:r>
      <w:r w:rsidRPr="007661D8">
        <w:rPr>
          <w:rFonts w:ascii="Arial" w:hAnsi="Arial" w:cs="Arial"/>
          <w:i/>
          <w:noProof/>
          <w:sz w:val="22"/>
          <w:szCs w:val="22"/>
        </w:rPr>
        <w:t xml:space="preserve"> et al.</w:t>
      </w:r>
      <w:r>
        <w:rPr>
          <w:rFonts w:ascii="Arial" w:hAnsi="Arial" w:cs="Arial"/>
          <w:noProof/>
          <w:sz w:val="22"/>
          <w:szCs w:val="22"/>
        </w:rPr>
        <w:t xml:space="preserve"> Chytridiomycosis causes amphibian mortality associated with population declines in the rain forests of Australia and Central America. </w:t>
      </w:r>
      <w:r w:rsidRPr="007661D8">
        <w:rPr>
          <w:rFonts w:ascii="Arial" w:hAnsi="Arial" w:cs="Arial"/>
          <w:i/>
          <w:noProof/>
          <w:sz w:val="22"/>
          <w:szCs w:val="22"/>
        </w:rPr>
        <w:t>Proceedings of the National Academy of Sciences of the United States of America</w:t>
      </w:r>
      <w:r>
        <w:rPr>
          <w:rFonts w:ascii="Arial" w:hAnsi="Arial" w:cs="Arial"/>
          <w:noProof/>
          <w:sz w:val="22"/>
          <w:szCs w:val="22"/>
        </w:rPr>
        <w:t xml:space="preserve"> </w:t>
      </w:r>
      <w:r w:rsidRPr="007661D8">
        <w:rPr>
          <w:rFonts w:ascii="Arial" w:hAnsi="Arial" w:cs="Arial"/>
          <w:b/>
          <w:noProof/>
          <w:sz w:val="22"/>
          <w:szCs w:val="22"/>
        </w:rPr>
        <w:t>95</w:t>
      </w:r>
      <w:r>
        <w:rPr>
          <w:rFonts w:ascii="Arial" w:hAnsi="Arial" w:cs="Arial"/>
          <w:noProof/>
          <w:sz w:val="22"/>
          <w:szCs w:val="22"/>
        </w:rPr>
        <w:t>, 9031-9036 (1998).</w:t>
      </w:r>
      <w:bookmarkEnd w:id="60"/>
    </w:p>
    <w:p w14:paraId="7504C1EC" w14:textId="77777777" w:rsidR="007661D8" w:rsidRDefault="007661D8" w:rsidP="007661D8">
      <w:pPr>
        <w:ind w:left="720" w:hanging="720"/>
        <w:rPr>
          <w:rFonts w:ascii="Arial" w:hAnsi="Arial" w:cs="Arial"/>
          <w:noProof/>
          <w:sz w:val="22"/>
          <w:szCs w:val="22"/>
        </w:rPr>
      </w:pPr>
      <w:bookmarkStart w:id="61" w:name="_ENREF_61"/>
      <w:r>
        <w:rPr>
          <w:rFonts w:ascii="Arial" w:hAnsi="Arial" w:cs="Arial"/>
          <w:noProof/>
          <w:sz w:val="22"/>
          <w:szCs w:val="22"/>
        </w:rPr>
        <w:t>61</w:t>
      </w:r>
      <w:r>
        <w:rPr>
          <w:rFonts w:ascii="Arial" w:hAnsi="Arial" w:cs="Arial"/>
          <w:noProof/>
          <w:sz w:val="22"/>
          <w:szCs w:val="22"/>
        </w:rPr>
        <w:tab/>
        <w:t>Murray, K. A.</w:t>
      </w:r>
      <w:r w:rsidRPr="007661D8">
        <w:rPr>
          <w:rFonts w:ascii="Arial" w:hAnsi="Arial" w:cs="Arial"/>
          <w:i/>
          <w:noProof/>
          <w:sz w:val="22"/>
          <w:szCs w:val="22"/>
        </w:rPr>
        <w:t xml:space="preserve"> et al.</w:t>
      </w:r>
      <w:r>
        <w:rPr>
          <w:rFonts w:ascii="Arial" w:hAnsi="Arial" w:cs="Arial"/>
          <w:noProof/>
          <w:sz w:val="22"/>
          <w:szCs w:val="22"/>
        </w:rPr>
        <w:t xml:space="preserve"> Assessing spatial patterns of disease risk to biodiversity: implications for the management of the amphibian pathogen, </w:t>
      </w:r>
      <w:r w:rsidRPr="007661D8">
        <w:rPr>
          <w:rFonts w:ascii="Arial" w:hAnsi="Arial" w:cs="Arial"/>
          <w:i/>
          <w:noProof/>
          <w:sz w:val="22"/>
          <w:szCs w:val="22"/>
        </w:rPr>
        <w:t>Batrachochytrium dendrobatidis</w:t>
      </w:r>
      <w:r>
        <w:rPr>
          <w:rFonts w:ascii="Arial" w:hAnsi="Arial" w:cs="Arial"/>
          <w:noProof/>
          <w:sz w:val="22"/>
          <w:szCs w:val="22"/>
        </w:rPr>
        <w:t xml:space="preserve">. </w:t>
      </w:r>
      <w:r w:rsidRPr="007661D8">
        <w:rPr>
          <w:rFonts w:ascii="Arial" w:hAnsi="Arial" w:cs="Arial"/>
          <w:i/>
          <w:noProof/>
          <w:sz w:val="22"/>
          <w:szCs w:val="22"/>
        </w:rPr>
        <w:t>Journal of Applied Ecology</w:t>
      </w:r>
      <w:r>
        <w:rPr>
          <w:rFonts w:ascii="Arial" w:hAnsi="Arial" w:cs="Arial"/>
          <w:noProof/>
          <w:sz w:val="22"/>
          <w:szCs w:val="22"/>
        </w:rPr>
        <w:t xml:space="preserve"> </w:t>
      </w:r>
      <w:r w:rsidRPr="007661D8">
        <w:rPr>
          <w:rFonts w:ascii="Arial" w:hAnsi="Arial" w:cs="Arial"/>
          <w:b/>
          <w:noProof/>
          <w:sz w:val="22"/>
          <w:szCs w:val="22"/>
        </w:rPr>
        <w:t>48</w:t>
      </w:r>
      <w:r>
        <w:rPr>
          <w:rFonts w:ascii="Arial" w:hAnsi="Arial" w:cs="Arial"/>
          <w:noProof/>
          <w:sz w:val="22"/>
          <w:szCs w:val="22"/>
        </w:rPr>
        <w:t>, 163-173 (2011).</w:t>
      </w:r>
      <w:bookmarkEnd w:id="61"/>
    </w:p>
    <w:p w14:paraId="2FA8E9C2" w14:textId="77777777" w:rsidR="007661D8" w:rsidRDefault="007661D8" w:rsidP="007661D8">
      <w:pPr>
        <w:ind w:left="720" w:hanging="720"/>
        <w:rPr>
          <w:rFonts w:ascii="Arial" w:hAnsi="Arial" w:cs="Arial"/>
          <w:noProof/>
          <w:sz w:val="22"/>
          <w:szCs w:val="22"/>
        </w:rPr>
      </w:pPr>
      <w:bookmarkStart w:id="62" w:name="_ENREF_62"/>
      <w:r>
        <w:rPr>
          <w:rFonts w:ascii="Arial" w:hAnsi="Arial" w:cs="Arial"/>
          <w:noProof/>
          <w:sz w:val="22"/>
          <w:szCs w:val="22"/>
        </w:rPr>
        <w:t>62</w:t>
      </w:r>
      <w:r>
        <w:rPr>
          <w:rFonts w:ascii="Arial" w:hAnsi="Arial" w:cs="Arial"/>
          <w:noProof/>
          <w:sz w:val="22"/>
          <w:szCs w:val="22"/>
        </w:rPr>
        <w:tab/>
        <w:t xml:space="preserve">Murray, K. A., Skerratt, L. F., Speare, R. &amp; McCallum, H. Impact and dynamics of disease in species threatened by the amphibian chytrid fungus, </w:t>
      </w:r>
      <w:r w:rsidRPr="007661D8">
        <w:rPr>
          <w:rFonts w:ascii="Arial" w:hAnsi="Arial" w:cs="Arial"/>
          <w:i/>
          <w:noProof/>
          <w:sz w:val="22"/>
          <w:szCs w:val="22"/>
        </w:rPr>
        <w:t>Batrachochytrium dendrobatidis</w:t>
      </w:r>
      <w:r>
        <w:rPr>
          <w:rFonts w:ascii="Arial" w:hAnsi="Arial" w:cs="Arial"/>
          <w:noProof/>
          <w:sz w:val="22"/>
          <w:szCs w:val="22"/>
        </w:rPr>
        <w:t xml:space="preserve">. </w:t>
      </w:r>
      <w:r w:rsidRPr="007661D8">
        <w:rPr>
          <w:rFonts w:ascii="Arial" w:hAnsi="Arial" w:cs="Arial"/>
          <w:i/>
          <w:noProof/>
          <w:sz w:val="22"/>
          <w:szCs w:val="22"/>
        </w:rPr>
        <w:t>Conservation Biology</w:t>
      </w:r>
      <w:r>
        <w:rPr>
          <w:rFonts w:ascii="Arial" w:hAnsi="Arial" w:cs="Arial"/>
          <w:noProof/>
          <w:sz w:val="22"/>
          <w:szCs w:val="22"/>
        </w:rPr>
        <w:t xml:space="preserve"> </w:t>
      </w:r>
      <w:r w:rsidRPr="007661D8">
        <w:rPr>
          <w:rFonts w:ascii="Arial" w:hAnsi="Arial" w:cs="Arial"/>
          <w:b/>
          <w:noProof/>
          <w:sz w:val="20"/>
          <w:szCs w:val="22"/>
        </w:rPr>
        <w:t>23</w:t>
      </w:r>
      <w:r>
        <w:rPr>
          <w:rFonts w:ascii="Arial" w:hAnsi="Arial" w:cs="Arial"/>
          <w:noProof/>
          <w:sz w:val="22"/>
          <w:szCs w:val="22"/>
        </w:rPr>
        <w:t>, 1242-1252 (2009).</w:t>
      </w:r>
      <w:bookmarkEnd w:id="62"/>
    </w:p>
    <w:p w14:paraId="2841EAA3" w14:textId="77777777" w:rsidR="007661D8" w:rsidRDefault="007661D8" w:rsidP="007661D8">
      <w:pPr>
        <w:ind w:left="720" w:hanging="720"/>
        <w:rPr>
          <w:rFonts w:ascii="Arial" w:hAnsi="Arial" w:cs="Arial"/>
          <w:noProof/>
          <w:sz w:val="22"/>
          <w:szCs w:val="22"/>
        </w:rPr>
      </w:pPr>
      <w:bookmarkStart w:id="63" w:name="_ENREF_63"/>
      <w:r>
        <w:rPr>
          <w:rFonts w:ascii="Arial" w:hAnsi="Arial" w:cs="Arial"/>
          <w:noProof/>
          <w:sz w:val="22"/>
          <w:szCs w:val="22"/>
        </w:rPr>
        <w:t>63</w:t>
      </w:r>
      <w:r>
        <w:rPr>
          <w:rFonts w:ascii="Arial" w:hAnsi="Arial" w:cs="Arial"/>
          <w:noProof/>
          <w:sz w:val="22"/>
          <w:szCs w:val="22"/>
        </w:rPr>
        <w:tab/>
        <w:t xml:space="preserve">Wilson, D. E. &amp; Reeder, D. M. </w:t>
      </w:r>
      <w:r w:rsidRPr="007661D8">
        <w:rPr>
          <w:rFonts w:ascii="Arial" w:hAnsi="Arial" w:cs="Arial"/>
          <w:i/>
          <w:noProof/>
          <w:sz w:val="22"/>
          <w:szCs w:val="22"/>
        </w:rPr>
        <w:t>Mammal species of the world: A taxonomic and geographic reference....</w:t>
      </w:r>
      <w:r>
        <w:rPr>
          <w:rFonts w:ascii="Arial" w:hAnsi="Arial" w:cs="Arial"/>
          <w:noProof/>
          <w:sz w:val="22"/>
          <w:szCs w:val="22"/>
        </w:rPr>
        <w:t xml:space="preserve"> Vol. 2 (JHU Press, 2005).</w:t>
      </w:r>
      <w:bookmarkEnd w:id="63"/>
    </w:p>
    <w:p w14:paraId="49470279" w14:textId="77777777" w:rsidR="007661D8" w:rsidRDefault="007661D8" w:rsidP="007661D8">
      <w:pPr>
        <w:ind w:left="720" w:hanging="720"/>
        <w:rPr>
          <w:rFonts w:ascii="Arial" w:hAnsi="Arial" w:cs="Arial"/>
          <w:noProof/>
          <w:sz w:val="22"/>
          <w:szCs w:val="22"/>
        </w:rPr>
      </w:pPr>
      <w:bookmarkStart w:id="64" w:name="_ENREF_64"/>
      <w:r>
        <w:rPr>
          <w:rFonts w:ascii="Arial" w:hAnsi="Arial" w:cs="Arial"/>
          <w:noProof/>
          <w:sz w:val="22"/>
          <w:szCs w:val="22"/>
        </w:rPr>
        <w:t>64</w:t>
      </w:r>
      <w:r>
        <w:rPr>
          <w:rFonts w:ascii="Arial" w:hAnsi="Arial" w:cs="Arial"/>
          <w:noProof/>
          <w:sz w:val="22"/>
          <w:szCs w:val="22"/>
        </w:rPr>
        <w:tab/>
        <w:t>Luis, A. D.</w:t>
      </w:r>
      <w:r w:rsidRPr="007661D8">
        <w:rPr>
          <w:rFonts w:ascii="Arial" w:hAnsi="Arial" w:cs="Arial"/>
          <w:i/>
          <w:noProof/>
          <w:sz w:val="22"/>
          <w:szCs w:val="22"/>
        </w:rPr>
        <w:t xml:space="preserve"> et al.</w:t>
      </w:r>
      <w:r>
        <w:rPr>
          <w:rFonts w:ascii="Arial" w:hAnsi="Arial" w:cs="Arial"/>
          <w:noProof/>
          <w:sz w:val="22"/>
          <w:szCs w:val="22"/>
        </w:rPr>
        <w:t xml:space="preserve"> A comparison of bats and rodents as reservoirs of zoonotic viruses: are bats special? </w:t>
      </w:r>
      <w:r w:rsidRPr="007661D8">
        <w:rPr>
          <w:rFonts w:ascii="Arial" w:hAnsi="Arial" w:cs="Arial"/>
          <w:i/>
          <w:noProof/>
          <w:sz w:val="22"/>
          <w:szCs w:val="22"/>
        </w:rPr>
        <w:t>Proceedings of the Royal Society B: Biological Sciences</w:t>
      </w:r>
      <w:r>
        <w:rPr>
          <w:rFonts w:ascii="Arial" w:hAnsi="Arial" w:cs="Arial"/>
          <w:noProof/>
          <w:sz w:val="22"/>
          <w:szCs w:val="22"/>
        </w:rPr>
        <w:t xml:space="preserve"> </w:t>
      </w:r>
      <w:r w:rsidRPr="007661D8">
        <w:rPr>
          <w:rFonts w:ascii="Arial" w:hAnsi="Arial" w:cs="Arial"/>
          <w:b/>
          <w:noProof/>
          <w:sz w:val="22"/>
          <w:szCs w:val="22"/>
        </w:rPr>
        <w:t>280</w:t>
      </w:r>
      <w:r>
        <w:rPr>
          <w:rFonts w:ascii="Arial" w:hAnsi="Arial" w:cs="Arial"/>
          <w:noProof/>
          <w:sz w:val="22"/>
          <w:szCs w:val="22"/>
        </w:rPr>
        <w:t>, doi:10.1098/rspb.2012.2753 (2013).</w:t>
      </w:r>
      <w:bookmarkEnd w:id="64"/>
    </w:p>
    <w:p w14:paraId="026A7EF7" w14:textId="77777777" w:rsidR="007661D8" w:rsidRDefault="007661D8" w:rsidP="007661D8">
      <w:pPr>
        <w:ind w:left="720" w:hanging="720"/>
        <w:rPr>
          <w:rFonts w:ascii="Arial" w:hAnsi="Arial" w:cs="Arial"/>
          <w:noProof/>
          <w:sz w:val="22"/>
          <w:szCs w:val="22"/>
        </w:rPr>
      </w:pPr>
      <w:bookmarkStart w:id="65" w:name="_ENREF_65"/>
      <w:r>
        <w:rPr>
          <w:rFonts w:ascii="Arial" w:hAnsi="Arial" w:cs="Arial"/>
          <w:noProof/>
          <w:sz w:val="22"/>
          <w:szCs w:val="22"/>
        </w:rPr>
        <w:t>65</w:t>
      </w:r>
      <w:r>
        <w:rPr>
          <w:rFonts w:ascii="Arial" w:hAnsi="Arial" w:cs="Arial"/>
          <w:noProof/>
          <w:sz w:val="22"/>
          <w:szCs w:val="22"/>
        </w:rPr>
        <w:tab/>
        <w:t>Anthony, S.</w:t>
      </w:r>
      <w:r w:rsidRPr="007661D8">
        <w:rPr>
          <w:rFonts w:ascii="Arial" w:hAnsi="Arial" w:cs="Arial"/>
          <w:i/>
          <w:noProof/>
          <w:sz w:val="22"/>
          <w:szCs w:val="22"/>
        </w:rPr>
        <w:t xml:space="preserve"> et al.</w:t>
      </w:r>
      <w:r>
        <w:rPr>
          <w:rFonts w:ascii="Arial" w:hAnsi="Arial" w:cs="Arial"/>
          <w:noProof/>
          <w:sz w:val="22"/>
          <w:szCs w:val="22"/>
        </w:rPr>
        <w:t xml:space="preserve"> A strategy to estimate unknown viral diversity in mammals. </w:t>
      </w:r>
      <w:r w:rsidRPr="007661D8">
        <w:rPr>
          <w:rFonts w:ascii="Arial" w:hAnsi="Arial" w:cs="Arial"/>
          <w:i/>
          <w:noProof/>
          <w:sz w:val="22"/>
          <w:szCs w:val="22"/>
        </w:rPr>
        <w:t>mBio</w:t>
      </w:r>
      <w:r>
        <w:rPr>
          <w:rFonts w:ascii="Arial" w:hAnsi="Arial" w:cs="Arial"/>
          <w:noProof/>
          <w:sz w:val="22"/>
          <w:szCs w:val="22"/>
        </w:rPr>
        <w:t xml:space="preserve"> </w:t>
      </w:r>
      <w:r w:rsidRPr="007661D8">
        <w:rPr>
          <w:rFonts w:ascii="Arial" w:hAnsi="Arial" w:cs="Arial"/>
          <w:b/>
          <w:noProof/>
          <w:sz w:val="22"/>
          <w:szCs w:val="22"/>
        </w:rPr>
        <w:t>4</w:t>
      </w:r>
      <w:r>
        <w:rPr>
          <w:rFonts w:ascii="Arial" w:hAnsi="Arial" w:cs="Arial"/>
          <w:noProof/>
          <w:sz w:val="22"/>
          <w:szCs w:val="22"/>
        </w:rPr>
        <w:t>, e00598-00513 (2013).</w:t>
      </w:r>
      <w:bookmarkEnd w:id="65"/>
    </w:p>
    <w:p w14:paraId="3DE9C0DA" w14:textId="77777777" w:rsidR="007661D8" w:rsidRDefault="007661D8" w:rsidP="007661D8">
      <w:pPr>
        <w:ind w:left="720" w:hanging="720"/>
        <w:rPr>
          <w:rFonts w:ascii="Arial" w:hAnsi="Arial" w:cs="Arial"/>
          <w:noProof/>
          <w:sz w:val="22"/>
          <w:szCs w:val="22"/>
        </w:rPr>
      </w:pPr>
      <w:bookmarkStart w:id="66" w:name="_ENREF_66"/>
      <w:r>
        <w:rPr>
          <w:rFonts w:ascii="Arial" w:hAnsi="Arial" w:cs="Arial"/>
          <w:noProof/>
          <w:sz w:val="22"/>
          <w:szCs w:val="22"/>
        </w:rPr>
        <w:t>66</w:t>
      </w:r>
      <w:r>
        <w:rPr>
          <w:rFonts w:ascii="Arial" w:hAnsi="Arial" w:cs="Arial"/>
          <w:noProof/>
          <w:sz w:val="22"/>
          <w:szCs w:val="22"/>
        </w:rPr>
        <w:tab/>
        <w:t>Telfer, S.</w:t>
      </w:r>
      <w:r w:rsidRPr="007661D8">
        <w:rPr>
          <w:rFonts w:ascii="Arial" w:hAnsi="Arial" w:cs="Arial"/>
          <w:i/>
          <w:noProof/>
          <w:sz w:val="22"/>
          <w:szCs w:val="22"/>
        </w:rPr>
        <w:t xml:space="preserve"> et al.</w:t>
      </w:r>
      <w:r>
        <w:rPr>
          <w:rFonts w:ascii="Arial" w:hAnsi="Arial" w:cs="Arial"/>
          <w:noProof/>
          <w:sz w:val="22"/>
          <w:szCs w:val="22"/>
        </w:rPr>
        <w:t xml:space="preserve"> Species interactions in a parasite community drive infection risk in a wildlife population. </w:t>
      </w:r>
      <w:r w:rsidRPr="007661D8">
        <w:rPr>
          <w:rFonts w:ascii="Arial" w:hAnsi="Arial" w:cs="Arial"/>
          <w:i/>
          <w:noProof/>
          <w:sz w:val="22"/>
          <w:szCs w:val="22"/>
        </w:rPr>
        <w:t>Science</w:t>
      </w:r>
      <w:r>
        <w:rPr>
          <w:rFonts w:ascii="Arial" w:hAnsi="Arial" w:cs="Arial"/>
          <w:noProof/>
          <w:sz w:val="22"/>
          <w:szCs w:val="22"/>
        </w:rPr>
        <w:t xml:space="preserve"> </w:t>
      </w:r>
      <w:r w:rsidRPr="007661D8">
        <w:rPr>
          <w:rFonts w:ascii="Arial" w:hAnsi="Arial" w:cs="Arial"/>
          <w:b/>
          <w:noProof/>
          <w:sz w:val="22"/>
          <w:szCs w:val="22"/>
        </w:rPr>
        <w:t>330</w:t>
      </w:r>
      <w:r>
        <w:rPr>
          <w:rFonts w:ascii="Arial" w:hAnsi="Arial" w:cs="Arial"/>
          <w:noProof/>
          <w:sz w:val="22"/>
          <w:szCs w:val="22"/>
        </w:rPr>
        <w:t>, 243-246, doi:10.1126/science.1190333 (2010).</w:t>
      </w:r>
      <w:bookmarkEnd w:id="66"/>
    </w:p>
    <w:p w14:paraId="0CCC9EEF" w14:textId="77777777" w:rsidR="007661D8" w:rsidRDefault="007661D8" w:rsidP="007661D8">
      <w:pPr>
        <w:ind w:left="720" w:hanging="720"/>
        <w:rPr>
          <w:rFonts w:ascii="Arial" w:hAnsi="Arial" w:cs="Arial"/>
          <w:noProof/>
          <w:sz w:val="22"/>
          <w:szCs w:val="22"/>
        </w:rPr>
      </w:pPr>
      <w:bookmarkStart w:id="67" w:name="_ENREF_67"/>
      <w:r>
        <w:rPr>
          <w:rFonts w:ascii="Arial" w:hAnsi="Arial" w:cs="Arial"/>
          <w:noProof/>
          <w:sz w:val="22"/>
          <w:szCs w:val="22"/>
        </w:rPr>
        <w:t>67</w:t>
      </w:r>
      <w:r>
        <w:rPr>
          <w:rFonts w:ascii="Arial" w:hAnsi="Arial" w:cs="Arial"/>
          <w:noProof/>
          <w:sz w:val="22"/>
          <w:szCs w:val="22"/>
        </w:rPr>
        <w:tab/>
        <w:t xml:space="preserve">Joseph, S. B., Hanley, K. A., Chao, L. &amp; Burch, C. L. Coinfection rates in Φ6 bacteriophage are enhanced by virus-induced changes in host cells. </w:t>
      </w:r>
      <w:r w:rsidRPr="007661D8">
        <w:rPr>
          <w:rFonts w:ascii="Arial" w:hAnsi="Arial" w:cs="Arial"/>
          <w:i/>
          <w:noProof/>
          <w:sz w:val="22"/>
          <w:szCs w:val="22"/>
        </w:rPr>
        <w:t>Evolutionary Applications</w:t>
      </w:r>
      <w:r>
        <w:rPr>
          <w:rFonts w:ascii="Arial" w:hAnsi="Arial" w:cs="Arial"/>
          <w:noProof/>
          <w:sz w:val="22"/>
          <w:szCs w:val="22"/>
        </w:rPr>
        <w:t xml:space="preserve"> </w:t>
      </w:r>
      <w:r w:rsidRPr="007661D8">
        <w:rPr>
          <w:rFonts w:ascii="Arial" w:hAnsi="Arial" w:cs="Arial"/>
          <w:b/>
          <w:noProof/>
          <w:sz w:val="22"/>
          <w:szCs w:val="22"/>
        </w:rPr>
        <w:t>2</w:t>
      </w:r>
      <w:r>
        <w:rPr>
          <w:rFonts w:ascii="Arial" w:hAnsi="Arial" w:cs="Arial"/>
          <w:noProof/>
          <w:sz w:val="22"/>
          <w:szCs w:val="22"/>
        </w:rPr>
        <w:t>, 24-31 (2009).</w:t>
      </w:r>
      <w:bookmarkEnd w:id="67"/>
    </w:p>
    <w:p w14:paraId="08AD9435" w14:textId="77777777" w:rsidR="007661D8" w:rsidRDefault="007661D8" w:rsidP="007661D8">
      <w:pPr>
        <w:ind w:left="720" w:hanging="720"/>
        <w:rPr>
          <w:rFonts w:ascii="Arial" w:hAnsi="Arial" w:cs="Arial"/>
          <w:noProof/>
          <w:sz w:val="22"/>
          <w:szCs w:val="22"/>
        </w:rPr>
      </w:pPr>
      <w:bookmarkStart w:id="68" w:name="_ENREF_68"/>
      <w:r>
        <w:rPr>
          <w:rFonts w:ascii="Arial" w:hAnsi="Arial" w:cs="Arial"/>
          <w:noProof/>
          <w:sz w:val="22"/>
          <w:szCs w:val="22"/>
        </w:rPr>
        <w:t>68</w:t>
      </w:r>
      <w:r>
        <w:rPr>
          <w:rFonts w:ascii="Arial" w:hAnsi="Arial" w:cs="Arial"/>
          <w:noProof/>
          <w:sz w:val="22"/>
          <w:szCs w:val="22"/>
        </w:rPr>
        <w:tab/>
        <w:t xml:space="preserve">Lawn, S. D., Bekker, L. G., Middelkoop, K., Myer, L. &amp; Wood, R. Impact of HIV infection on the epidemiology of tuberculosis in a peri-urban community in South Africa: the need for age-specific interventions. </w:t>
      </w:r>
      <w:r w:rsidRPr="007661D8">
        <w:rPr>
          <w:rFonts w:ascii="Arial" w:hAnsi="Arial" w:cs="Arial"/>
          <w:i/>
          <w:noProof/>
          <w:sz w:val="22"/>
          <w:szCs w:val="22"/>
        </w:rPr>
        <w:t>Clinical infectious diseases : an official publication of the Infectious Diseases Society of America</w:t>
      </w:r>
      <w:r>
        <w:rPr>
          <w:rFonts w:ascii="Arial" w:hAnsi="Arial" w:cs="Arial"/>
          <w:noProof/>
          <w:sz w:val="22"/>
          <w:szCs w:val="22"/>
        </w:rPr>
        <w:t xml:space="preserve"> </w:t>
      </w:r>
      <w:r w:rsidRPr="007661D8">
        <w:rPr>
          <w:rFonts w:ascii="Arial" w:hAnsi="Arial" w:cs="Arial"/>
          <w:b/>
          <w:noProof/>
          <w:sz w:val="22"/>
          <w:szCs w:val="22"/>
        </w:rPr>
        <w:t>42</w:t>
      </w:r>
      <w:r>
        <w:rPr>
          <w:rFonts w:ascii="Arial" w:hAnsi="Arial" w:cs="Arial"/>
          <w:noProof/>
          <w:sz w:val="22"/>
          <w:szCs w:val="22"/>
        </w:rPr>
        <w:t>, 1040-1047, doi:10.1086/501018 (2006).</w:t>
      </w:r>
      <w:bookmarkEnd w:id="68"/>
    </w:p>
    <w:p w14:paraId="5D5D9906" w14:textId="77777777" w:rsidR="007661D8" w:rsidRDefault="007661D8" w:rsidP="007661D8">
      <w:pPr>
        <w:ind w:left="720" w:hanging="720"/>
        <w:rPr>
          <w:rFonts w:ascii="Arial" w:hAnsi="Arial" w:cs="Arial"/>
          <w:noProof/>
          <w:sz w:val="22"/>
          <w:szCs w:val="22"/>
        </w:rPr>
      </w:pPr>
      <w:bookmarkStart w:id="69" w:name="_ENREF_69"/>
      <w:r>
        <w:rPr>
          <w:rFonts w:ascii="Arial" w:hAnsi="Arial" w:cs="Arial"/>
          <w:noProof/>
          <w:sz w:val="22"/>
          <w:szCs w:val="22"/>
        </w:rPr>
        <w:t>69</w:t>
      </w:r>
      <w:r>
        <w:rPr>
          <w:rFonts w:ascii="Arial" w:hAnsi="Arial" w:cs="Arial"/>
          <w:noProof/>
          <w:sz w:val="22"/>
          <w:szCs w:val="22"/>
        </w:rPr>
        <w:tab/>
        <w:t>Newman, C. M.</w:t>
      </w:r>
      <w:r w:rsidRPr="007661D8">
        <w:rPr>
          <w:rFonts w:ascii="Arial" w:hAnsi="Arial" w:cs="Arial"/>
          <w:i/>
          <w:noProof/>
          <w:sz w:val="22"/>
          <w:szCs w:val="22"/>
        </w:rPr>
        <w:t xml:space="preserve"> et al.</w:t>
      </w:r>
      <w:r>
        <w:rPr>
          <w:rFonts w:ascii="Arial" w:hAnsi="Arial" w:cs="Arial"/>
          <w:noProof/>
          <w:sz w:val="22"/>
          <w:szCs w:val="22"/>
        </w:rPr>
        <w:t xml:space="preserve"> Culex flavivirus and West Nile virus mosquito coinfection and positive ecological association in Chicago, United States. </w:t>
      </w:r>
      <w:r w:rsidRPr="007661D8">
        <w:rPr>
          <w:rFonts w:ascii="Arial" w:hAnsi="Arial" w:cs="Arial"/>
          <w:i/>
          <w:noProof/>
          <w:sz w:val="22"/>
          <w:szCs w:val="22"/>
        </w:rPr>
        <w:t>Vector Borne Zoonotic Dis</w:t>
      </w:r>
      <w:r>
        <w:rPr>
          <w:rFonts w:ascii="Arial" w:hAnsi="Arial" w:cs="Arial"/>
          <w:noProof/>
          <w:sz w:val="22"/>
          <w:szCs w:val="22"/>
        </w:rPr>
        <w:t xml:space="preserve"> </w:t>
      </w:r>
      <w:r w:rsidRPr="007661D8">
        <w:rPr>
          <w:rFonts w:ascii="Arial" w:hAnsi="Arial" w:cs="Arial"/>
          <w:b/>
          <w:noProof/>
          <w:sz w:val="22"/>
          <w:szCs w:val="22"/>
        </w:rPr>
        <w:t>11</w:t>
      </w:r>
      <w:r>
        <w:rPr>
          <w:rFonts w:ascii="Arial" w:hAnsi="Arial" w:cs="Arial"/>
          <w:noProof/>
          <w:sz w:val="22"/>
          <w:szCs w:val="22"/>
        </w:rPr>
        <w:t>, 1099-1105, doi:10.1089/vbz.2010.0144 (2011).</w:t>
      </w:r>
      <w:bookmarkEnd w:id="69"/>
    </w:p>
    <w:p w14:paraId="768C7567" w14:textId="77777777" w:rsidR="007661D8" w:rsidRDefault="007661D8" w:rsidP="007661D8">
      <w:pPr>
        <w:ind w:left="720" w:hanging="720"/>
        <w:rPr>
          <w:rFonts w:ascii="Arial" w:hAnsi="Arial" w:cs="Arial"/>
          <w:noProof/>
          <w:sz w:val="22"/>
          <w:szCs w:val="22"/>
        </w:rPr>
      </w:pPr>
      <w:bookmarkStart w:id="70" w:name="_ENREF_70"/>
      <w:r>
        <w:rPr>
          <w:rFonts w:ascii="Arial" w:hAnsi="Arial" w:cs="Arial"/>
          <w:noProof/>
          <w:sz w:val="22"/>
          <w:szCs w:val="22"/>
        </w:rPr>
        <w:t>70</w:t>
      </w:r>
      <w:r>
        <w:rPr>
          <w:rFonts w:ascii="Arial" w:hAnsi="Arial" w:cs="Arial"/>
          <w:noProof/>
          <w:sz w:val="22"/>
          <w:szCs w:val="22"/>
        </w:rPr>
        <w:tab/>
        <w:t xml:space="preserve">Stapleton, J. T., Williams, C. F. &amp; Xiang, J. GB virus type C: a beneficial infection? </w:t>
      </w:r>
      <w:r w:rsidRPr="007661D8">
        <w:rPr>
          <w:rFonts w:ascii="Arial" w:hAnsi="Arial" w:cs="Arial"/>
          <w:i/>
          <w:noProof/>
          <w:sz w:val="22"/>
          <w:szCs w:val="22"/>
        </w:rPr>
        <w:t>Journal of clinical microbiology</w:t>
      </w:r>
      <w:r>
        <w:rPr>
          <w:rFonts w:ascii="Arial" w:hAnsi="Arial" w:cs="Arial"/>
          <w:noProof/>
          <w:sz w:val="22"/>
          <w:szCs w:val="22"/>
        </w:rPr>
        <w:t xml:space="preserve"> </w:t>
      </w:r>
      <w:r w:rsidRPr="007661D8">
        <w:rPr>
          <w:rFonts w:ascii="Arial" w:hAnsi="Arial" w:cs="Arial"/>
          <w:b/>
          <w:noProof/>
          <w:sz w:val="22"/>
          <w:szCs w:val="22"/>
        </w:rPr>
        <w:t>42</w:t>
      </w:r>
      <w:r>
        <w:rPr>
          <w:rFonts w:ascii="Arial" w:hAnsi="Arial" w:cs="Arial"/>
          <w:noProof/>
          <w:sz w:val="22"/>
          <w:szCs w:val="22"/>
        </w:rPr>
        <w:t>, 3915-3919, doi:10.1128/JCM.42.9.3915-3919.2004 (2004).</w:t>
      </w:r>
      <w:bookmarkEnd w:id="70"/>
    </w:p>
    <w:p w14:paraId="2A977861" w14:textId="77777777" w:rsidR="007661D8" w:rsidRDefault="007661D8" w:rsidP="007661D8">
      <w:pPr>
        <w:ind w:left="720" w:hanging="720"/>
        <w:rPr>
          <w:rFonts w:ascii="Arial" w:hAnsi="Arial" w:cs="Arial"/>
          <w:noProof/>
          <w:sz w:val="22"/>
          <w:szCs w:val="22"/>
        </w:rPr>
      </w:pPr>
      <w:bookmarkStart w:id="71" w:name="_ENREF_71"/>
      <w:r>
        <w:rPr>
          <w:rFonts w:ascii="Arial" w:hAnsi="Arial" w:cs="Arial"/>
          <w:noProof/>
          <w:sz w:val="22"/>
          <w:szCs w:val="22"/>
        </w:rPr>
        <w:t>71</w:t>
      </w:r>
      <w:r>
        <w:rPr>
          <w:rFonts w:ascii="Arial" w:hAnsi="Arial" w:cs="Arial"/>
          <w:noProof/>
          <w:sz w:val="22"/>
          <w:szCs w:val="22"/>
        </w:rPr>
        <w:tab/>
        <w:t xml:space="preserve">Techasaensiri, B., Techasaensiri, C., Mejias, A., McCracken, G. H., Jr. &amp; Ramilo, O. Viral coinfections in children with invasive pneumococcal disease. </w:t>
      </w:r>
      <w:r w:rsidRPr="007661D8">
        <w:rPr>
          <w:rFonts w:ascii="Arial" w:hAnsi="Arial" w:cs="Arial"/>
          <w:i/>
          <w:noProof/>
          <w:sz w:val="22"/>
          <w:szCs w:val="22"/>
        </w:rPr>
        <w:t>The Pediatric infectious disease journal</w:t>
      </w:r>
      <w:r>
        <w:rPr>
          <w:rFonts w:ascii="Arial" w:hAnsi="Arial" w:cs="Arial"/>
          <w:noProof/>
          <w:sz w:val="22"/>
          <w:szCs w:val="22"/>
        </w:rPr>
        <w:t xml:space="preserve"> </w:t>
      </w:r>
      <w:r w:rsidRPr="007661D8">
        <w:rPr>
          <w:rFonts w:ascii="Arial" w:hAnsi="Arial" w:cs="Arial"/>
          <w:b/>
          <w:noProof/>
          <w:sz w:val="22"/>
          <w:szCs w:val="22"/>
        </w:rPr>
        <w:t>29</w:t>
      </w:r>
      <w:r>
        <w:rPr>
          <w:rFonts w:ascii="Arial" w:hAnsi="Arial" w:cs="Arial"/>
          <w:noProof/>
          <w:sz w:val="22"/>
          <w:szCs w:val="22"/>
        </w:rPr>
        <w:t>, 519-523, doi:10.1097/INF.0b013e3181cdafc2 (2010).</w:t>
      </w:r>
      <w:bookmarkEnd w:id="71"/>
    </w:p>
    <w:p w14:paraId="7E5A2229" w14:textId="77777777" w:rsidR="007661D8" w:rsidRDefault="007661D8" w:rsidP="007661D8">
      <w:pPr>
        <w:ind w:left="720" w:hanging="720"/>
        <w:rPr>
          <w:rFonts w:ascii="Arial" w:hAnsi="Arial" w:cs="Arial"/>
          <w:noProof/>
          <w:sz w:val="22"/>
          <w:szCs w:val="22"/>
        </w:rPr>
      </w:pPr>
      <w:bookmarkStart w:id="72" w:name="_ENREF_72"/>
      <w:r>
        <w:rPr>
          <w:rFonts w:ascii="Arial" w:hAnsi="Arial" w:cs="Arial"/>
          <w:noProof/>
          <w:sz w:val="22"/>
          <w:szCs w:val="22"/>
        </w:rPr>
        <w:t>72</w:t>
      </w:r>
      <w:r>
        <w:rPr>
          <w:rFonts w:ascii="Arial" w:hAnsi="Arial" w:cs="Arial"/>
          <w:noProof/>
          <w:sz w:val="22"/>
          <w:szCs w:val="22"/>
        </w:rPr>
        <w:tab/>
        <w:t xml:space="preserve">Roche, B., Dobson, A. P., Guégan, J.-F. &amp; Rohani, P. Linking community and disease ecology: the impact of biodiversity on pathogen transmission. </w:t>
      </w:r>
      <w:r w:rsidRPr="007661D8">
        <w:rPr>
          <w:rFonts w:ascii="Arial" w:hAnsi="Arial" w:cs="Arial"/>
          <w:i/>
          <w:noProof/>
          <w:sz w:val="22"/>
          <w:szCs w:val="22"/>
        </w:rPr>
        <w:t>Philosophical Transactions of the Royal Society B: Biological Sciences</w:t>
      </w:r>
      <w:r>
        <w:rPr>
          <w:rFonts w:ascii="Arial" w:hAnsi="Arial" w:cs="Arial"/>
          <w:noProof/>
          <w:sz w:val="22"/>
          <w:szCs w:val="22"/>
        </w:rPr>
        <w:t xml:space="preserve"> </w:t>
      </w:r>
      <w:r w:rsidRPr="007661D8">
        <w:rPr>
          <w:rFonts w:ascii="Arial" w:hAnsi="Arial" w:cs="Arial"/>
          <w:b/>
          <w:noProof/>
          <w:sz w:val="22"/>
          <w:szCs w:val="22"/>
        </w:rPr>
        <w:t>367</w:t>
      </w:r>
      <w:r>
        <w:rPr>
          <w:rFonts w:ascii="Arial" w:hAnsi="Arial" w:cs="Arial"/>
          <w:noProof/>
          <w:sz w:val="22"/>
          <w:szCs w:val="22"/>
        </w:rPr>
        <w:t>, 2807-2813, doi:10.1098/rstb.2011.0364 (2012).</w:t>
      </w:r>
      <w:bookmarkEnd w:id="72"/>
    </w:p>
    <w:p w14:paraId="7C79682A" w14:textId="77777777" w:rsidR="007661D8" w:rsidRDefault="007661D8" w:rsidP="007661D8">
      <w:pPr>
        <w:ind w:left="720" w:hanging="720"/>
        <w:rPr>
          <w:rFonts w:ascii="Arial" w:hAnsi="Arial" w:cs="Arial"/>
          <w:noProof/>
          <w:sz w:val="22"/>
          <w:szCs w:val="22"/>
        </w:rPr>
      </w:pPr>
      <w:bookmarkStart w:id="73" w:name="_ENREF_73"/>
      <w:r>
        <w:rPr>
          <w:rFonts w:ascii="Arial" w:hAnsi="Arial" w:cs="Arial"/>
          <w:noProof/>
          <w:sz w:val="22"/>
          <w:szCs w:val="22"/>
        </w:rPr>
        <w:t>73</w:t>
      </w:r>
      <w:r>
        <w:rPr>
          <w:rFonts w:ascii="Arial" w:hAnsi="Arial" w:cs="Arial"/>
          <w:noProof/>
          <w:sz w:val="22"/>
          <w:szCs w:val="22"/>
        </w:rPr>
        <w:tab/>
        <w:t xml:space="preserve">Kamiya, T., O'Dwyer, K., Nakagawa, S. &amp; Poulin, R. What determines species richness of parasitic organisms? A meta-analysis across animal, plant and fungal hosts. </w:t>
      </w:r>
      <w:r w:rsidRPr="007661D8">
        <w:rPr>
          <w:rFonts w:ascii="Arial" w:hAnsi="Arial" w:cs="Arial"/>
          <w:i/>
          <w:noProof/>
          <w:sz w:val="22"/>
          <w:szCs w:val="22"/>
        </w:rPr>
        <w:t>Biological Reviews</w:t>
      </w:r>
      <w:r>
        <w:rPr>
          <w:rFonts w:ascii="Arial" w:hAnsi="Arial" w:cs="Arial"/>
          <w:noProof/>
          <w:sz w:val="22"/>
          <w:szCs w:val="22"/>
        </w:rPr>
        <w:t>, n/a-n/a, doi:10.1111/brv.12046 (2013).</w:t>
      </w:r>
      <w:bookmarkEnd w:id="73"/>
    </w:p>
    <w:p w14:paraId="369A80FB" w14:textId="77777777" w:rsidR="007661D8" w:rsidRDefault="007661D8" w:rsidP="007661D8">
      <w:pPr>
        <w:ind w:left="720" w:hanging="720"/>
        <w:rPr>
          <w:rFonts w:ascii="Arial" w:hAnsi="Arial" w:cs="Arial"/>
          <w:noProof/>
          <w:sz w:val="22"/>
          <w:szCs w:val="22"/>
        </w:rPr>
      </w:pPr>
      <w:bookmarkStart w:id="74" w:name="_ENREF_74"/>
      <w:r>
        <w:rPr>
          <w:rFonts w:ascii="Arial" w:hAnsi="Arial" w:cs="Arial"/>
          <w:noProof/>
          <w:sz w:val="22"/>
          <w:szCs w:val="22"/>
        </w:rPr>
        <w:t>74</w:t>
      </w:r>
      <w:r>
        <w:rPr>
          <w:rFonts w:ascii="Arial" w:hAnsi="Arial" w:cs="Arial"/>
          <w:noProof/>
          <w:sz w:val="22"/>
          <w:szCs w:val="22"/>
        </w:rPr>
        <w:tab/>
        <w:t xml:space="preserve">Hechinger, R. F. &amp; Lafferty, K. D. Host diversity begets parasite diversity: bird final hosts and trematodes in snail intermediate hosts. </w:t>
      </w:r>
      <w:r w:rsidRPr="007661D8">
        <w:rPr>
          <w:rFonts w:ascii="Arial" w:hAnsi="Arial" w:cs="Arial"/>
          <w:i/>
          <w:noProof/>
          <w:sz w:val="22"/>
          <w:szCs w:val="22"/>
        </w:rPr>
        <w:t>Proceedings of the Royal Society B: Biological Sciences</w:t>
      </w:r>
      <w:r>
        <w:rPr>
          <w:rFonts w:ascii="Arial" w:hAnsi="Arial" w:cs="Arial"/>
          <w:noProof/>
          <w:sz w:val="22"/>
          <w:szCs w:val="22"/>
        </w:rPr>
        <w:t xml:space="preserve"> </w:t>
      </w:r>
      <w:r w:rsidRPr="007661D8">
        <w:rPr>
          <w:rFonts w:ascii="Arial" w:hAnsi="Arial" w:cs="Arial"/>
          <w:b/>
          <w:noProof/>
          <w:sz w:val="22"/>
          <w:szCs w:val="22"/>
        </w:rPr>
        <w:t>272</w:t>
      </w:r>
      <w:r>
        <w:rPr>
          <w:rFonts w:ascii="Arial" w:hAnsi="Arial" w:cs="Arial"/>
          <w:noProof/>
          <w:sz w:val="22"/>
          <w:szCs w:val="22"/>
        </w:rPr>
        <w:t>, 1059-1066, doi:10.1098/rspb.2005.3070 (2005).</w:t>
      </w:r>
      <w:bookmarkEnd w:id="74"/>
    </w:p>
    <w:p w14:paraId="20EB0A86" w14:textId="77777777" w:rsidR="007661D8" w:rsidRDefault="007661D8" w:rsidP="007661D8">
      <w:pPr>
        <w:ind w:left="720" w:hanging="720"/>
        <w:rPr>
          <w:rFonts w:ascii="Arial" w:hAnsi="Arial" w:cs="Arial"/>
          <w:noProof/>
          <w:sz w:val="22"/>
          <w:szCs w:val="22"/>
        </w:rPr>
      </w:pPr>
      <w:bookmarkStart w:id="75" w:name="_ENREF_75"/>
      <w:r>
        <w:rPr>
          <w:rFonts w:ascii="Arial" w:hAnsi="Arial" w:cs="Arial"/>
          <w:noProof/>
          <w:sz w:val="22"/>
          <w:szCs w:val="22"/>
        </w:rPr>
        <w:t>75</w:t>
      </w:r>
      <w:r>
        <w:rPr>
          <w:rFonts w:ascii="Arial" w:hAnsi="Arial" w:cs="Arial"/>
          <w:noProof/>
          <w:sz w:val="22"/>
          <w:szCs w:val="22"/>
        </w:rPr>
        <w:tab/>
        <w:t xml:space="preserve">Elith, J. &amp; Leathwick, J. R. Species Distribution Models: Ecological Explanation and Prediction Across Space and Time. </w:t>
      </w:r>
      <w:r w:rsidRPr="007661D8">
        <w:rPr>
          <w:rFonts w:ascii="Arial" w:hAnsi="Arial" w:cs="Arial"/>
          <w:i/>
          <w:noProof/>
          <w:sz w:val="22"/>
          <w:szCs w:val="22"/>
        </w:rPr>
        <w:t>Annual Review of Ecology, Evolution, and Systematics</w:t>
      </w:r>
      <w:r>
        <w:rPr>
          <w:rFonts w:ascii="Arial" w:hAnsi="Arial" w:cs="Arial"/>
          <w:noProof/>
          <w:sz w:val="22"/>
          <w:szCs w:val="22"/>
        </w:rPr>
        <w:t xml:space="preserve"> </w:t>
      </w:r>
      <w:r w:rsidRPr="007661D8">
        <w:rPr>
          <w:rFonts w:ascii="Arial" w:hAnsi="Arial" w:cs="Arial"/>
          <w:b/>
          <w:noProof/>
          <w:sz w:val="22"/>
          <w:szCs w:val="22"/>
        </w:rPr>
        <w:t>40</w:t>
      </w:r>
      <w:r>
        <w:rPr>
          <w:rFonts w:ascii="Arial" w:hAnsi="Arial" w:cs="Arial"/>
          <w:noProof/>
          <w:sz w:val="22"/>
          <w:szCs w:val="22"/>
        </w:rPr>
        <w:t>, 677-697, doi:doi:10.1146/annurev.ecolsys.110308.120159 (2009).</w:t>
      </w:r>
      <w:bookmarkEnd w:id="75"/>
    </w:p>
    <w:p w14:paraId="2A951B50" w14:textId="77777777" w:rsidR="007661D8" w:rsidRDefault="007661D8" w:rsidP="007661D8">
      <w:pPr>
        <w:ind w:left="720" w:hanging="720"/>
        <w:rPr>
          <w:rFonts w:ascii="Arial" w:hAnsi="Arial" w:cs="Arial"/>
          <w:noProof/>
          <w:sz w:val="22"/>
          <w:szCs w:val="22"/>
        </w:rPr>
      </w:pPr>
      <w:bookmarkStart w:id="76" w:name="_ENREF_76"/>
      <w:r>
        <w:rPr>
          <w:rFonts w:ascii="Arial" w:hAnsi="Arial" w:cs="Arial"/>
          <w:noProof/>
          <w:sz w:val="22"/>
          <w:szCs w:val="22"/>
        </w:rPr>
        <w:t>76</w:t>
      </w:r>
      <w:r>
        <w:rPr>
          <w:rFonts w:ascii="Arial" w:hAnsi="Arial" w:cs="Arial"/>
          <w:noProof/>
          <w:sz w:val="22"/>
          <w:szCs w:val="22"/>
        </w:rPr>
        <w:tab/>
        <w:t>Gibson, L.</w:t>
      </w:r>
      <w:r w:rsidRPr="007661D8">
        <w:rPr>
          <w:rFonts w:ascii="Arial" w:hAnsi="Arial" w:cs="Arial"/>
          <w:i/>
          <w:noProof/>
          <w:sz w:val="22"/>
          <w:szCs w:val="22"/>
        </w:rPr>
        <w:t xml:space="preserve"> et al.</w:t>
      </w:r>
      <w:r>
        <w:rPr>
          <w:rFonts w:ascii="Arial" w:hAnsi="Arial" w:cs="Arial"/>
          <w:noProof/>
          <w:sz w:val="22"/>
          <w:szCs w:val="22"/>
        </w:rPr>
        <w:t xml:space="preserve"> Primary forests are irreplaceable for sustaining tropical biodiversity. </w:t>
      </w:r>
      <w:r w:rsidRPr="007661D8">
        <w:rPr>
          <w:rFonts w:ascii="Arial" w:hAnsi="Arial" w:cs="Arial"/>
          <w:i/>
          <w:noProof/>
          <w:sz w:val="22"/>
          <w:szCs w:val="22"/>
        </w:rPr>
        <w:t>Nature</w:t>
      </w:r>
      <w:r>
        <w:rPr>
          <w:rFonts w:ascii="Arial" w:hAnsi="Arial" w:cs="Arial"/>
          <w:noProof/>
          <w:sz w:val="22"/>
          <w:szCs w:val="22"/>
        </w:rPr>
        <w:t xml:space="preserve"> </w:t>
      </w:r>
      <w:r w:rsidRPr="007661D8">
        <w:rPr>
          <w:rFonts w:ascii="Arial" w:hAnsi="Arial" w:cs="Arial"/>
          <w:b/>
          <w:noProof/>
          <w:sz w:val="22"/>
          <w:szCs w:val="22"/>
        </w:rPr>
        <w:t>478</w:t>
      </w:r>
      <w:r>
        <w:rPr>
          <w:rFonts w:ascii="Arial" w:hAnsi="Arial" w:cs="Arial"/>
          <w:noProof/>
          <w:sz w:val="22"/>
          <w:szCs w:val="22"/>
        </w:rPr>
        <w:t>, 378--381 (2011).</w:t>
      </w:r>
      <w:bookmarkEnd w:id="76"/>
    </w:p>
    <w:p w14:paraId="340B638F" w14:textId="77777777" w:rsidR="007661D8" w:rsidRDefault="007661D8" w:rsidP="007661D8">
      <w:pPr>
        <w:ind w:left="720" w:hanging="720"/>
        <w:rPr>
          <w:rFonts w:ascii="Arial" w:hAnsi="Arial" w:cs="Arial"/>
          <w:noProof/>
          <w:sz w:val="22"/>
          <w:szCs w:val="22"/>
        </w:rPr>
      </w:pPr>
      <w:bookmarkStart w:id="77" w:name="_ENREF_77"/>
      <w:r>
        <w:rPr>
          <w:rFonts w:ascii="Arial" w:hAnsi="Arial" w:cs="Arial"/>
          <w:noProof/>
          <w:sz w:val="22"/>
          <w:szCs w:val="22"/>
        </w:rPr>
        <w:t>77</w:t>
      </w:r>
      <w:r>
        <w:rPr>
          <w:rFonts w:ascii="Arial" w:hAnsi="Arial" w:cs="Arial"/>
          <w:noProof/>
          <w:sz w:val="22"/>
          <w:szCs w:val="22"/>
        </w:rPr>
        <w:tab/>
        <w:t>Huang, Z. Y. X.</w:t>
      </w:r>
      <w:r w:rsidRPr="007661D8">
        <w:rPr>
          <w:rFonts w:ascii="Arial" w:hAnsi="Arial" w:cs="Arial"/>
          <w:i/>
          <w:noProof/>
          <w:sz w:val="22"/>
          <w:szCs w:val="22"/>
        </w:rPr>
        <w:t xml:space="preserve"> et al.</w:t>
      </w:r>
      <w:r>
        <w:rPr>
          <w:rFonts w:ascii="Arial" w:hAnsi="Arial" w:cs="Arial"/>
          <w:noProof/>
          <w:sz w:val="22"/>
          <w:szCs w:val="22"/>
        </w:rPr>
        <w:t xml:space="preserve"> Species' Life-History Traits Explain Interspecific Variation in Reservoir Competence: A Possible Mechanism Underlying the Dilution Effect. </w:t>
      </w:r>
      <w:r w:rsidRPr="007661D8">
        <w:rPr>
          <w:rFonts w:ascii="Arial" w:hAnsi="Arial" w:cs="Arial"/>
          <w:i/>
          <w:noProof/>
          <w:sz w:val="22"/>
          <w:szCs w:val="22"/>
        </w:rPr>
        <w:t>PLoS ONE</w:t>
      </w:r>
      <w:r>
        <w:rPr>
          <w:rFonts w:ascii="Arial" w:hAnsi="Arial" w:cs="Arial"/>
          <w:noProof/>
          <w:sz w:val="22"/>
          <w:szCs w:val="22"/>
        </w:rPr>
        <w:t xml:space="preserve"> </w:t>
      </w:r>
      <w:r w:rsidRPr="007661D8">
        <w:rPr>
          <w:rFonts w:ascii="Arial" w:hAnsi="Arial" w:cs="Arial"/>
          <w:b/>
          <w:noProof/>
          <w:sz w:val="22"/>
          <w:szCs w:val="22"/>
        </w:rPr>
        <w:t>8</w:t>
      </w:r>
      <w:r>
        <w:rPr>
          <w:rFonts w:ascii="Arial" w:hAnsi="Arial" w:cs="Arial"/>
          <w:noProof/>
          <w:sz w:val="22"/>
          <w:szCs w:val="22"/>
        </w:rPr>
        <w:t>, e54341, doi:10.1371/journal.pone.0054341 (2013).</w:t>
      </w:r>
      <w:bookmarkEnd w:id="77"/>
    </w:p>
    <w:p w14:paraId="59E30CFB" w14:textId="77777777" w:rsidR="007661D8" w:rsidRDefault="007661D8" w:rsidP="007661D8">
      <w:pPr>
        <w:ind w:left="720" w:hanging="720"/>
        <w:rPr>
          <w:rFonts w:ascii="Arial" w:hAnsi="Arial" w:cs="Arial"/>
          <w:noProof/>
          <w:sz w:val="22"/>
          <w:szCs w:val="22"/>
        </w:rPr>
      </w:pPr>
      <w:bookmarkStart w:id="78" w:name="_ENREF_78"/>
      <w:r>
        <w:rPr>
          <w:rFonts w:ascii="Arial" w:hAnsi="Arial" w:cs="Arial"/>
          <w:noProof/>
          <w:sz w:val="22"/>
          <w:szCs w:val="22"/>
        </w:rPr>
        <w:t>78</w:t>
      </w:r>
      <w:r>
        <w:rPr>
          <w:rFonts w:ascii="Arial" w:hAnsi="Arial" w:cs="Arial"/>
          <w:noProof/>
          <w:sz w:val="22"/>
          <w:szCs w:val="22"/>
        </w:rPr>
        <w:tab/>
        <w:t xml:space="preserve">Medellín, R. A., Arita, H. T. &amp; Sanchez, H. </w:t>
      </w:r>
      <w:r w:rsidRPr="007661D8">
        <w:rPr>
          <w:rFonts w:ascii="Arial" w:hAnsi="Arial" w:cs="Arial"/>
          <w:i/>
          <w:noProof/>
          <w:sz w:val="22"/>
          <w:szCs w:val="22"/>
        </w:rPr>
        <w:t>Identificación de los Murciélagos de México, Clave de Campo</w:t>
      </w:r>
      <w:r>
        <w:rPr>
          <w:rFonts w:ascii="Arial" w:hAnsi="Arial" w:cs="Arial"/>
          <w:noProof/>
          <w:sz w:val="22"/>
          <w:szCs w:val="22"/>
        </w:rPr>
        <w:t>. 2nd edn,  (2008).</w:t>
      </w:r>
      <w:bookmarkEnd w:id="78"/>
    </w:p>
    <w:p w14:paraId="249CF748" w14:textId="244359DD" w:rsidR="007661D8" w:rsidRDefault="007661D8" w:rsidP="007661D8">
      <w:pPr>
        <w:ind w:left="720" w:hanging="720"/>
        <w:rPr>
          <w:rFonts w:ascii="Arial" w:hAnsi="Arial" w:cs="Arial"/>
          <w:noProof/>
          <w:sz w:val="22"/>
          <w:szCs w:val="22"/>
        </w:rPr>
      </w:pPr>
      <w:bookmarkStart w:id="79" w:name="_ENREF_79"/>
      <w:r>
        <w:rPr>
          <w:rFonts w:ascii="Arial" w:hAnsi="Arial" w:cs="Arial"/>
          <w:noProof/>
          <w:sz w:val="22"/>
          <w:szCs w:val="22"/>
        </w:rPr>
        <w:t>79</w:t>
      </w:r>
      <w:r>
        <w:rPr>
          <w:rFonts w:ascii="Arial" w:hAnsi="Arial" w:cs="Arial"/>
          <w:noProof/>
          <w:sz w:val="22"/>
          <w:szCs w:val="22"/>
        </w:rPr>
        <w:tab/>
        <w:t>Ratnasingham, S. &amp; Hebert, P. D. BOLD: The barcode of life data system (</w:t>
      </w:r>
      <w:hyperlink r:id="rId38" w:history="1">
        <w:r w:rsidRPr="007661D8">
          <w:rPr>
            <w:rStyle w:val="Hyperlink"/>
            <w:noProof/>
          </w:rPr>
          <w:t>http://www</w:t>
        </w:r>
      </w:hyperlink>
      <w:r>
        <w:rPr>
          <w:rFonts w:ascii="Arial" w:hAnsi="Arial" w:cs="Arial"/>
          <w:noProof/>
          <w:sz w:val="22"/>
          <w:szCs w:val="22"/>
        </w:rPr>
        <w:t xml:space="preserve">. barcodinglife. org). </w:t>
      </w:r>
      <w:r w:rsidRPr="007661D8">
        <w:rPr>
          <w:rFonts w:ascii="Arial" w:hAnsi="Arial" w:cs="Arial"/>
          <w:i/>
          <w:noProof/>
          <w:sz w:val="22"/>
          <w:szCs w:val="22"/>
        </w:rPr>
        <w:t>Molecular ecology notes</w:t>
      </w:r>
      <w:r>
        <w:rPr>
          <w:rFonts w:ascii="Arial" w:hAnsi="Arial" w:cs="Arial"/>
          <w:noProof/>
          <w:sz w:val="22"/>
          <w:szCs w:val="22"/>
        </w:rPr>
        <w:t xml:space="preserve"> </w:t>
      </w:r>
      <w:r w:rsidRPr="007661D8">
        <w:rPr>
          <w:rFonts w:ascii="Arial" w:hAnsi="Arial" w:cs="Arial"/>
          <w:b/>
          <w:noProof/>
          <w:sz w:val="22"/>
          <w:szCs w:val="22"/>
        </w:rPr>
        <w:t>7</w:t>
      </w:r>
      <w:r>
        <w:rPr>
          <w:rFonts w:ascii="Arial" w:hAnsi="Arial" w:cs="Arial"/>
          <w:noProof/>
          <w:sz w:val="22"/>
          <w:szCs w:val="22"/>
        </w:rPr>
        <w:t>, 355--364 (2007).</w:t>
      </w:r>
      <w:bookmarkEnd w:id="79"/>
    </w:p>
    <w:p w14:paraId="1E6E6F83" w14:textId="77777777" w:rsidR="007661D8" w:rsidRDefault="007661D8" w:rsidP="007661D8">
      <w:pPr>
        <w:ind w:left="720" w:hanging="720"/>
        <w:rPr>
          <w:rFonts w:ascii="Arial" w:hAnsi="Arial" w:cs="Arial"/>
          <w:noProof/>
          <w:sz w:val="22"/>
          <w:szCs w:val="22"/>
        </w:rPr>
      </w:pPr>
      <w:bookmarkStart w:id="80" w:name="_ENREF_80"/>
      <w:r>
        <w:rPr>
          <w:rFonts w:ascii="Arial" w:hAnsi="Arial" w:cs="Arial"/>
          <w:noProof/>
          <w:sz w:val="22"/>
          <w:szCs w:val="22"/>
        </w:rPr>
        <w:t>80</w:t>
      </w:r>
      <w:r>
        <w:rPr>
          <w:rFonts w:ascii="Arial" w:hAnsi="Arial" w:cs="Arial"/>
          <w:noProof/>
          <w:sz w:val="22"/>
          <w:szCs w:val="22"/>
        </w:rPr>
        <w:tab/>
        <w:t xml:space="preserve">Kunz, T. H., Tidemann, C. R. &amp; Richards, G. C. in </w:t>
      </w:r>
      <w:r w:rsidRPr="007661D8">
        <w:rPr>
          <w:rFonts w:ascii="Arial" w:hAnsi="Arial" w:cs="Arial"/>
          <w:i/>
          <w:noProof/>
          <w:sz w:val="22"/>
          <w:szCs w:val="22"/>
        </w:rPr>
        <w:t>Measuring and Monitoring Biological Diversity Standard Methods for Mammals</w:t>
      </w:r>
      <w:r>
        <w:rPr>
          <w:rFonts w:ascii="Arial" w:hAnsi="Arial" w:cs="Arial"/>
          <w:noProof/>
          <w:sz w:val="22"/>
          <w:szCs w:val="22"/>
        </w:rPr>
        <w:t xml:space="preserve">   (eds Don E. Wilson</w:t>
      </w:r>
      <w:r w:rsidRPr="007661D8">
        <w:rPr>
          <w:rFonts w:ascii="Arial" w:hAnsi="Arial" w:cs="Arial"/>
          <w:i/>
          <w:noProof/>
          <w:sz w:val="22"/>
          <w:szCs w:val="22"/>
        </w:rPr>
        <w:t xml:space="preserve"> et al.</w:t>
      </w:r>
      <w:r>
        <w:rPr>
          <w:rFonts w:ascii="Arial" w:hAnsi="Arial" w:cs="Arial"/>
          <w:noProof/>
          <w:sz w:val="22"/>
          <w:szCs w:val="22"/>
        </w:rPr>
        <w:t>)  115-156 (Smithsonian Institution Press, 1996).</w:t>
      </w:r>
      <w:bookmarkEnd w:id="80"/>
    </w:p>
    <w:p w14:paraId="01B53319" w14:textId="77777777" w:rsidR="007661D8" w:rsidRDefault="007661D8" w:rsidP="007661D8">
      <w:pPr>
        <w:ind w:left="720" w:hanging="720"/>
        <w:rPr>
          <w:rFonts w:ascii="Arial" w:hAnsi="Arial" w:cs="Arial"/>
          <w:noProof/>
          <w:sz w:val="22"/>
          <w:szCs w:val="22"/>
        </w:rPr>
      </w:pPr>
      <w:bookmarkStart w:id="81" w:name="_ENREF_81"/>
      <w:r>
        <w:rPr>
          <w:rFonts w:ascii="Arial" w:hAnsi="Arial" w:cs="Arial"/>
          <w:noProof/>
          <w:sz w:val="22"/>
          <w:szCs w:val="22"/>
        </w:rPr>
        <w:t>81</w:t>
      </w:r>
      <w:r>
        <w:rPr>
          <w:rFonts w:ascii="Arial" w:hAnsi="Arial" w:cs="Arial"/>
          <w:noProof/>
          <w:sz w:val="22"/>
          <w:szCs w:val="22"/>
        </w:rPr>
        <w:tab/>
        <w:t xml:space="preserve">Smith, C. S., De Jong, C. &amp; Field, H. Sampling small quantities of blood from microbats. </w:t>
      </w:r>
      <w:r w:rsidRPr="007661D8">
        <w:rPr>
          <w:rFonts w:ascii="Arial" w:hAnsi="Arial" w:cs="Arial"/>
          <w:i/>
          <w:noProof/>
          <w:sz w:val="22"/>
          <w:szCs w:val="22"/>
        </w:rPr>
        <w:t>Acta Chiropterologica</w:t>
      </w:r>
      <w:r>
        <w:rPr>
          <w:rFonts w:ascii="Arial" w:hAnsi="Arial" w:cs="Arial"/>
          <w:noProof/>
          <w:sz w:val="22"/>
          <w:szCs w:val="22"/>
        </w:rPr>
        <w:t xml:space="preserve"> </w:t>
      </w:r>
      <w:r w:rsidRPr="007661D8">
        <w:rPr>
          <w:rFonts w:ascii="Arial" w:hAnsi="Arial" w:cs="Arial"/>
          <w:b/>
          <w:noProof/>
          <w:sz w:val="22"/>
          <w:szCs w:val="22"/>
        </w:rPr>
        <w:t>12</w:t>
      </w:r>
      <w:r>
        <w:rPr>
          <w:rFonts w:ascii="Arial" w:hAnsi="Arial" w:cs="Arial"/>
          <w:noProof/>
          <w:sz w:val="22"/>
          <w:szCs w:val="22"/>
        </w:rPr>
        <w:t>, 255-258 (2010).</w:t>
      </w:r>
      <w:bookmarkEnd w:id="81"/>
    </w:p>
    <w:p w14:paraId="0E523957" w14:textId="77777777" w:rsidR="007661D8" w:rsidRDefault="007661D8" w:rsidP="007661D8">
      <w:pPr>
        <w:ind w:left="720" w:hanging="720"/>
        <w:rPr>
          <w:rFonts w:ascii="Arial" w:hAnsi="Arial" w:cs="Arial"/>
          <w:noProof/>
          <w:sz w:val="22"/>
          <w:szCs w:val="22"/>
        </w:rPr>
      </w:pPr>
      <w:bookmarkStart w:id="82" w:name="_ENREF_82"/>
      <w:r>
        <w:rPr>
          <w:rFonts w:ascii="Arial" w:hAnsi="Arial" w:cs="Arial"/>
          <w:noProof/>
          <w:sz w:val="22"/>
          <w:szCs w:val="22"/>
        </w:rPr>
        <w:t>82</w:t>
      </w:r>
      <w:r>
        <w:rPr>
          <w:rFonts w:ascii="Arial" w:hAnsi="Arial" w:cs="Arial"/>
          <w:noProof/>
          <w:sz w:val="22"/>
          <w:szCs w:val="22"/>
        </w:rPr>
        <w:tab/>
        <w:t>Quan, P. L.</w:t>
      </w:r>
      <w:r w:rsidRPr="007661D8">
        <w:rPr>
          <w:rFonts w:ascii="Arial" w:hAnsi="Arial" w:cs="Arial"/>
          <w:i/>
          <w:noProof/>
          <w:sz w:val="22"/>
          <w:szCs w:val="22"/>
        </w:rPr>
        <w:t xml:space="preserve"> et al.</w:t>
      </w:r>
      <w:r>
        <w:rPr>
          <w:rFonts w:ascii="Arial" w:hAnsi="Arial" w:cs="Arial"/>
          <w:noProof/>
          <w:sz w:val="22"/>
          <w:szCs w:val="22"/>
        </w:rPr>
        <w:t xml:space="preserve"> Identification of a severe acute respiratory syndrome coronavirus-like virus in a leaf-nosed bat in Nigeria. </w:t>
      </w:r>
      <w:r w:rsidRPr="007661D8">
        <w:rPr>
          <w:rFonts w:ascii="Arial" w:hAnsi="Arial" w:cs="Arial"/>
          <w:i/>
          <w:noProof/>
          <w:sz w:val="22"/>
          <w:szCs w:val="22"/>
        </w:rPr>
        <w:t>MBio</w:t>
      </w:r>
      <w:r>
        <w:rPr>
          <w:rFonts w:ascii="Arial" w:hAnsi="Arial" w:cs="Arial"/>
          <w:noProof/>
          <w:sz w:val="22"/>
          <w:szCs w:val="22"/>
        </w:rPr>
        <w:t xml:space="preserve"> </w:t>
      </w:r>
      <w:r w:rsidRPr="007661D8">
        <w:rPr>
          <w:rFonts w:ascii="Arial" w:hAnsi="Arial" w:cs="Arial"/>
          <w:b/>
          <w:noProof/>
          <w:sz w:val="22"/>
          <w:szCs w:val="22"/>
        </w:rPr>
        <w:t>1</w:t>
      </w:r>
      <w:r>
        <w:rPr>
          <w:rFonts w:ascii="Arial" w:hAnsi="Arial" w:cs="Arial"/>
          <w:noProof/>
          <w:sz w:val="22"/>
          <w:szCs w:val="22"/>
        </w:rPr>
        <w:t>, doi:10.1128/mBio.00208-10 (2010).</w:t>
      </w:r>
      <w:bookmarkEnd w:id="82"/>
    </w:p>
    <w:p w14:paraId="5D7014BC" w14:textId="77777777" w:rsidR="007661D8" w:rsidRDefault="007661D8" w:rsidP="007661D8">
      <w:pPr>
        <w:ind w:left="720" w:hanging="720"/>
        <w:rPr>
          <w:rFonts w:ascii="Arial" w:hAnsi="Arial" w:cs="Arial"/>
          <w:noProof/>
          <w:sz w:val="22"/>
          <w:szCs w:val="22"/>
        </w:rPr>
      </w:pPr>
      <w:bookmarkStart w:id="83" w:name="_ENREF_83"/>
      <w:r>
        <w:rPr>
          <w:rFonts w:ascii="Arial" w:hAnsi="Arial" w:cs="Arial"/>
          <w:noProof/>
          <w:sz w:val="22"/>
          <w:szCs w:val="22"/>
        </w:rPr>
        <w:t>83</w:t>
      </w:r>
      <w:r>
        <w:rPr>
          <w:rFonts w:ascii="Arial" w:hAnsi="Arial" w:cs="Arial"/>
          <w:noProof/>
          <w:sz w:val="22"/>
          <w:szCs w:val="22"/>
        </w:rPr>
        <w:tab/>
        <w:t>Watanabe, S.</w:t>
      </w:r>
      <w:r w:rsidRPr="007661D8">
        <w:rPr>
          <w:rFonts w:ascii="Arial" w:hAnsi="Arial" w:cs="Arial"/>
          <w:i/>
          <w:noProof/>
          <w:sz w:val="22"/>
          <w:szCs w:val="22"/>
        </w:rPr>
        <w:t xml:space="preserve"> et al.</w:t>
      </w:r>
      <w:r>
        <w:rPr>
          <w:rFonts w:ascii="Arial" w:hAnsi="Arial" w:cs="Arial"/>
          <w:noProof/>
          <w:sz w:val="22"/>
          <w:szCs w:val="22"/>
        </w:rPr>
        <w:t xml:space="preserve"> Bat coronaviruses and experimental infection of bats, the Philippines. </w:t>
      </w:r>
      <w:r w:rsidRPr="007661D8">
        <w:rPr>
          <w:rFonts w:ascii="Arial" w:hAnsi="Arial" w:cs="Arial"/>
          <w:i/>
          <w:noProof/>
          <w:sz w:val="22"/>
          <w:szCs w:val="22"/>
        </w:rPr>
        <w:t>Emerg Infect Dis</w:t>
      </w:r>
      <w:r>
        <w:rPr>
          <w:rFonts w:ascii="Arial" w:hAnsi="Arial" w:cs="Arial"/>
          <w:noProof/>
          <w:sz w:val="22"/>
          <w:szCs w:val="22"/>
        </w:rPr>
        <w:t xml:space="preserve"> </w:t>
      </w:r>
      <w:r w:rsidRPr="007661D8">
        <w:rPr>
          <w:rFonts w:ascii="Arial" w:hAnsi="Arial" w:cs="Arial"/>
          <w:b/>
          <w:noProof/>
          <w:sz w:val="22"/>
          <w:szCs w:val="22"/>
        </w:rPr>
        <w:t>16</w:t>
      </w:r>
      <w:r>
        <w:rPr>
          <w:rFonts w:ascii="Arial" w:hAnsi="Arial" w:cs="Arial"/>
          <w:noProof/>
          <w:sz w:val="22"/>
          <w:szCs w:val="22"/>
        </w:rPr>
        <w:t>, 1217-1223, doi:Doi 10.3201/Eid1608.100208 (2010).</w:t>
      </w:r>
      <w:bookmarkEnd w:id="83"/>
    </w:p>
    <w:p w14:paraId="35AE8A30" w14:textId="77777777" w:rsidR="007661D8" w:rsidRDefault="007661D8" w:rsidP="007661D8">
      <w:pPr>
        <w:ind w:left="720" w:hanging="720"/>
        <w:rPr>
          <w:rFonts w:ascii="Arial" w:hAnsi="Arial" w:cs="Arial"/>
          <w:noProof/>
          <w:sz w:val="22"/>
          <w:szCs w:val="22"/>
        </w:rPr>
      </w:pPr>
      <w:bookmarkStart w:id="84" w:name="_ENREF_84"/>
      <w:r>
        <w:rPr>
          <w:rFonts w:ascii="Arial" w:hAnsi="Arial" w:cs="Arial"/>
          <w:noProof/>
          <w:sz w:val="22"/>
          <w:szCs w:val="22"/>
        </w:rPr>
        <w:t>84</w:t>
      </w:r>
      <w:r>
        <w:rPr>
          <w:rFonts w:ascii="Arial" w:hAnsi="Arial" w:cs="Arial"/>
          <w:noProof/>
          <w:sz w:val="22"/>
          <w:szCs w:val="22"/>
        </w:rPr>
        <w:tab/>
        <w:t xml:space="preserve">Tong, S., Chern, S. W., Li, Y., Pallansch, M. A. &amp; Anderson, L. J. Sensitive and broadly reactive reverse transcription-PCR assays to detect novel paramyxoviruses. </w:t>
      </w:r>
      <w:r w:rsidRPr="007661D8">
        <w:rPr>
          <w:rFonts w:ascii="Arial" w:hAnsi="Arial" w:cs="Arial"/>
          <w:i/>
          <w:noProof/>
          <w:sz w:val="22"/>
          <w:szCs w:val="22"/>
        </w:rPr>
        <w:t>Journal of clinical microbiology</w:t>
      </w:r>
      <w:r>
        <w:rPr>
          <w:rFonts w:ascii="Arial" w:hAnsi="Arial" w:cs="Arial"/>
          <w:noProof/>
          <w:sz w:val="22"/>
          <w:szCs w:val="22"/>
        </w:rPr>
        <w:t xml:space="preserve"> </w:t>
      </w:r>
      <w:r w:rsidRPr="007661D8">
        <w:rPr>
          <w:rFonts w:ascii="Arial" w:hAnsi="Arial" w:cs="Arial"/>
          <w:b/>
          <w:noProof/>
          <w:sz w:val="22"/>
          <w:szCs w:val="22"/>
        </w:rPr>
        <w:t>46</w:t>
      </w:r>
      <w:r>
        <w:rPr>
          <w:rFonts w:ascii="Arial" w:hAnsi="Arial" w:cs="Arial"/>
          <w:noProof/>
          <w:sz w:val="22"/>
          <w:szCs w:val="22"/>
        </w:rPr>
        <w:t>, 2652-2658, doi:10.1128/JCM.00192-08 (2008).</w:t>
      </w:r>
      <w:bookmarkEnd w:id="84"/>
    </w:p>
    <w:p w14:paraId="2C8B53B8" w14:textId="77777777" w:rsidR="007661D8" w:rsidRDefault="007661D8" w:rsidP="007661D8">
      <w:pPr>
        <w:ind w:left="720" w:hanging="720"/>
        <w:rPr>
          <w:rFonts w:ascii="Arial" w:hAnsi="Arial" w:cs="Arial"/>
          <w:noProof/>
          <w:sz w:val="22"/>
          <w:szCs w:val="22"/>
        </w:rPr>
      </w:pPr>
      <w:bookmarkStart w:id="85" w:name="_ENREF_85"/>
      <w:r>
        <w:rPr>
          <w:rFonts w:ascii="Arial" w:hAnsi="Arial" w:cs="Arial"/>
          <w:noProof/>
          <w:sz w:val="22"/>
          <w:szCs w:val="22"/>
        </w:rPr>
        <w:t>85</w:t>
      </w:r>
      <w:r>
        <w:rPr>
          <w:rFonts w:ascii="Arial" w:hAnsi="Arial" w:cs="Arial"/>
          <w:noProof/>
          <w:sz w:val="22"/>
          <w:szCs w:val="22"/>
        </w:rPr>
        <w:tab/>
        <w:t>Atkins, A.</w:t>
      </w:r>
      <w:r w:rsidRPr="007661D8">
        <w:rPr>
          <w:rFonts w:ascii="Arial" w:hAnsi="Arial" w:cs="Arial"/>
          <w:i/>
          <w:noProof/>
          <w:sz w:val="22"/>
          <w:szCs w:val="22"/>
        </w:rPr>
        <w:t xml:space="preserve"> et al.</w:t>
      </w:r>
      <w:r>
        <w:rPr>
          <w:rFonts w:ascii="Arial" w:hAnsi="Arial" w:cs="Arial"/>
          <w:noProof/>
          <w:sz w:val="22"/>
          <w:szCs w:val="22"/>
        </w:rPr>
        <w:t xml:space="preserve"> Characterization of an outbreak of astroviral diarrhea in a group of cheetahs (Acinonyx jubatus). </w:t>
      </w:r>
      <w:r w:rsidRPr="007661D8">
        <w:rPr>
          <w:rFonts w:ascii="Arial" w:hAnsi="Arial" w:cs="Arial"/>
          <w:i/>
          <w:noProof/>
          <w:sz w:val="22"/>
          <w:szCs w:val="22"/>
        </w:rPr>
        <w:t>Veterinary microbiology</w:t>
      </w:r>
      <w:r>
        <w:rPr>
          <w:rFonts w:ascii="Arial" w:hAnsi="Arial" w:cs="Arial"/>
          <w:noProof/>
          <w:sz w:val="22"/>
          <w:szCs w:val="22"/>
        </w:rPr>
        <w:t xml:space="preserve"> </w:t>
      </w:r>
      <w:r w:rsidRPr="007661D8">
        <w:rPr>
          <w:rFonts w:ascii="Arial" w:hAnsi="Arial" w:cs="Arial"/>
          <w:b/>
          <w:noProof/>
          <w:sz w:val="22"/>
          <w:szCs w:val="22"/>
        </w:rPr>
        <w:t>136</w:t>
      </w:r>
      <w:r>
        <w:rPr>
          <w:rFonts w:ascii="Arial" w:hAnsi="Arial" w:cs="Arial"/>
          <w:noProof/>
          <w:sz w:val="22"/>
          <w:szCs w:val="22"/>
        </w:rPr>
        <w:t>, 160-165, doi:10.1016/j.vetmic.2008.10.035 (2009).</w:t>
      </w:r>
      <w:bookmarkEnd w:id="85"/>
    </w:p>
    <w:p w14:paraId="3AAC1C34" w14:textId="77777777" w:rsidR="007661D8" w:rsidRDefault="007661D8" w:rsidP="007661D8">
      <w:pPr>
        <w:ind w:left="720" w:hanging="720"/>
        <w:rPr>
          <w:rFonts w:ascii="Arial" w:hAnsi="Arial" w:cs="Arial"/>
          <w:noProof/>
          <w:sz w:val="22"/>
          <w:szCs w:val="22"/>
        </w:rPr>
      </w:pPr>
      <w:bookmarkStart w:id="86" w:name="_ENREF_86"/>
      <w:r>
        <w:rPr>
          <w:rFonts w:ascii="Arial" w:hAnsi="Arial" w:cs="Arial"/>
          <w:noProof/>
          <w:sz w:val="22"/>
          <w:szCs w:val="22"/>
        </w:rPr>
        <w:t>86</w:t>
      </w:r>
      <w:r>
        <w:rPr>
          <w:rFonts w:ascii="Arial" w:hAnsi="Arial" w:cs="Arial"/>
          <w:noProof/>
          <w:sz w:val="22"/>
          <w:szCs w:val="22"/>
        </w:rPr>
        <w:tab/>
        <w:t xml:space="preserve">Chu, D. K., Poon, L. L., Guan, Y. &amp; Peiris, J. S. Novel astroviruses in insectivorous bats. </w:t>
      </w:r>
      <w:r w:rsidRPr="007661D8">
        <w:rPr>
          <w:rFonts w:ascii="Arial" w:hAnsi="Arial" w:cs="Arial"/>
          <w:i/>
          <w:noProof/>
          <w:sz w:val="22"/>
          <w:szCs w:val="22"/>
        </w:rPr>
        <w:t>Journal of virology</w:t>
      </w:r>
      <w:r>
        <w:rPr>
          <w:rFonts w:ascii="Arial" w:hAnsi="Arial" w:cs="Arial"/>
          <w:noProof/>
          <w:sz w:val="22"/>
          <w:szCs w:val="22"/>
        </w:rPr>
        <w:t xml:space="preserve"> </w:t>
      </w:r>
      <w:r w:rsidRPr="007661D8">
        <w:rPr>
          <w:rFonts w:ascii="Arial" w:hAnsi="Arial" w:cs="Arial"/>
          <w:b/>
          <w:noProof/>
          <w:sz w:val="22"/>
          <w:szCs w:val="22"/>
        </w:rPr>
        <w:t>82</w:t>
      </w:r>
      <w:r>
        <w:rPr>
          <w:rFonts w:ascii="Arial" w:hAnsi="Arial" w:cs="Arial"/>
          <w:noProof/>
          <w:sz w:val="22"/>
          <w:szCs w:val="22"/>
        </w:rPr>
        <w:t>, 9107-9114, doi:10.1128/JVI.00857-08 (2008).</w:t>
      </w:r>
      <w:bookmarkEnd w:id="86"/>
    </w:p>
    <w:p w14:paraId="4D44EC0C" w14:textId="77777777" w:rsidR="007661D8" w:rsidRDefault="007661D8" w:rsidP="007661D8">
      <w:pPr>
        <w:ind w:left="720" w:hanging="720"/>
        <w:rPr>
          <w:rFonts w:ascii="Arial" w:hAnsi="Arial" w:cs="Arial"/>
          <w:noProof/>
          <w:sz w:val="22"/>
          <w:szCs w:val="22"/>
        </w:rPr>
      </w:pPr>
      <w:bookmarkStart w:id="87" w:name="_ENREF_87"/>
      <w:r>
        <w:rPr>
          <w:rFonts w:ascii="Arial" w:hAnsi="Arial" w:cs="Arial"/>
          <w:noProof/>
          <w:sz w:val="22"/>
          <w:szCs w:val="22"/>
        </w:rPr>
        <w:t>87</w:t>
      </w:r>
      <w:r>
        <w:rPr>
          <w:rFonts w:ascii="Arial" w:hAnsi="Arial" w:cs="Arial"/>
          <w:noProof/>
          <w:sz w:val="22"/>
          <w:szCs w:val="22"/>
        </w:rPr>
        <w:tab/>
        <w:t>Moureau, G.</w:t>
      </w:r>
      <w:r w:rsidRPr="007661D8">
        <w:rPr>
          <w:rFonts w:ascii="Arial" w:hAnsi="Arial" w:cs="Arial"/>
          <w:i/>
          <w:noProof/>
          <w:sz w:val="22"/>
          <w:szCs w:val="22"/>
        </w:rPr>
        <w:t xml:space="preserve"> et al.</w:t>
      </w:r>
      <w:r>
        <w:rPr>
          <w:rFonts w:ascii="Arial" w:hAnsi="Arial" w:cs="Arial"/>
          <w:noProof/>
          <w:sz w:val="22"/>
          <w:szCs w:val="22"/>
        </w:rPr>
        <w:t xml:space="preserve"> A real-time RT-PCR method for the universal detection and identification of flaviviruses. </w:t>
      </w:r>
      <w:r w:rsidRPr="007661D8">
        <w:rPr>
          <w:rFonts w:ascii="Arial" w:hAnsi="Arial" w:cs="Arial"/>
          <w:i/>
          <w:noProof/>
          <w:sz w:val="22"/>
          <w:szCs w:val="22"/>
        </w:rPr>
        <w:t>Vector Borne Zoonotic Dis</w:t>
      </w:r>
      <w:r>
        <w:rPr>
          <w:rFonts w:ascii="Arial" w:hAnsi="Arial" w:cs="Arial"/>
          <w:noProof/>
          <w:sz w:val="22"/>
          <w:szCs w:val="22"/>
        </w:rPr>
        <w:t xml:space="preserve"> </w:t>
      </w:r>
      <w:r w:rsidRPr="007661D8">
        <w:rPr>
          <w:rFonts w:ascii="Arial" w:hAnsi="Arial" w:cs="Arial"/>
          <w:b/>
          <w:noProof/>
          <w:sz w:val="22"/>
          <w:szCs w:val="22"/>
        </w:rPr>
        <w:t>7</w:t>
      </w:r>
      <w:r>
        <w:rPr>
          <w:rFonts w:ascii="Arial" w:hAnsi="Arial" w:cs="Arial"/>
          <w:noProof/>
          <w:sz w:val="22"/>
          <w:szCs w:val="22"/>
        </w:rPr>
        <w:t>, 467-478 (2007).</w:t>
      </w:r>
      <w:bookmarkEnd w:id="87"/>
    </w:p>
    <w:p w14:paraId="0DA18B98" w14:textId="77777777" w:rsidR="007661D8" w:rsidRDefault="007661D8" w:rsidP="007661D8">
      <w:pPr>
        <w:ind w:left="720" w:hanging="720"/>
        <w:rPr>
          <w:rFonts w:ascii="Arial" w:hAnsi="Arial" w:cs="Arial"/>
          <w:noProof/>
          <w:sz w:val="22"/>
          <w:szCs w:val="22"/>
        </w:rPr>
      </w:pPr>
      <w:bookmarkStart w:id="88" w:name="_ENREF_88"/>
      <w:r>
        <w:rPr>
          <w:rFonts w:ascii="Arial" w:hAnsi="Arial" w:cs="Arial"/>
          <w:noProof/>
          <w:sz w:val="22"/>
          <w:szCs w:val="22"/>
        </w:rPr>
        <w:t>88</w:t>
      </w:r>
      <w:r>
        <w:rPr>
          <w:rFonts w:ascii="Arial" w:hAnsi="Arial" w:cs="Arial"/>
          <w:noProof/>
          <w:sz w:val="22"/>
          <w:szCs w:val="22"/>
        </w:rPr>
        <w:tab/>
        <w:t>Sanchez-Seco, M. P.</w:t>
      </w:r>
      <w:r w:rsidRPr="007661D8">
        <w:rPr>
          <w:rFonts w:ascii="Arial" w:hAnsi="Arial" w:cs="Arial"/>
          <w:i/>
          <w:noProof/>
          <w:sz w:val="22"/>
          <w:szCs w:val="22"/>
        </w:rPr>
        <w:t xml:space="preserve"> et al.</w:t>
      </w:r>
      <w:r>
        <w:rPr>
          <w:rFonts w:ascii="Arial" w:hAnsi="Arial" w:cs="Arial"/>
          <w:noProof/>
          <w:sz w:val="22"/>
          <w:szCs w:val="22"/>
        </w:rPr>
        <w:t xml:space="preserve"> Generic RT-nested-PCR for detection of flaviviruses using degenerated primers and internal control followed by sequencing for specific identification. </w:t>
      </w:r>
      <w:r w:rsidRPr="007661D8">
        <w:rPr>
          <w:rFonts w:ascii="Arial" w:hAnsi="Arial" w:cs="Arial"/>
          <w:i/>
          <w:noProof/>
          <w:sz w:val="22"/>
          <w:szCs w:val="22"/>
        </w:rPr>
        <w:t>J Virol Methods</w:t>
      </w:r>
      <w:r>
        <w:rPr>
          <w:rFonts w:ascii="Arial" w:hAnsi="Arial" w:cs="Arial"/>
          <w:noProof/>
          <w:sz w:val="22"/>
          <w:szCs w:val="22"/>
        </w:rPr>
        <w:t xml:space="preserve"> </w:t>
      </w:r>
      <w:r w:rsidRPr="007661D8">
        <w:rPr>
          <w:rFonts w:ascii="Arial" w:hAnsi="Arial" w:cs="Arial"/>
          <w:b/>
          <w:noProof/>
          <w:sz w:val="22"/>
          <w:szCs w:val="22"/>
        </w:rPr>
        <w:t>126</w:t>
      </w:r>
      <w:r>
        <w:rPr>
          <w:rFonts w:ascii="Arial" w:hAnsi="Arial" w:cs="Arial"/>
          <w:noProof/>
          <w:sz w:val="22"/>
          <w:szCs w:val="22"/>
        </w:rPr>
        <w:t>, 101-109, doi:Doi 10.1016/J.Jviromet.2005.01.025 (2005).</w:t>
      </w:r>
      <w:bookmarkEnd w:id="88"/>
    </w:p>
    <w:p w14:paraId="16511AF1" w14:textId="77777777" w:rsidR="007661D8" w:rsidRDefault="007661D8" w:rsidP="007661D8">
      <w:pPr>
        <w:ind w:left="720" w:hanging="720"/>
        <w:rPr>
          <w:rFonts w:ascii="Arial" w:hAnsi="Arial" w:cs="Arial"/>
          <w:noProof/>
          <w:sz w:val="22"/>
          <w:szCs w:val="22"/>
        </w:rPr>
      </w:pPr>
      <w:bookmarkStart w:id="89" w:name="_ENREF_89"/>
      <w:r>
        <w:rPr>
          <w:rFonts w:ascii="Arial" w:hAnsi="Arial" w:cs="Arial"/>
          <w:noProof/>
          <w:sz w:val="22"/>
          <w:szCs w:val="22"/>
        </w:rPr>
        <w:t>89</w:t>
      </w:r>
      <w:r>
        <w:rPr>
          <w:rFonts w:ascii="Arial" w:hAnsi="Arial" w:cs="Arial"/>
          <w:noProof/>
          <w:sz w:val="22"/>
          <w:szCs w:val="22"/>
        </w:rPr>
        <w:tab/>
        <w:t xml:space="preserve">Briese, T., Kapoor, V. &amp; Lipkin, W. I. Natural M-segment reassortment in Potosi and Main Drain viruses:implications for the evolution of orthobunyaviruses. </w:t>
      </w:r>
      <w:r w:rsidRPr="007661D8">
        <w:rPr>
          <w:rFonts w:ascii="Arial" w:hAnsi="Arial" w:cs="Arial"/>
          <w:i/>
          <w:noProof/>
          <w:sz w:val="22"/>
          <w:szCs w:val="22"/>
        </w:rPr>
        <w:t>Archives of Virology</w:t>
      </w:r>
      <w:r>
        <w:rPr>
          <w:rFonts w:ascii="Arial" w:hAnsi="Arial" w:cs="Arial"/>
          <w:noProof/>
          <w:sz w:val="22"/>
          <w:szCs w:val="22"/>
        </w:rPr>
        <w:t xml:space="preserve"> </w:t>
      </w:r>
      <w:r w:rsidRPr="007661D8">
        <w:rPr>
          <w:rFonts w:ascii="Arial" w:hAnsi="Arial" w:cs="Arial"/>
          <w:b/>
          <w:noProof/>
          <w:sz w:val="22"/>
          <w:szCs w:val="22"/>
        </w:rPr>
        <w:t>152</w:t>
      </w:r>
      <w:r>
        <w:rPr>
          <w:rFonts w:ascii="Arial" w:hAnsi="Arial" w:cs="Arial"/>
          <w:noProof/>
          <w:sz w:val="22"/>
          <w:szCs w:val="22"/>
        </w:rPr>
        <w:t>, 2237–2247 (2007).</w:t>
      </w:r>
      <w:bookmarkEnd w:id="89"/>
    </w:p>
    <w:p w14:paraId="57153FE4" w14:textId="77777777" w:rsidR="007661D8" w:rsidRDefault="007661D8" w:rsidP="007661D8">
      <w:pPr>
        <w:ind w:left="720" w:hanging="720"/>
        <w:rPr>
          <w:rFonts w:ascii="Arial" w:hAnsi="Arial" w:cs="Arial"/>
          <w:noProof/>
          <w:sz w:val="22"/>
          <w:szCs w:val="22"/>
        </w:rPr>
      </w:pPr>
      <w:bookmarkStart w:id="90" w:name="_ENREF_90"/>
      <w:r>
        <w:rPr>
          <w:rFonts w:ascii="Arial" w:hAnsi="Arial" w:cs="Arial"/>
          <w:noProof/>
          <w:sz w:val="22"/>
          <w:szCs w:val="22"/>
        </w:rPr>
        <w:t>90</w:t>
      </w:r>
      <w:r>
        <w:rPr>
          <w:rFonts w:ascii="Arial" w:hAnsi="Arial" w:cs="Arial"/>
          <w:noProof/>
          <w:sz w:val="22"/>
          <w:szCs w:val="22"/>
        </w:rPr>
        <w:tab/>
        <w:t xml:space="preserve">Aitichou, M., Saleh, S. S., McElroy, A. K., Schmaljohn, C. &amp; Ibrahim, M. S. Identification of Dobrava, Hantaan, Seoul, and Puumala viruses by one-step real-time RT-PCR. </w:t>
      </w:r>
      <w:r w:rsidRPr="007661D8">
        <w:rPr>
          <w:rFonts w:ascii="Arial" w:hAnsi="Arial" w:cs="Arial"/>
          <w:i/>
          <w:noProof/>
          <w:sz w:val="22"/>
          <w:szCs w:val="22"/>
        </w:rPr>
        <w:t>J Virol Methods</w:t>
      </w:r>
      <w:r>
        <w:rPr>
          <w:rFonts w:ascii="Arial" w:hAnsi="Arial" w:cs="Arial"/>
          <w:noProof/>
          <w:sz w:val="22"/>
          <w:szCs w:val="22"/>
        </w:rPr>
        <w:t xml:space="preserve"> </w:t>
      </w:r>
      <w:r w:rsidRPr="007661D8">
        <w:rPr>
          <w:rFonts w:ascii="Arial" w:hAnsi="Arial" w:cs="Arial"/>
          <w:b/>
          <w:noProof/>
          <w:sz w:val="22"/>
          <w:szCs w:val="22"/>
        </w:rPr>
        <w:t>124</w:t>
      </w:r>
      <w:r>
        <w:rPr>
          <w:rFonts w:ascii="Arial" w:hAnsi="Arial" w:cs="Arial"/>
          <w:noProof/>
          <w:sz w:val="22"/>
          <w:szCs w:val="22"/>
        </w:rPr>
        <w:t>, 21-26, doi:10.1016/j.jviromet.2004.10.004 (2005).</w:t>
      </w:r>
      <w:bookmarkEnd w:id="90"/>
    </w:p>
    <w:p w14:paraId="080405C7" w14:textId="77777777" w:rsidR="007661D8" w:rsidRDefault="007661D8" w:rsidP="007661D8">
      <w:pPr>
        <w:ind w:left="720" w:hanging="720"/>
        <w:rPr>
          <w:rFonts w:ascii="Arial" w:hAnsi="Arial" w:cs="Arial"/>
          <w:noProof/>
          <w:sz w:val="22"/>
          <w:szCs w:val="22"/>
        </w:rPr>
      </w:pPr>
      <w:bookmarkStart w:id="91" w:name="_ENREF_91"/>
      <w:r>
        <w:rPr>
          <w:rFonts w:ascii="Arial" w:hAnsi="Arial" w:cs="Arial"/>
          <w:noProof/>
          <w:sz w:val="22"/>
          <w:szCs w:val="22"/>
        </w:rPr>
        <w:t>91</w:t>
      </w:r>
      <w:r>
        <w:rPr>
          <w:rFonts w:ascii="Arial" w:hAnsi="Arial" w:cs="Arial"/>
          <w:noProof/>
          <w:sz w:val="22"/>
          <w:szCs w:val="22"/>
        </w:rPr>
        <w:tab/>
        <w:t>Klempa, B.</w:t>
      </w:r>
      <w:r w:rsidRPr="007661D8">
        <w:rPr>
          <w:rFonts w:ascii="Arial" w:hAnsi="Arial" w:cs="Arial"/>
          <w:i/>
          <w:noProof/>
          <w:sz w:val="22"/>
          <w:szCs w:val="22"/>
        </w:rPr>
        <w:t xml:space="preserve"> et al.</w:t>
      </w:r>
      <w:r>
        <w:rPr>
          <w:rFonts w:ascii="Arial" w:hAnsi="Arial" w:cs="Arial"/>
          <w:noProof/>
          <w:sz w:val="22"/>
          <w:szCs w:val="22"/>
        </w:rPr>
        <w:t xml:space="preserve"> Hantavirus in African Wood Mouse, Guinea. </w:t>
      </w:r>
      <w:r w:rsidRPr="007661D8">
        <w:rPr>
          <w:rFonts w:ascii="Arial" w:hAnsi="Arial" w:cs="Arial"/>
          <w:i/>
          <w:noProof/>
          <w:sz w:val="22"/>
          <w:szCs w:val="22"/>
        </w:rPr>
        <w:t>Emerg Infect Dis</w:t>
      </w:r>
      <w:r>
        <w:rPr>
          <w:rFonts w:ascii="Arial" w:hAnsi="Arial" w:cs="Arial"/>
          <w:noProof/>
          <w:sz w:val="22"/>
          <w:szCs w:val="22"/>
        </w:rPr>
        <w:t xml:space="preserve"> </w:t>
      </w:r>
      <w:r w:rsidRPr="007661D8">
        <w:rPr>
          <w:rFonts w:ascii="Arial" w:hAnsi="Arial" w:cs="Arial"/>
          <w:b/>
          <w:noProof/>
          <w:sz w:val="22"/>
          <w:szCs w:val="22"/>
        </w:rPr>
        <w:t>12</w:t>
      </w:r>
      <w:r>
        <w:rPr>
          <w:rFonts w:ascii="Arial" w:hAnsi="Arial" w:cs="Arial"/>
          <w:noProof/>
          <w:sz w:val="22"/>
          <w:szCs w:val="22"/>
        </w:rPr>
        <w:t>, 838-840 (2006).</w:t>
      </w:r>
      <w:bookmarkEnd w:id="91"/>
    </w:p>
    <w:p w14:paraId="563CFDFC" w14:textId="77777777" w:rsidR="007661D8" w:rsidRDefault="007661D8" w:rsidP="007661D8">
      <w:pPr>
        <w:ind w:left="720" w:hanging="720"/>
        <w:rPr>
          <w:rFonts w:ascii="Arial" w:hAnsi="Arial" w:cs="Arial"/>
          <w:noProof/>
          <w:sz w:val="22"/>
          <w:szCs w:val="22"/>
        </w:rPr>
      </w:pPr>
      <w:bookmarkStart w:id="92" w:name="_ENREF_92"/>
      <w:r>
        <w:rPr>
          <w:rFonts w:ascii="Arial" w:hAnsi="Arial" w:cs="Arial"/>
          <w:noProof/>
          <w:sz w:val="22"/>
          <w:szCs w:val="22"/>
        </w:rPr>
        <w:t>92</w:t>
      </w:r>
      <w:r>
        <w:rPr>
          <w:rFonts w:ascii="Arial" w:hAnsi="Arial" w:cs="Arial"/>
          <w:noProof/>
          <w:sz w:val="22"/>
          <w:szCs w:val="22"/>
        </w:rPr>
        <w:tab/>
        <w:t>Anthony, S. J.</w:t>
      </w:r>
      <w:r w:rsidRPr="007661D8">
        <w:rPr>
          <w:rFonts w:ascii="Arial" w:hAnsi="Arial" w:cs="Arial"/>
          <w:i/>
          <w:noProof/>
          <w:sz w:val="22"/>
          <w:szCs w:val="22"/>
        </w:rPr>
        <w:t xml:space="preserve"> et al.</w:t>
      </w:r>
      <w:r>
        <w:rPr>
          <w:rFonts w:ascii="Arial" w:hAnsi="Arial" w:cs="Arial"/>
          <w:noProof/>
          <w:sz w:val="22"/>
          <w:szCs w:val="22"/>
        </w:rPr>
        <w:t xml:space="preserve"> Emergence of fatal avian influenza in New England harbor seals. </w:t>
      </w:r>
      <w:r w:rsidRPr="007661D8">
        <w:rPr>
          <w:rFonts w:ascii="Arial" w:hAnsi="Arial" w:cs="Arial"/>
          <w:i/>
          <w:noProof/>
          <w:sz w:val="22"/>
          <w:szCs w:val="22"/>
        </w:rPr>
        <w:t>MBio</w:t>
      </w:r>
      <w:r>
        <w:rPr>
          <w:rFonts w:ascii="Arial" w:hAnsi="Arial" w:cs="Arial"/>
          <w:noProof/>
          <w:sz w:val="22"/>
          <w:szCs w:val="22"/>
        </w:rPr>
        <w:t xml:space="preserve"> </w:t>
      </w:r>
      <w:r w:rsidRPr="007661D8">
        <w:rPr>
          <w:rFonts w:ascii="Arial" w:hAnsi="Arial" w:cs="Arial"/>
          <w:b/>
          <w:noProof/>
          <w:sz w:val="22"/>
          <w:szCs w:val="22"/>
        </w:rPr>
        <w:t>3</w:t>
      </w:r>
      <w:r>
        <w:rPr>
          <w:rFonts w:ascii="Arial" w:hAnsi="Arial" w:cs="Arial"/>
          <w:noProof/>
          <w:sz w:val="22"/>
          <w:szCs w:val="22"/>
        </w:rPr>
        <w:t>, e00166-00112, doi:10.1128/mBio.00166-12 (2012).</w:t>
      </w:r>
      <w:bookmarkEnd w:id="92"/>
    </w:p>
    <w:p w14:paraId="7FA9336F" w14:textId="77777777" w:rsidR="007661D8" w:rsidRDefault="007661D8" w:rsidP="007661D8">
      <w:pPr>
        <w:ind w:left="720" w:hanging="720"/>
        <w:rPr>
          <w:rFonts w:ascii="Arial" w:hAnsi="Arial" w:cs="Arial"/>
          <w:noProof/>
          <w:sz w:val="22"/>
          <w:szCs w:val="22"/>
        </w:rPr>
      </w:pPr>
      <w:bookmarkStart w:id="93" w:name="_ENREF_93"/>
      <w:r>
        <w:rPr>
          <w:rFonts w:ascii="Arial" w:hAnsi="Arial" w:cs="Arial"/>
          <w:noProof/>
          <w:sz w:val="22"/>
          <w:szCs w:val="22"/>
        </w:rPr>
        <w:t>93</w:t>
      </w:r>
      <w:r>
        <w:rPr>
          <w:rFonts w:ascii="Arial" w:hAnsi="Arial" w:cs="Arial"/>
          <w:noProof/>
          <w:sz w:val="22"/>
          <w:szCs w:val="22"/>
        </w:rPr>
        <w:tab/>
        <w:t>Kapoor, A.</w:t>
      </w:r>
      <w:r w:rsidRPr="007661D8">
        <w:rPr>
          <w:rFonts w:ascii="Arial" w:hAnsi="Arial" w:cs="Arial"/>
          <w:i/>
          <w:noProof/>
          <w:sz w:val="22"/>
          <w:szCs w:val="22"/>
        </w:rPr>
        <w:t xml:space="preserve"> et al.</w:t>
      </w:r>
      <w:r>
        <w:rPr>
          <w:rFonts w:ascii="Arial" w:hAnsi="Arial" w:cs="Arial"/>
          <w:noProof/>
          <w:sz w:val="22"/>
          <w:szCs w:val="22"/>
        </w:rPr>
        <w:t xml:space="preserve"> Identification and characterization of a new bocavirus species in gorillas. </w:t>
      </w:r>
      <w:r w:rsidRPr="007661D8">
        <w:rPr>
          <w:rFonts w:ascii="Arial" w:hAnsi="Arial" w:cs="Arial"/>
          <w:i/>
          <w:noProof/>
          <w:sz w:val="22"/>
          <w:szCs w:val="22"/>
        </w:rPr>
        <w:t>Plos One</w:t>
      </w:r>
      <w:r>
        <w:rPr>
          <w:rFonts w:ascii="Arial" w:hAnsi="Arial" w:cs="Arial"/>
          <w:noProof/>
          <w:sz w:val="22"/>
          <w:szCs w:val="22"/>
        </w:rPr>
        <w:t xml:space="preserve"> </w:t>
      </w:r>
      <w:r w:rsidRPr="007661D8">
        <w:rPr>
          <w:rFonts w:ascii="Arial" w:hAnsi="Arial" w:cs="Arial"/>
          <w:b/>
          <w:noProof/>
          <w:sz w:val="22"/>
          <w:szCs w:val="22"/>
        </w:rPr>
        <w:t>5</w:t>
      </w:r>
      <w:r>
        <w:rPr>
          <w:rFonts w:ascii="Arial" w:hAnsi="Arial" w:cs="Arial"/>
          <w:noProof/>
          <w:sz w:val="22"/>
          <w:szCs w:val="22"/>
        </w:rPr>
        <w:t>, e11948, doi:10.1371/journal.pone.0011948 (2010).</w:t>
      </w:r>
      <w:bookmarkEnd w:id="93"/>
    </w:p>
    <w:p w14:paraId="4D13718E" w14:textId="77777777" w:rsidR="007661D8" w:rsidRDefault="007661D8" w:rsidP="007661D8">
      <w:pPr>
        <w:ind w:left="720" w:hanging="720"/>
        <w:rPr>
          <w:rFonts w:ascii="Arial" w:hAnsi="Arial" w:cs="Arial"/>
          <w:noProof/>
          <w:sz w:val="22"/>
          <w:szCs w:val="22"/>
        </w:rPr>
      </w:pPr>
      <w:bookmarkStart w:id="94" w:name="_ENREF_94"/>
      <w:r>
        <w:rPr>
          <w:rFonts w:ascii="Arial" w:hAnsi="Arial" w:cs="Arial"/>
          <w:noProof/>
          <w:sz w:val="22"/>
          <w:szCs w:val="22"/>
        </w:rPr>
        <w:t>94</w:t>
      </w:r>
      <w:r>
        <w:rPr>
          <w:rFonts w:ascii="Arial" w:hAnsi="Arial" w:cs="Arial"/>
          <w:noProof/>
          <w:sz w:val="22"/>
          <w:szCs w:val="22"/>
        </w:rPr>
        <w:tab/>
        <w:t>Wellehan, J. F.</w:t>
      </w:r>
      <w:r w:rsidRPr="007661D8">
        <w:rPr>
          <w:rFonts w:ascii="Arial" w:hAnsi="Arial" w:cs="Arial"/>
          <w:i/>
          <w:noProof/>
          <w:sz w:val="22"/>
          <w:szCs w:val="22"/>
        </w:rPr>
        <w:t xml:space="preserve"> et al.</w:t>
      </w:r>
      <w:r>
        <w:rPr>
          <w:rFonts w:ascii="Arial" w:hAnsi="Arial" w:cs="Arial"/>
          <w:noProof/>
          <w:sz w:val="22"/>
          <w:szCs w:val="22"/>
        </w:rPr>
        <w:t xml:space="preserve"> Detection and analysis of six lizard adenoviruses by consensus primer PCR provides further evidence of a reptilian origin for the atadenoviruses. </w:t>
      </w:r>
      <w:r w:rsidRPr="007661D8">
        <w:rPr>
          <w:rFonts w:ascii="Arial" w:hAnsi="Arial" w:cs="Arial"/>
          <w:i/>
          <w:noProof/>
          <w:sz w:val="22"/>
          <w:szCs w:val="22"/>
        </w:rPr>
        <w:t>Journal of virology</w:t>
      </w:r>
      <w:r>
        <w:rPr>
          <w:rFonts w:ascii="Arial" w:hAnsi="Arial" w:cs="Arial"/>
          <w:noProof/>
          <w:sz w:val="22"/>
          <w:szCs w:val="22"/>
        </w:rPr>
        <w:t xml:space="preserve"> </w:t>
      </w:r>
      <w:r w:rsidRPr="007661D8">
        <w:rPr>
          <w:rFonts w:ascii="Arial" w:hAnsi="Arial" w:cs="Arial"/>
          <w:b/>
          <w:noProof/>
          <w:sz w:val="22"/>
          <w:szCs w:val="22"/>
        </w:rPr>
        <w:t>78</w:t>
      </w:r>
      <w:r>
        <w:rPr>
          <w:rFonts w:ascii="Arial" w:hAnsi="Arial" w:cs="Arial"/>
          <w:noProof/>
          <w:sz w:val="22"/>
          <w:szCs w:val="22"/>
        </w:rPr>
        <w:t>, 13366-13369, doi:10.1128/JVI.78.23.13366-13369.2004 (2004).</w:t>
      </w:r>
      <w:bookmarkEnd w:id="94"/>
    </w:p>
    <w:p w14:paraId="320D567F" w14:textId="77777777" w:rsidR="007661D8" w:rsidRDefault="007661D8" w:rsidP="007661D8">
      <w:pPr>
        <w:ind w:left="720" w:hanging="720"/>
        <w:rPr>
          <w:rFonts w:ascii="Arial" w:hAnsi="Arial" w:cs="Arial"/>
          <w:noProof/>
          <w:sz w:val="22"/>
          <w:szCs w:val="22"/>
        </w:rPr>
      </w:pPr>
      <w:bookmarkStart w:id="95" w:name="_ENREF_95"/>
      <w:r>
        <w:rPr>
          <w:rFonts w:ascii="Arial" w:hAnsi="Arial" w:cs="Arial"/>
          <w:noProof/>
          <w:sz w:val="22"/>
          <w:szCs w:val="22"/>
        </w:rPr>
        <w:t>95</w:t>
      </w:r>
      <w:r>
        <w:rPr>
          <w:rFonts w:ascii="Arial" w:hAnsi="Arial" w:cs="Arial"/>
          <w:noProof/>
          <w:sz w:val="22"/>
          <w:szCs w:val="22"/>
        </w:rPr>
        <w:tab/>
        <w:t xml:space="preserve">Johne, R., Enderlein, D., Nieper, H. &amp; Muller, H. Novel polyomavirus detected in the feces of a chimpanzee by nested broad-spectrum PCR. </w:t>
      </w:r>
      <w:r w:rsidRPr="007661D8">
        <w:rPr>
          <w:rFonts w:ascii="Arial" w:hAnsi="Arial" w:cs="Arial"/>
          <w:i/>
          <w:noProof/>
          <w:sz w:val="22"/>
          <w:szCs w:val="22"/>
        </w:rPr>
        <w:t>Journal of virology</w:t>
      </w:r>
      <w:r>
        <w:rPr>
          <w:rFonts w:ascii="Arial" w:hAnsi="Arial" w:cs="Arial"/>
          <w:noProof/>
          <w:sz w:val="22"/>
          <w:szCs w:val="22"/>
        </w:rPr>
        <w:t xml:space="preserve"> </w:t>
      </w:r>
      <w:r w:rsidRPr="007661D8">
        <w:rPr>
          <w:rFonts w:ascii="Arial" w:hAnsi="Arial" w:cs="Arial"/>
          <w:b/>
          <w:noProof/>
          <w:sz w:val="22"/>
          <w:szCs w:val="22"/>
        </w:rPr>
        <w:t>79</w:t>
      </w:r>
      <w:r>
        <w:rPr>
          <w:rFonts w:ascii="Arial" w:hAnsi="Arial" w:cs="Arial"/>
          <w:noProof/>
          <w:sz w:val="22"/>
          <w:szCs w:val="22"/>
        </w:rPr>
        <w:t>, 3883-3887, doi:10.1128/JVI.79.6.3883-3887.2005 (2005).</w:t>
      </w:r>
      <w:bookmarkEnd w:id="95"/>
    </w:p>
    <w:p w14:paraId="5D2FDE44" w14:textId="77777777" w:rsidR="007661D8" w:rsidRDefault="007661D8" w:rsidP="007661D8">
      <w:pPr>
        <w:ind w:left="720" w:hanging="720"/>
        <w:rPr>
          <w:rFonts w:ascii="Arial" w:hAnsi="Arial" w:cs="Arial"/>
          <w:noProof/>
          <w:sz w:val="22"/>
          <w:szCs w:val="22"/>
        </w:rPr>
      </w:pPr>
      <w:bookmarkStart w:id="96" w:name="_ENREF_96"/>
      <w:r>
        <w:rPr>
          <w:rFonts w:ascii="Arial" w:hAnsi="Arial" w:cs="Arial"/>
          <w:noProof/>
          <w:sz w:val="22"/>
          <w:szCs w:val="22"/>
        </w:rPr>
        <w:t>96</w:t>
      </w:r>
      <w:r>
        <w:rPr>
          <w:rFonts w:ascii="Arial" w:hAnsi="Arial" w:cs="Arial"/>
          <w:noProof/>
          <w:sz w:val="22"/>
          <w:szCs w:val="22"/>
        </w:rPr>
        <w:tab/>
        <w:t xml:space="preserve">Chmielewicz, B., Goltz, M. &amp; Ehlers, B. Detection and multigenic characterization of a novel gammaherpesvirus in goats. </w:t>
      </w:r>
      <w:r w:rsidRPr="007661D8">
        <w:rPr>
          <w:rFonts w:ascii="Arial" w:hAnsi="Arial" w:cs="Arial"/>
          <w:i/>
          <w:noProof/>
          <w:sz w:val="22"/>
          <w:szCs w:val="22"/>
        </w:rPr>
        <w:t>Virus Res</w:t>
      </w:r>
      <w:r>
        <w:rPr>
          <w:rFonts w:ascii="Arial" w:hAnsi="Arial" w:cs="Arial"/>
          <w:noProof/>
          <w:sz w:val="22"/>
          <w:szCs w:val="22"/>
        </w:rPr>
        <w:t xml:space="preserve"> </w:t>
      </w:r>
      <w:r w:rsidRPr="007661D8">
        <w:rPr>
          <w:rFonts w:ascii="Arial" w:hAnsi="Arial" w:cs="Arial"/>
          <w:b/>
          <w:noProof/>
          <w:sz w:val="22"/>
          <w:szCs w:val="22"/>
        </w:rPr>
        <w:t>75</w:t>
      </w:r>
      <w:r>
        <w:rPr>
          <w:rFonts w:ascii="Arial" w:hAnsi="Arial" w:cs="Arial"/>
          <w:noProof/>
          <w:sz w:val="22"/>
          <w:szCs w:val="22"/>
        </w:rPr>
        <w:t>, 87-94, doi:Doi 10.1016/S0168-1702(00)00252-5 (2001).</w:t>
      </w:r>
      <w:bookmarkEnd w:id="96"/>
    </w:p>
    <w:p w14:paraId="03FB7934" w14:textId="77777777" w:rsidR="007661D8" w:rsidRDefault="007661D8" w:rsidP="007661D8">
      <w:pPr>
        <w:ind w:left="720" w:hanging="720"/>
        <w:rPr>
          <w:rFonts w:ascii="Arial" w:hAnsi="Arial" w:cs="Arial"/>
          <w:noProof/>
          <w:sz w:val="22"/>
          <w:szCs w:val="22"/>
        </w:rPr>
      </w:pPr>
      <w:bookmarkStart w:id="97" w:name="_ENREF_97"/>
      <w:r>
        <w:rPr>
          <w:rFonts w:ascii="Arial" w:hAnsi="Arial" w:cs="Arial"/>
          <w:noProof/>
          <w:sz w:val="22"/>
          <w:szCs w:val="22"/>
        </w:rPr>
        <w:t>97</w:t>
      </w:r>
      <w:r>
        <w:rPr>
          <w:rFonts w:ascii="Arial" w:hAnsi="Arial" w:cs="Arial"/>
          <w:noProof/>
          <w:sz w:val="22"/>
          <w:szCs w:val="22"/>
        </w:rPr>
        <w:tab/>
        <w:t>VanDevanter, D. R.</w:t>
      </w:r>
      <w:r w:rsidRPr="007661D8">
        <w:rPr>
          <w:rFonts w:ascii="Arial" w:hAnsi="Arial" w:cs="Arial"/>
          <w:i/>
          <w:noProof/>
          <w:sz w:val="22"/>
          <w:szCs w:val="22"/>
        </w:rPr>
        <w:t xml:space="preserve"> et al.</w:t>
      </w:r>
      <w:r>
        <w:rPr>
          <w:rFonts w:ascii="Arial" w:hAnsi="Arial" w:cs="Arial"/>
          <w:noProof/>
          <w:sz w:val="22"/>
          <w:szCs w:val="22"/>
        </w:rPr>
        <w:t xml:space="preserve"> Detection and analysis of diverse herpesviral species by consensus primer PCR. </w:t>
      </w:r>
      <w:r w:rsidRPr="007661D8">
        <w:rPr>
          <w:rFonts w:ascii="Arial" w:hAnsi="Arial" w:cs="Arial"/>
          <w:i/>
          <w:noProof/>
          <w:sz w:val="22"/>
          <w:szCs w:val="22"/>
        </w:rPr>
        <w:t>Journal of clinical microbiology</w:t>
      </w:r>
      <w:r>
        <w:rPr>
          <w:rFonts w:ascii="Arial" w:hAnsi="Arial" w:cs="Arial"/>
          <w:noProof/>
          <w:sz w:val="22"/>
          <w:szCs w:val="22"/>
        </w:rPr>
        <w:t xml:space="preserve"> </w:t>
      </w:r>
      <w:r w:rsidRPr="007661D8">
        <w:rPr>
          <w:rFonts w:ascii="Arial" w:hAnsi="Arial" w:cs="Arial"/>
          <w:b/>
          <w:noProof/>
          <w:sz w:val="22"/>
          <w:szCs w:val="22"/>
        </w:rPr>
        <w:t>34</w:t>
      </w:r>
      <w:r>
        <w:rPr>
          <w:rFonts w:ascii="Arial" w:hAnsi="Arial" w:cs="Arial"/>
          <w:noProof/>
          <w:sz w:val="22"/>
          <w:szCs w:val="22"/>
        </w:rPr>
        <w:t>, 1666-1671 (1996).</w:t>
      </w:r>
      <w:bookmarkEnd w:id="97"/>
    </w:p>
    <w:p w14:paraId="3F56CFD5" w14:textId="77777777" w:rsidR="007661D8" w:rsidRDefault="007661D8" w:rsidP="007661D8">
      <w:pPr>
        <w:ind w:left="720" w:hanging="720"/>
        <w:rPr>
          <w:rFonts w:ascii="Arial" w:hAnsi="Arial" w:cs="Arial"/>
          <w:noProof/>
          <w:sz w:val="22"/>
          <w:szCs w:val="22"/>
        </w:rPr>
      </w:pPr>
      <w:bookmarkStart w:id="98" w:name="_ENREF_98"/>
      <w:r>
        <w:rPr>
          <w:rFonts w:ascii="Arial" w:hAnsi="Arial" w:cs="Arial"/>
          <w:noProof/>
          <w:sz w:val="22"/>
          <w:szCs w:val="22"/>
        </w:rPr>
        <w:t>98</w:t>
      </w:r>
      <w:r>
        <w:rPr>
          <w:rFonts w:ascii="Arial" w:hAnsi="Arial" w:cs="Arial"/>
          <w:noProof/>
          <w:sz w:val="22"/>
          <w:szCs w:val="22"/>
        </w:rPr>
        <w:tab/>
        <w:t xml:space="preserve">Gotelli, N. J. &amp; Colwell, R. K. in </w:t>
      </w:r>
      <w:r w:rsidRPr="007661D8">
        <w:rPr>
          <w:rFonts w:ascii="Arial" w:hAnsi="Arial" w:cs="Arial"/>
          <w:i/>
          <w:noProof/>
          <w:sz w:val="22"/>
          <w:szCs w:val="22"/>
        </w:rPr>
        <w:t>Frontiers in measuring biodiversity</w:t>
      </w:r>
      <w:r>
        <w:rPr>
          <w:rFonts w:ascii="Arial" w:hAnsi="Arial" w:cs="Arial"/>
          <w:noProof/>
          <w:sz w:val="22"/>
          <w:szCs w:val="22"/>
        </w:rPr>
        <w:t xml:space="preserve">   (eds A.E. Magurren &amp; B.J. McGill) Ch. 4, 39-54 (Oxford University Press, 2011).</w:t>
      </w:r>
      <w:bookmarkEnd w:id="98"/>
    </w:p>
    <w:p w14:paraId="11B6DC96" w14:textId="77777777" w:rsidR="007661D8" w:rsidRDefault="007661D8" w:rsidP="007661D8">
      <w:pPr>
        <w:ind w:left="720" w:hanging="720"/>
        <w:rPr>
          <w:rFonts w:ascii="Arial" w:hAnsi="Arial" w:cs="Arial"/>
          <w:noProof/>
          <w:sz w:val="22"/>
          <w:szCs w:val="22"/>
        </w:rPr>
      </w:pPr>
      <w:bookmarkStart w:id="99" w:name="_ENREF_99"/>
      <w:r>
        <w:rPr>
          <w:rFonts w:ascii="Arial" w:hAnsi="Arial" w:cs="Arial"/>
          <w:noProof/>
          <w:sz w:val="22"/>
          <w:szCs w:val="22"/>
        </w:rPr>
        <w:t>99</w:t>
      </w:r>
      <w:r>
        <w:rPr>
          <w:rFonts w:ascii="Arial" w:hAnsi="Arial" w:cs="Arial"/>
          <w:noProof/>
          <w:sz w:val="22"/>
          <w:szCs w:val="22"/>
        </w:rPr>
        <w:tab/>
        <w:t xml:space="preserve">Chao, A., Colwell, R. K., Lin, C. W. &amp; Gotelli, N. J. Sufficient sampling for asymptotic minimum species richness estimators. </w:t>
      </w:r>
      <w:r w:rsidRPr="007661D8">
        <w:rPr>
          <w:rFonts w:ascii="Arial" w:hAnsi="Arial" w:cs="Arial"/>
          <w:i/>
          <w:noProof/>
          <w:sz w:val="22"/>
          <w:szCs w:val="22"/>
        </w:rPr>
        <w:t>Ecology</w:t>
      </w:r>
      <w:r>
        <w:rPr>
          <w:rFonts w:ascii="Arial" w:hAnsi="Arial" w:cs="Arial"/>
          <w:noProof/>
          <w:sz w:val="22"/>
          <w:szCs w:val="22"/>
        </w:rPr>
        <w:t xml:space="preserve"> </w:t>
      </w:r>
      <w:r w:rsidRPr="007661D8">
        <w:rPr>
          <w:rFonts w:ascii="Arial" w:hAnsi="Arial" w:cs="Arial"/>
          <w:b/>
          <w:noProof/>
          <w:sz w:val="22"/>
          <w:szCs w:val="22"/>
        </w:rPr>
        <w:t>90</w:t>
      </w:r>
      <w:r>
        <w:rPr>
          <w:rFonts w:ascii="Arial" w:hAnsi="Arial" w:cs="Arial"/>
          <w:noProof/>
          <w:sz w:val="22"/>
          <w:szCs w:val="22"/>
        </w:rPr>
        <w:t>, 1125-1133, doi:10.1890/07-2147.1 (2009).</w:t>
      </w:r>
      <w:bookmarkEnd w:id="99"/>
    </w:p>
    <w:p w14:paraId="4040C741" w14:textId="77777777" w:rsidR="007661D8" w:rsidRDefault="007661D8" w:rsidP="007661D8">
      <w:pPr>
        <w:ind w:left="720" w:hanging="720"/>
        <w:rPr>
          <w:rFonts w:ascii="Arial" w:hAnsi="Arial" w:cs="Arial"/>
          <w:noProof/>
          <w:sz w:val="22"/>
          <w:szCs w:val="22"/>
        </w:rPr>
      </w:pPr>
      <w:bookmarkStart w:id="100" w:name="_ENREF_100"/>
      <w:r>
        <w:rPr>
          <w:rFonts w:ascii="Arial" w:hAnsi="Arial" w:cs="Arial"/>
          <w:noProof/>
          <w:sz w:val="22"/>
          <w:szCs w:val="22"/>
        </w:rPr>
        <w:t>100</w:t>
      </w:r>
      <w:r>
        <w:rPr>
          <w:rFonts w:ascii="Arial" w:hAnsi="Arial" w:cs="Arial"/>
          <w:noProof/>
          <w:sz w:val="22"/>
          <w:szCs w:val="22"/>
        </w:rPr>
        <w:tab/>
        <w:t xml:space="preserve">Chao, A. in </w:t>
      </w:r>
      <w:r w:rsidRPr="007661D8">
        <w:rPr>
          <w:rFonts w:ascii="Arial" w:hAnsi="Arial" w:cs="Arial"/>
          <w:i/>
          <w:noProof/>
          <w:sz w:val="22"/>
          <w:szCs w:val="22"/>
        </w:rPr>
        <w:t>Encyclopedia of statistical sciences</w:t>
      </w:r>
      <w:r>
        <w:rPr>
          <w:rFonts w:ascii="Arial" w:hAnsi="Arial" w:cs="Arial"/>
          <w:noProof/>
          <w:sz w:val="22"/>
          <w:szCs w:val="22"/>
        </w:rPr>
        <w:t xml:space="preserve"> Vol. 12  (eds N Balakrishnan, C. B Read, &amp; B Vidakovic)  (Wiley, 2005).</w:t>
      </w:r>
      <w:bookmarkEnd w:id="100"/>
    </w:p>
    <w:p w14:paraId="7213579D" w14:textId="77777777" w:rsidR="007661D8" w:rsidRDefault="007661D8" w:rsidP="007661D8">
      <w:pPr>
        <w:ind w:left="720" w:hanging="720"/>
        <w:rPr>
          <w:rFonts w:ascii="Arial" w:hAnsi="Arial" w:cs="Arial"/>
          <w:noProof/>
          <w:sz w:val="22"/>
          <w:szCs w:val="22"/>
        </w:rPr>
      </w:pPr>
      <w:bookmarkStart w:id="101" w:name="_ENREF_101"/>
      <w:r>
        <w:rPr>
          <w:rFonts w:ascii="Arial" w:hAnsi="Arial" w:cs="Arial"/>
          <w:noProof/>
          <w:sz w:val="22"/>
          <w:szCs w:val="22"/>
        </w:rPr>
        <w:t>101</w:t>
      </w:r>
      <w:r>
        <w:rPr>
          <w:rFonts w:ascii="Arial" w:hAnsi="Arial" w:cs="Arial"/>
          <w:noProof/>
          <w:sz w:val="22"/>
          <w:szCs w:val="22"/>
        </w:rPr>
        <w:tab/>
        <w:t>Colwell, R. K.</w:t>
      </w:r>
      <w:r w:rsidRPr="007661D8">
        <w:rPr>
          <w:rFonts w:ascii="Arial" w:hAnsi="Arial" w:cs="Arial"/>
          <w:i/>
          <w:noProof/>
          <w:sz w:val="22"/>
          <w:szCs w:val="22"/>
        </w:rPr>
        <w:t xml:space="preserve"> et al.</w:t>
      </w:r>
      <w:r>
        <w:rPr>
          <w:rFonts w:ascii="Arial" w:hAnsi="Arial" w:cs="Arial"/>
          <w:noProof/>
          <w:sz w:val="22"/>
          <w:szCs w:val="22"/>
        </w:rPr>
        <w:t xml:space="preserve"> Models and estimators linking individual-based and sample-based rarefaction, extrapolation and comparison of assemblages. </w:t>
      </w:r>
      <w:r w:rsidRPr="007661D8">
        <w:rPr>
          <w:rFonts w:ascii="Arial" w:hAnsi="Arial" w:cs="Arial"/>
          <w:i/>
          <w:noProof/>
          <w:sz w:val="22"/>
          <w:szCs w:val="22"/>
        </w:rPr>
        <w:t>Journal of Plant Ecology-Uk</w:t>
      </w:r>
      <w:r>
        <w:rPr>
          <w:rFonts w:ascii="Arial" w:hAnsi="Arial" w:cs="Arial"/>
          <w:noProof/>
          <w:sz w:val="22"/>
          <w:szCs w:val="22"/>
        </w:rPr>
        <w:t xml:space="preserve"> </w:t>
      </w:r>
      <w:r w:rsidRPr="007661D8">
        <w:rPr>
          <w:rFonts w:ascii="Arial" w:hAnsi="Arial" w:cs="Arial"/>
          <w:b/>
          <w:noProof/>
          <w:sz w:val="22"/>
          <w:szCs w:val="22"/>
        </w:rPr>
        <w:t>5</w:t>
      </w:r>
      <w:r>
        <w:rPr>
          <w:rFonts w:ascii="Arial" w:hAnsi="Arial" w:cs="Arial"/>
          <w:noProof/>
          <w:sz w:val="22"/>
          <w:szCs w:val="22"/>
        </w:rPr>
        <w:t>, 3-21, doi:10.1093/jpe/rtr044 (2012).</w:t>
      </w:r>
      <w:bookmarkEnd w:id="101"/>
    </w:p>
    <w:p w14:paraId="2B4D8B03" w14:textId="77777777" w:rsidR="007661D8" w:rsidRDefault="007661D8" w:rsidP="007661D8">
      <w:pPr>
        <w:ind w:left="720" w:hanging="720"/>
        <w:rPr>
          <w:rFonts w:ascii="Arial" w:hAnsi="Arial" w:cs="Arial"/>
          <w:noProof/>
          <w:sz w:val="22"/>
          <w:szCs w:val="22"/>
        </w:rPr>
      </w:pPr>
      <w:bookmarkStart w:id="102" w:name="_ENREF_102"/>
      <w:r>
        <w:rPr>
          <w:rFonts w:ascii="Arial" w:hAnsi="Arial" w:cs="Arial"/>
          <w:noProof/>
          <w:sz w:val="22"/>
          <w:szCs w:val="22"/>
        </w:rPr>
        <w:t>102</w:t>
      </w:r>
      <w:r>
        <w:rPr>
          <w:rFonts w:ascii="Arial" w:hAnsi="Arial" w:cs="Arial"/>
          <w:noProof/>
          <w:sz w:val="22"/>
          <w:szCs w:val="22"/>
        </w:rPr>
        <w:tab/>
        <w:t xml:space="preserve">Diamond, J. &amp; Gilpin, M. Examination of the “null” model of connor and simberloff for species co-occurrences on Islands. </w:t>
      </w:r>
      <w:r w:rsidRPr="007661D8">
        <w:rPr>
          <w:rFonts w:ascii="Arial" w:hAnsi="Arial" w:cs="Arial"/>
          <w:i/>
          <w:noProof/>
          <w:sz w:val="22"/>
          <w:szCs w:val="22"/>
        </w:rPr>
        <w:t>Oecologia</w:t>
      </w:r>
      <w:r>
        <w:rPr>
          <w:rFonts w:ascii="Arial" w:hAnsi="Arial" w:cs="Arial"/>
          <w:noProof/>
          <w:sz w:val="22"/>
          <w:szCs w:val="22"/>
        </w:rPr>
        <w:t xml:space="preserve"> </w:t>
      </w:r>
      <w:r w:rsidRPr="007661D8">
        <w:rPr>
          <w:rFonts w:ascii="Arial" w:hAnsi="Arial" w:cs="Arial"/>
          <w:b/>
          <w:noProof/>
          <w:sz w:val="22"/>
          <w:szCs w:val="22"/>
        </w:rPr>
        <w:t>52</w:t>
      </w:r>
      <w:r>
        <w:rPr>
          <w:rFonts w:ascii="Arial" w:hAnsi="Arial" w:cs="Arial"/>
          <w:noProof/>
          <w:sz w:val="22"/>
          <w:szCs w:val="22"/>
        </w:rPr>
        <w:t>, 64-74, doi:10.1007/bf00349013 (1982).</w:t>
      </w:r>
      <w:bookmarkEnd w:id="102"/>
    </w:p>
    <w:p w14:paraId="5C416178" w14:textId="77777777" w:rsidR="007661D8" w:rsidRDefault="007661D8" w:rsidP="007661D8">
      <w:pPr>
        <w:ind w:left="720" w:hanging="720"/>
        <w:rPr>
          <w:rFonts w:ascii="Arial" w:hAnsi="Arial" w:cs="Arial"/>
          <w:noProof/>
          <w:sz w:val="22"/>
          <w:szCs w:val="22"/>
        </w:rPr>
      </w:pPr>
      <w:bookmarkStart w:id="103" w:name="_ENREF_103"/>
      <w:r>
        <w:rPr>
          <w:rFonts w:ascii="Arial" w:hAnsi="Arial" w:cs="Arial"/>
          <w:noProof/>
          <w:sz w:val="22"/>
          <w:szCs w:val="22"/>
        </w:rPr>
        <w:t>103</w:t>
      </w:r>
      <w:r>
        <w:rPr>
          <w:rFonts w:ascii="Arial" w:hAnsi="Arial" w:cs="Arial"/>
          <w:noProof/>
          <w:sz w:val="22"/>
          <w:szCs w:val="22"/>
        </w:rPr>
        <w:tab/>
        <w:t xml:space="preserve">Connor, E. F. &amp; Simberloff, D. Species number and compositional similarity of the Galápagos flora and avifauna. </w:t>
      </w:r>
      <w:r w:rsidRPr="007661D8">
        <w:rPr>
          <w:rFonts w:ascii="Arial" w:hAnsi="Arial" w:cs="Arial"/>
          <w:i/>
          <w:noProof/>
          <w:sz w:val="22"/>
          <w:szCs w:val="22"/>
        </w:rPr>
        <w:t>Ecological Monographs</w:t>
      </w:r>
      <w:r>
        <w:rPr>
          <w:rFonts w:ascii="Arial" w:hAnsi="Arial" w:cs="Arial"/>
          <w:noProof/>
          <w:sz w:val="22"/>
          <w:szCs w:val="22"/>
        </w:rPr>
        <w:t xml:space="preserve"> </w:t>
      </w:r>
      <w:r w:rsidRPr="007661D8">
        <w:rPr>
          <w:rFonts w:ascii="Arial" w:hAnsi="Arial" w:cs="Arial"/>
          <w:b/>
          <w:noProof/>
          <w:sz w:val="22"/>
          <w:szCs w:val="22"/>
        </w:rPr>
        <w:t>48</w:t>
      </w:r>
      <w:r>
        <w:rPr>
          <w:rFonts w:ascii="Arial" w:hAnsi="Arial" w:cs="Arial"/>
          <w:noProof/>
          <w:sz w:val="22"/>
          <w:szCs w:val="22"/>
        </w:rPr>
        <w:t>, 219-248 (1978).</w:t>
      </w:r>
      <w:bookmarkEnd w:id="103"/>
    </w:p>
    <w:p w14:paraId="32F854EC" w14:textId="77777777" w:rsidR="007661D8" w:rsidRDefault="007661D8" w:rsidP="007661D8">
      <w:pPr>
        <w:ind w:left="720" w:hanging="720"/>
        <w:rPr>
          <w:rFonts w:ascii="Arial" w:hAnsi="Arial" w:cs="Arial"/>
          <w:noProof/>
          <w:sz w:val="22"/>
          <w:szCs w:val="22"/>
        </w:rPr>
      </w:pPr>
      <w:bookmarkStart w:id="104" w:name="_ENREF_104"/>
      <w:r>
        <w:rPr>
          <w:rFonts w:ascii="Arial" w:hAnsi="Arial" w:cs="Arial"/>
          <w:noProof/>
          <w:sz w:val="22"/>
          <w:szCs w:val="22"/>
        </w:rPr>
        <w:t>104</w:t>
      </w:r>
      <w:r>
        <w:rPr>
          <w:rFonts w:ascii="Arial" w:hAnsi="Arial" w:cs="Arial"/>
          <w:noProof/>
          <w:sz w:val="22"/>
          <w:szCs w:val="22"/>
        </w:rPr>
        <w:tab/>
        <w:t xml:space="preserve">Raup, D. M. &amp; Crick, R. E. Measurement of faunal similarity in paleontology. </w:t>
      </w:r>
      <w:r w:rsidRPr="007661D8">
        <w:rPr>
          <w:rFonts w:ascii="Arial" w:hAnsi="Arial" w:cs="Arial"/>
          <w:i/>
          <w:noProof/>
          <w:sz w:val="22"/>
          <w:szCs w:val="22"/>
        </w:rPr>
        <w:t>Journal of Paleontology</w:t>
      </w:r>
      <w:r>
        <w:rPr>
          <w:rFonts w:ascii="Arial" w:hAnsi="Arial" w:cs="Arial"/>
          <w:noProof/>
          <w:sz w:val="22"/>
          <w:szCs w:val="22"/>
        </w:rPr>
        <w:t xml:space="preserve"> </w:t>
      </w:r>
      <w:r w:rsidRPr="007661D8">
        <w:rPr>
          <w:rFonts w:ascii="Arial" w:hAnsi="Arial" w:cs="Arial"/>
          <w:b/>
          <w:noProof/>
          <w:sz w:val="22"/>
          <w:szCs w:val="22"/>
        </w:rPr>
        <w:t>53</w:t>
      </w:r>
      <w:r>
        <w:rPr>
          <w:rFonts w:ascii="Arial" w:hAnsi="Arial" w:cs="Arial"/>
          <w:noProof/>
          <w:sz w:val="22"/>
          <w:szCs w:val="22"/>
        </w:rPr>
        <w:t>, 1213-1227 (1979).</w:t>
      </w:r>
      <w:bookmarkEnd w:id="104"/>
    </w:p>
    <w:p w14:paraId="2A8F8AEC" w14:textId="77777777" w:rsidR="007661D8" w:rsidRDefault="007661D8" w:rsidP="007661D8">
      <w:pPr>
        <w:ind w:left="720" w:hanging="720"/>
        <w:rPr>
          <w:rFonts w:ascii="Arial" w:hAnsi="Arial" w:cs="Arial"/>
          <w:noProof/>
          <w:sz w:val="22"/>
          <w:szCs w:val="22"/>
        </w:rPr>
      </w:pPr>
      <w:bookmarkStart w:id="105" w:name="_ENREF_105"/>
      <w:r>
        <w:rPr>
          <w:rFonts w:ascii="Arial" w:hAnsi="Arial" w:cs="Arial"/>
          <w:noProof/>
          <w:sz w:val="22"/>
          <w:szCs w:val="22"/>
        </w:rPr>
        <w:t>105</w:t>
      </w:r>
      <w:r>
        <w:rPr>
          <w:rFonts w:ascii="Arial" w:hAnsi="Arial" w:cs="Arial"/>
          <w:noProof/>
          <w:sz w:val="22"/>
          <w:szCs w:val="22"/>
        </w:rPr>
        <w:tab/>
        <w:t xml:space="preserve">Magurran, A. E. </w:t>
      </w:r>
      <w:r w:rsidRPr="007661D8">
        <w:rPr>
          <w:rFonts w:ascii="Arial" w:hAnsi="Arial" w:cs="Arial"/>
          <w:i/>
          <w:noProof/>
          <w:sz w:val="22"/>
          <w:szCs w:val="22"/>
        </w:rPr>
        <w:t>Measuring biological diversity</w:t>
      </w:r>
      <w:r>
        <w:rPr>
          <w:rFonts w:ascii="Arial" w:hAnsi="Arial" w:cs="Arial"/>
          <w:noProof/>
          <w:sz w:val="22"/>
          <w:szCs w:val="22"/>
        </w:rPr>
        <w:t>.  (Blackwell Publishing, 2004).</w:t>
      </w:r>
      <w:bookmarkEnd w:id="105"/>
    </w:p>
    <w:p w14:paraId="50B11497" w14:textId="77777777" w:rsidR="007661D8" w:rsidRDefault="007661D8" w:rsidP="007661D8">
      <w:pPr>
        <w:ind w:left="720" w:hanging="720"/>
        <w:rPr>
          <w:rFonts w:ascii="Arial" w:hAnsi="Arial" w:cs="Arial"/>
          <w:noProof/>
          <w:sz w:val="22"/>
          <w:szCs w:val="22"/>
        </w:rPr>
      </w:pPr>
      <w:bookmarkStart w:id="106" w:name="_ENREF_106"/>
      <w:r>
        <w:rPr>
          <w:rFonts w:ascii="Arial" w:hAnsi="Arial" w:cs="Arial"/>
          <w:noProof/>
          <w:sz w:val="22"/>
          <w:szCs w:val="22"/>
        </w:rPr>
        <w:t>106</w:t>
      </w:r>
      <w:r>
        <w:rPr>
          <w:rFonts w:ascii="Arial" w:hAnsi="Arial" w:cs="Arial"/>
          <w:noProof/>
          <w:sz w:val="22"/>
          <w:szCs w:val="22"/>
        </w:rPr>
        <w:tab/>
        <w:t xml:space="preserve">Gotelli, N. J. Null model analysis of species co-occurrence patterns. </w:t>
      </w:r>
      <w:r w:rsidRPr="007661D8">
        <w:rPr>
          <w:rFonts w:ascii="Arial" w:hAnsi="Arial" w:cs="Arial"/>
          <w:i/>
          <w:noProof/>
          <w:sz w:val="22"/>
          <w:szCs w:val="22"/>
        </w:rPr>
        <w:t>Ecology</w:t>
      </w:r>
      <w:r>
        <w:rPr>
          <w:rFonts w:ascii="Arial" w:hAnsi="Arial" w:cs="Arial"/>
          <w:noProof/>
          <w:sz w:val="22"/>
          <w:szCs w:val="22"/>
        </w:rPr>
        <w:t xml:space="preserve"> </w:t>
      </w:r>
      <w:r w:rsidRPr="007661D8">
        <w:rPr>
          <w:rFonts w:ascii="Arial" w:hAnsi="Arial" w:cs="Arial"/>
          <w:b/>
          <w:noProof/>
          <w:sz w:val="22"/>
          <w:szCs w:val="22"/>
        </w:rPr>
        <w:t>81</w:t>
      </w:r>
      <w:r>
        <w:rPr>
          <w:rFonts w:ascii="Arial" w:hAnsi="Arial" w:cs="Arial"/>
          <w:noProof/>
          <w:sz w:val="22"/>
          <w:szCs w:val="22"/>
        </w:rPr>
        <w:t>, 2606-2621, doi:10.1890/0012-9658(2000)081[2606:nmaosc]2.0.co;2 (2000).</w:t>
      </w:r>
      <w:bookmarkEnd w:id="106"/>
    </w:p>
    <w:p w14:paraId="0E857B0D" w14:textId="77777777" w:rsidR="007661D8" w:rsidRDefault="007661D8" w:rsidP="007661D8">
      <w:pPr>
        <w:ind w:left="720" w:hanging="720"/>
        <w:rPr>
          <w:rFonts w:ascii="Arial" w:hAnsi="Arial" w:cs="Arial"/>
          <w:noProof/>
          <w:sz w:val="22"/>
          <w:szCs w:val="22"/>
        </w:rPr>
      </w:pPr>
      <w:bookmarkStart w:id="107" w:name="_ENREF_107"/>
      <w:r>
        <w:rPr>
          <w:rFonts w:ascii="Arial" w:hAnsi="Arial" w:cs="Arial"/>
          <w:noProof/>
          <w:sz w:val="22"/>
          <w:szCs w:val="22"/>
        </w:rPr>
        <w:t>107</w:t>
      </w:r>
      <w:r>
        <w:rPr>
          <w:rFonts w:ascii="Arial" w:hAnsi="Arial" w:cs="Arial"/>
          <w:noProof/>
          <w:sz w:val="22"/>
          <w:szCs w:val="22"/>
        </w:rPr>
        <w:tab/>
        <w:t xml:space="preserve">Smith, K. G., Lips, K. R. &amp; Chase, J. M. Selecting for extinction: nonrandom disease-associated extinction homogenizes amphibian biotas. </w:t>
      </w:r>
      <w:r w:rsidRPr="007661D8">
        <w:rPr>
          <w:rFonts w:ascii="Arial" w:hAnsi="Arial" w:cs="Arial"/>
          <w:i/>
          <w:noProof/>
          <w:sz w:val="22"/>
          <w:szCs w:val="22"/>
        </w:rPr>
        <w:t>Ecology Letters</w:t>
      </w:r>
      <w:r>
        <w:rPr>
          <w:rFonts w:ascii="Arial" w:hAnsi="Arial" w:cs="Arial"/>
          <w:noProof/>
          <w:sz w:val="22"/>
          <w:szCs w:val="22"/>
        </w:rPr>
        <w:t xml:space="preserve"> </w:t>
      </w:r>
      <w:r w:rsidRPr="007661D8">
        <w:rPr>
          <w:rFonts w:ascii="Arial" w:hAnsi="Arial" w:cs="Arial"/>
          <w:b/>
          <w:noProof/>
          <w:sz w:val="22"/>
          <w:szCs w:val="22"/>
        </w:rPr>
        <w:t>12</w:t>
      </w:r>
      <w:r>
        <w:rPr>
          <w:rFonts w:ascii="Arial" w:hAnsi="Arial" w:cs="Arial"/>
          <w:noProof/>
          <w:sz w:val="22"/>
          <w:szCs w:val="22"/>
        </w:rPr>
        <w:t>, 1069-1078, doi:10.1111/j.1461-0248.2009.01363.x (2009).</w:t>
      </w:r>
      <w:bookmarkEnd w:id="107"/>
    </w:p>
    <w:p w14:paraId="754F5FE6" w14:textId="77777777" w:rsidR="007661D8" w:rsidRDefault="007661D8" w:rsidP="007661D8">
      <w:pPr>
        <w:ind w:left="720" w:hanging="720"/>
        <w:rPr>
          <w:rFonts w:ascii="Arial" w:hAnsi="Arial" w:cs="Arial"/>
          <w:noProof/>
          <w:sz w:val="22"/>
          <w:szCs w:val="22"/>
        </w:rPr>
      </w:pPr>
      <w:bookmarkStart w:id="108" w:name="_ENREF_108"/>
      <w:r>
        <w:rPr>
          <w:rFonts w:ascii="Arial" w:hAnsi="Arial" w:cs="Arial"/>
          <w:noProof/>
          <w:sz w:val="22"/>
          <w:szCs w:val="22"/>
        </w:rPr>
        <w:t>108</w:t>
      </w:r>
      <w:r>
        <w:rPr>
          <w:rFonts w:ascii="Arial" w:hAnsi="Arial" w:cs="Arial"/>
          <w:noProof/>
          <w:sz w:val="22"/>
          <w:szCs w:val="22"/>
        </w:rPr>
        <w:tab/>
        <w:t>Wolfe, N. D.</w:t>
      </w:r>
      <w:r w:rsidRPr="007661D8">
        <w:rPr>
          <w:rFonts w:ascii="Arial" w:hAnsi="Arial" w:cs="Arial"/>
          <w:i/>
          <w:noProof/>
          <w:sz w:val="22"/>
          <w:szCs w:val="22"/>
        </w:rPr>
        <w:t xml:space="preserve"> et al.</w:t>
      </w:r>
      <w:r>
        <w:rPr>
          <w:rFonts w:ascii="Arial" w:hAnsi="Arial" w:cs="Arial"/>
          <w:noProof/>
          <w:sz w:val="22"/>
          <w:szCs w:val="22"/>
        </w:rPr>
        <w:t xml:space="preserve"> Emergence of unique primate T-lymphotropic viruses among central African bushmeat hunters. </w:t>
      </w:r>
      <w:r w:rsidRPr="007661D8">
        <w:rPr>
          <w:rFonts w:ascii="Arial" w:hAnsi="Arial" w:cs="Arial"/>
          <w:i/>
          <w:noProof/>
          <w:sz w:val="22"/>
          <w:szCs w:val="22"/>
        </w:rPr>
        <w:t>Proceedings of the National Academy of Sciences of the United States of America</w:t>
      </w:r>
      <w:r>
        <w:rPr>
          <w:rFonts w:ascii="Arial" w:hAnsi="Arial" w:cs="Arial"/>
          <w:noProof/>
          <w:sz w:val="22"/>
          <w:szCs w:val="22"/>
        </w:rPr>
        <w:t xml:space="preserve"> </w:t>
      </w:r>
      <w:r w:rsidRPr="007661D8">
        <w:rPr>
          <w:rFonts w:ascii="Arial" w:hAnsi="Arial" w:cs="Arial"/>
          <w:b/>
          <w:noProof/>
          <w:sz w:val="22"/>
          <w:szCs w:val="22"/>
        </w:rPr>
        <w:t>102</w:t>
      </w:r>
      <w:r>
        <w:rPr>
          <w:rFonts w:ascii="Arial" w:hAnsi="Arial" w:cs="Arial"/>
          <w:noProof/>
          <w:sz w:val="22"/>
          <w:szCs w:val="22"/>
        </w:rPr>
        <w:t>, 7994-7999 (2005).</w:t>
      </w:r>
      <w:bookmarkEnd w:id="108"/>
    </w:p>
    <w:p w14:paraId="1A47D017" w14:textId="77777777" w:rsidR="007661D8" w:rsidRDefault="007661D8" w:rsidP="007661D8">
      <w:pPr>
        <w:ind w:left="720" w:hanging="720"/>
        <w:rPr>
          <w:rFonts w:ascii="Arial" w:hAnsi="Arial" w:cs="Arial"/>
          <w:noProof/>
          <w:sz w:val="22"/>
          <w:szCs w:val="22"/>
        </w:rPr>
      </w:pPr>
      <w:bookmarkStart w:id="109" w:name="_ENREF_109"/>
      <w:r>
        <w:rPr>
          <w:rFonts w:ascii="Arial" w:hAnsi="Arial" w:cs="Arial"/>
          <w:noProof/>
          <w:sz w:val="22"/>
          <w:szCs w:val="22"/>
        </w:rPr>
        <w:t>109</w:t>
      </w:r>
      <w:r>
        <w:rPr>
          <w:rFonts w:ascii="Arial" w:hAnsi="Arial" w:cs="Arial"/>
          <w:noProof/>
          <w:sz w:val="22"/>
          <w:szCs w:val="22"/>
        </w:rPr>
        <w:tab/>
        <w:t>Wolfe, N. D.</w:t>
      </w:r>
      <w:r w:rsidRPr="007661D8">
        <w:rPr>
          <w:rFonts w:ascii="Arial" w:hAnsi="Arial" w:cs="Arial"/>
          <w:i/>
          <w:noProof/>
          <w:sz w:val="22"/>
          <w:szCs w:val="22"/>
        </w:rPr>
        <w:t xml:space="preserve"> et al.</w:t>
      </w:r>
      <w:r>
        <w:rPr>
          <w:rFonts w:ascii="Arial" w:hAnsi="Arial" w:cs="Arial"/>
          <w:noProof/>
          <w:sz w:val="22"/>
          <w:szCs w:val="22"/>
        </w:rPr>
        <w:t xml:space="preserve"> Naturally acquired simian retrovirus infections in central African hunters. </w:t>
      </w:r>
      <w:r w:rsidRPr="007661D8">
        <w:rPr>
          <w:rFonts w:ascii="Arial" w:hAnsi="Arial" w:cs="Arial"/>
          <w:i/>
          <w:noProof/>
          <w:sz w:val="22"/>
          <w:szCs w:val="22"/>
        </w:rPr>
        <w:t>Lancet</w:t>
      </w:r>
      <w:r>
        <w:rPr>
          <w:rFonts w:ascii="Arial" w:hAnsi="Arial" w:cs="Arial"/>
          <w:noProof/>
          <w:sz w:val="22"/>
          <w:szCs w:val="22"/>
        </w:rPr>
        <w:t xml:space="preserve"> </w:t>
      </w:r>
      <w:r w:rsidRPr="007661D8">
        <w:rPr>
          <w:rFonts w:ascii="Arial" w:hAnsi="Arial" w:cs="Arial"/>
          <w:b/>
          <w:noProof/>
          <w:sz w:val="22"/>
          <w:szCs w:val="22"/>
        </w:rPr>
        <w:t>363</w:t>
      </w:r>
      <w:r>
        <w:rPr>
          <w:rFonts w:ascii="Arial" w:hAnsi="Arial" w:cs="Arial"/>
          <w:noProof/>
          <w:sz w:val="22"/>
          <w:szCs w:val="22"/>
        </w:rPr>
        <w:t>, 932-937 (2004).</w:t>
      </w:r>
      <w:bookmarkEnd w:id="109"/>
    </w:p>
    <w:p w14:paraId="42205FAC" w14:textId="77777777" w:rsidR="007661D8" w:rsidRDefault="007661D8" w:rsidP="007661D8">
      <w:pPr>
        <w:ind w:left="720" w:hanging="720"/>
        <w:rPr>
          <w:rFonts w:ascii="Arial" w:hAnsi="Arial" w:cs="Arial"/>
          <w:noProof/>
          <w:sz w:val="22"/>
          <w:szCs w:val="22"/>
        </w:rPr>
      </w:pPr>
      <w:bookmarkStart w:id="110" w:name="_ENREF_110"/>
      <w:r>
        <w:rPr>
          <w:rFonts w:ascii="Arial" w:hAnsi="Arial" w:cs="Arial"/>
          <w:noProof/>
          <w:sz w:val="22"/>
          <w:szCs w:val="22"/>
        </w:rPr>
        <w:t>110</w:t>
      </w:r>
      <w:r>
        <w:rPr>
          <w:rFonts w:ascii="Arial" w:hAnsi="Arial" w:cs="Arial"/>
          <w:noProof/>
          <w:sz w:val="22"/>
          <w:szCs w:val="22"/>
        </w:rPr>
        <w:tab/>
        <w:t xml:space="preserve">Wolfe, N. D., Switzer, W. M., Folks, T. M., Burkes, D. S. &amp; Heneine, W. Simian retroviral infections in human beings - reply. </w:t>
      </w:r>
      <w:r w:rsidRPr="007661D8">
        <w:rPr>
          <w:rFonts w:ascii="Arial" w:hAnsi="Arial" w:cs="Arial"/>
          <w:i/>
          <w:noProof/>
          <w:sz w:val="22"/>
          <w:szCs w:val="22"/>
        </w:rPr>
        <w:t>Lancet</w:t>
      </w:r>
      <w:r>
        <w:rPr>
          <w:rFonts w:ascii="Arial" w:hAnsi="Arial" w:cs="Arial"/>
          <w:noProof/>
          <w:sz w:val="22"/>
          <w:szCs w:val="22"/>
        </w:rPr>
        <w:t xml:space="preserve"> </w:t>
      </w:r>
      <w:r w:rsidRPr="007661D8">
        <w:rPr>
          <w:rFonts w:ascii="Arial" w:hAnsi="Arial" w:cs="Arial"/>
          <w:b/>
          <w:noProof/>
          <w:sz w:val="22"/>
          <w:szCs w:val="22"/>
        </w:rPr>
        <w:t>364</w:t>
      </w:r>
      <w:r>
        <w:rPr>
          <w:rFonts w:ascii="Arial" w:hAnsi="Arial" w:cs="Arial"/>
          <w:noProof/>
          <w:sz w:val="22"/>
          <w:szCs w:val="22"/>
        </w:rPr>
        <w:t>, 139-140 (2004).</w:t>
      </w:r>
      <w:bookmarkEnd w:id="110"/>
    </w:p>
    <w:p w14:paraId="05C99040" w14:textId="77777777" w:rsidR="007661D8" w:rsidRDefault="007661D8" w:rsidP="007661D8">
      <w:pPr>
        <w:ind w:left="720" w:hanging="720"/>
        <w:rPr>
          <w:rFonts w:ascii="Arial" w:hAnsi="Arial" w:cs="Arial"/>
          <w:noProof/>
          <w:sz w:val="22"/>
          <w:szCs w:val="22"/>
        </w:rPr>
      </w:pPr>
      <w:bookmarkStart w:id="111" w:name="_ENREF_111"/>
      <w:r>
        <w:rPr>
          <w:rFonts w:ascii="Arial" w:hAnsi="Arial" w:cs="Arial"/>
          <w:noProof/>
          <w:sz w:val="22"/>
          <w:szCs w:val="22"/>
        </w:rPr>
        <w:t>111</w:t>
      </w:r>
      <w:r>
        <w:rPr>
          <w:rFonts w:ascii="Arial" w:hAnsi="Arial" w:cs="Arial"/>
          <w:noProof/>
          <w:sz w:val="22"/>
          <w:szCs w:val="22"/>
        </w:rPr>
        <w:tab/>
        <w:t>Adjemian, J.</w:t>
      </w:r>
      <w:r w:rsidRPr="007661D8">
        <w:rPr>
          <w:rFonts w:ascii="Arial" w:hAnsi="Arial" w:cs="Arial"/>
          <w:i/>
          <w:noProof/>
          <w:sz w:val="22"/>
          <w:szCs w:val="22"/>
        </w:rPr>
        <w:t xml:space="preserve"> et al.</w:t>
      </w:r>
      <w:r>
        <w:rPr>
          <w:rFonts w:ascii="Arial" w:hAnsi="Arial" w:cs="Arial"/>
          <w:noProof/>
          <w:sz w:val="22"/>
          <w:szCs w:val="22"/>
        </w:rPr>
        <w:t xml:space="preserve"> Zoonotic infections among employees from Great Smoky Mountains and Rocky Mountain National Parks, 2008-2009. </w:t>
      </w:r>
      <w:r w:rsidRPr="007661D8">
        <w:rPr>
          <w:rFonts w:ascii="Arial" w:hAnsi="Arial" w:cs="Arial"/>
          <w:i/>
          <w:noProof/>
          <w:sz w:val="22"/>
          <w:szCs w:val="22"/>
        </w:rPr>
        <w:t>Vector-Borne and Zoonotic Diseases</w:t>
      </w:r>
      <w:r>
        <w:rPr>
          <w:rFonts w:ascii="Arial" w:hAnsi="Arial" w:cs="Arial"/>
          <w:noProof/>
          <w:sz w:val="22"/>
          <w:szCs w:val="22"/>
        </w:rPr>
        <w:t xml:space="preserve"> </w:t>
      </w:r>
      <w:r w:rsidRPr="007661D8">
        <w:rPr>
          <w:rFonts w:ascii="Arial" w:hAnsi="Arial" w:cs="Arial"/>
          <w:b/>
          <w:noProof/>
          <w:sz w:val="22"/>
          <w:szCs w:val="22"/>
        </w:rPr>
        <w:t>12</w:t>
      </w:r>
      <w:r>
        <w:rPr>
          <w:rFonts w:ascii="Arial" w:hAnsi="Arial" w:cs="Arial"/>
          <w:noProof/>
          <w:sz w:val="22"/>
          <w:szCs w:val="22"/>
        </w:rPr>
        <w:t>, 922-931, doi:10.1089/vbz.2011.0917 (2012).</w:t>
      </w:r>
      <w:bookmarkEnd w:id="111"/>
    </w:p>
    <w:p w14:paraId="0B4E4911" w14:textId="77777777" w:rsidR="007661D8" w:rsidRDefault="007661D8" w:rsidP="007661D8">
      <w:pPr>
        <w:ind w:left="720" w:hanging="720"/>
        <w:rPr>
          <w:rFonts w:ascii="Arial" w:hAnsi="Arial" w:cs="Arial"/>
          <w:noProof/>
          <w:sz w:val="22"/>
          <w:szCs w:val="22"/>
        </w:rPr>
      </w:pPr>
      <w:bookmarkStart w:id="112" w:name="_ENREF_112"/>
      <w:r>
        <w:rPr>
          <w:rFonts w:ascii="Arial" w:hAnsi="Arial" w:cs="Arial"/>
          <w:noProof/>
          <w:sz w:val="22"/>
          <w:szCs w:val="22"/>
        </w:rPr>
        <w:t>112</w:t>
      </w:r>
      <w:r>
        <w:rPr>
          <w:rFonts w:ascii="Arial" w:hAnsi="Arial" w:cs="Arial"/>
          <w:noProof/>
          <w:sz w:val="22"/>
          <w:szCs w:val="22"/>
        </w:rPr>
        <w:tab/>
        <w:t>Loh, E. H.</w:t>
      </w:r>
      <w:r w:rsidRPr="007661D8">
        <w:rPr>
          <w:rFonts w:ascii="Arial" w:hAnsi="Arial" w:cs="Arial"/>
          <w:i/>
          <w:noProof/>
          <w:sz w:val="22"/>
          <w:szCs w:val="22"/>
        </w:rPr>
        <w:t xml:space="preserve"> et al.</w:t>
      </w:r>
      <w:r>
        <w:rPr>
          <w:rFonts w:ascii="Arial" w:hAnsi="Arial" w:cs="Arial"/>
          <w:noProof/>
          <w:sz w:val="22"/>
          <w:szCs w:val="22"/>
        </w:rPr>
        <w:t xml:space="preserve"> Targeting emergence pathways for zoonotic disease surveillance and control. . </w:t>
      </w:r>
      <w:r w:rsidRPr="007661D8">
        <w:rPr>
          <w:rFonts w:ascii="Arial" w:hAnsi="Arial" w:cs="Arial"/>
          <w:i/>
          <w:noProof/>
          <w:sz w:val="22"/>
          <w:szCs w:val="22"/>
        </w:rPr>
        <w:t>Journal of Zoonotic and Vectorborne diseases.</w:t>
      </w:r>
      <w:r>
        <w:rPr>
          <w:rFonts w:ascii="Arial" w:hAnsi="Arial" w:cs="Arial"/>
          <w:noProof/>
          <w:sz w:val="22"/>
          <w:szCs w:val="22"/>
        </w:rPr>
        <w:t xml:space="preserve"> (in prep.).</w:t>
      </w:r>
      <w:bookmarkEnd w:id="112"/>
    </w:p>
    <w:p w14:paraId="70EC9AF1" w14:textId="77777777" w:rsidR="007661D8" w:rsidRDefault="007661D8" w:rsidP="007661D8">
      <w:pPr>
        <w:ind w:left="720" w:hanging="720"/>
        <w:rPr>
          <w:rFonts w:ascii="Arial" w:hAnsi="Arial" w:cs="Arial"/>
          <w:noProof/>
          <w:sz w:val="22"/>
          <w:szCs w:val="22"/>
        </w:rPr>
      </w:pPr>
      <w:bookmarkStart w:id="113" w:name="_ENREF_113"/>
      <w:r>
        <w:rPr>
          <w:rFonts w:ascii="Arial" w:hAnsi="Arial" w:cs="Arial"/>
          <w:noProof/>
          <w:sz w:val="22"/>
          <w:szCs w:val="22"/>
        </w:rPr>
        <w:t>113</w:t>
      </w:r>
      <w:r>
        <w:rPr>
          <w:rFonts w:ascii="Arial" w:hAnsi="Arial" w:cs="Arial"/>
          <w:noProof/>
          <w:sz w:val="22"/>
          <w:szCs w:val="22"/>
        </w:rPr>
        <w:tab/>
        <w:t xml:space="preserve">Bernard, H. R. </w:t>
      </w:r>
      <w:r w:rsidRPr="007661D8">
        <w:rPr>
          <w:rFonts w:ascii="Arial" w:hAnsi="Arial" w:cs="Arial"/>
          <w:i/>
          <w:noProof/>
          <w:sz w:val="22"/>
          <w:szCs w:val="22"/>
        </w:rPr>
        <w:t>Social research methods: Qualitative and quantitative approaches</w:t>
      </w:r>
      <w:r>
        <w:rPr>
          <w:rFonts w:ascii="Arial" w:hAnsi="Arial" w:cs="Arial"/>
          <w:noProof/>
          <w:sz w:val="22"/>
          <w:szCs w:val="22"/>
        </w:rPr>
        <w:t>.  (Sage, 2012).</w:t>
      </w:r>
      <w:bookmarkEnd w:id="113"/>
    </w:p>
    <w:p w14:paraId="02AC7D8A" w14:textId="77777777" w:rsidR="007661D8" w:rsidRDefault="007661D8" w:rsidP="007661D8">
      <w:pPr>
        <w:ind w:left="720" w:hanging="720"/>
        <w:rPr>
          <w:rFonts w:ascii="Arial" w:hAnsi="Arial" w:cs="Arial"/>
          <w:noProof/>
          <w:sz w:val="22"/>
          <w:szCs w:val="22"/>
        </w:rPr>
      </w:pPr>
      <w:bookmarkStart w:id="114" w:name="_ENREF_114"/>
      <w:r>
        <w:rPr>
          <w:rFonts w:ascii="Arial" w:hAnsi="Arial" w:cs="Arial"/>
          <w:noProof/>
          <w:sz w:val="22"/>
          <w:szCs w:val="22"/>
        </w:rPr>
        <w:t>114</w:t>
      </w:r>
      <w:r>
        <w:rPr>
          <w:rFonts w:ascii="Arial" w:hAnsi="Arial" w:cs="Arial"/>
          <w:noProof/>
          <w:sz w:val="22"/>
          <w:szCs w:val="22"/>
        </w:rPr>
        <w:tab/>
        <w:t xml:space="preserve">Kadam, P. &amp; Bhalerao, S. Sample size calculation. </w:t>
      </w:r>
      <w:r w:rsidRPr="007661D8">
        <w:rPr>
          <w:rFonts w:ascii="Arial" w:hAnsi="Arial" w:cs="Arial"/>
          <w:i/>
          <w:noProof/>
          <w:sz w:val="22"/>
          <w:szCs w:val="22"/>
        </w:rPr>
        <w:t>International journal of Ayurveda research</w:t>
      </w:r>
      <w:r>
        <w:rPr>
          <w:rFonts w:ascii="Arial" w:hAnsi="Arial" w:cs="Arial"/>
          <w:noProof/>
          <w:sz w:val="22"/>
          <w:szCs w:val="22"/>
        </w:rPr>
        <w:t xml:space="preserve"> </w:t>
      </w:r>
      <w:r w:rsidRPr="007661D8">
        <w:rPr>
          <w:rFonts w:ascii="Arial" w:hAnsi="Arial" w:cs="Arial"/>
          <w:b/>
          <w:noProof/>
          <w:sz w:val="22"/>
          <w:szCs w:val="22"/>
        </w:rPr>
        <w:t>1</w:t>
      </w:r>
      <w:r>
        <w:rPr>
          <w:rFonts w:ascii="Arial" w:hAnsi="Arial" w:cs="Arial"/>
          <w:noProof/>
          <w:sz w:val="22"/>
          <w:szCs w:val="22"/>
        </w:rPr>
        <w:t>, 55 (2010).</w:t>
      </w:r>
      <w:bookmarkEnd w:id="114"/>
    </w:p>
    <w:p w14:paraId="38E2C74F" w14:textId="77777777" w:rsidR="007661D8" w:rsidRDefault="007661D8" w:rsidP="007661D8">
      <w:pPr>
        <w:ind w:left="720" w:hanging="720"/>
        <w:rPr>
          <w:rFonts w:ascii="Arial" w:hAnsi="Arial" w:cs="Arial"/>
          <w:noProof/>
          <w:sz w:val="22"/>
          <w:szCs w:val="22"/>
        </w:rPr>
      </w:pPr>
      <w:bookmarkStart w:id="115" w:name="_ENREF_115"/>
      <w:r>
        <w:rPr>
          <w:rFonts w:ascii="Arial" w:hAnsi="Arial" w:cs="Arial"/>
          <w:noProof/>
          <w:sz w:val="22"/>
          <w:szCs w:val="22"/>
        </w:rPr>
        <w:t>115</w:t>
      </w:r>
      <w:r>
        <w:rPr>
          <w:rFonts w:ascii="Arial" w:hAnsi="Arial" w:cs="Arial"/>
          <w:noProof/>
          <w:sz w:val="22"/>
          <w:szCs w:val="22"/>
        </w:rPr>
        <w:tab/>
        <w:t xml:space="preserve">Hassan, E. Recall bias can be a threat to retrospective and prospective research designs. </w:t>
      </w:r>
      <w:r w:rsidRPr="007661D8">
        <w:rPr>
          <w:rFonts w:ascii="Arial" w:hAnsi="Arial" w:cs="Arial"/>
          <w:i/>
          <w:noProof/>
          <w:sz w:val="22"/>
          <w:szCs w:val="22"/>
        </w:rPr>
        <w:t>The Internet Journal of Epidemiology</w:t>
      </w:r>
      <w:r>
        <w:rPr>
          <w:rFonts w:ascii="Arial" w:hAnsi="Arial" w:cs="Arial"/>
          <w:noProof/>
          <w:sz w:val="22"/>
          <w:szCs w:val="22"/>
        </w:rPr>
        <w:t xml:space="preserve"> </w:t>
      </w:r>
      <w:r w:rsidRPr="007661D8">
        <w:rPr>
          <w:rFonts w:ascii="Arial" w:hAnsi="Arial" w:cs="Arial"/>
          <w:b/>
          <w:noProof/>
          <w:sz w:val="22"/>
          <w:szCs w:val="22"/>
        </w:rPr>
        <w:t>3</w:t>
      </w:r>
      <w:r>
        <w:rPr>
          <w:rFonts w:ascii="Arial" w:hAnsi="Arial" w:cs="Arial"/>
          <w:noProof/>
          <w:sz w:val="22"/>
          <w:szCs w:val="22"/>
        </w:rPr>
        <w:t>, 339-312 (2006).</w:t>
      </w:r>
      <w:bookmarkEnd w:id="115"/>
    </w:p>
    <w:p w14:paraId="2CE5124C" w14:textId="77777777" w:rsidR="007661D8" w:rsidRDefault="007661D8" w:rsidP="007661D8">
      <w:pPr>
        <w:ind w:left="720" w:hanging="720"/>
        <w:rPr>
          <w:rFonts w:ascii="Arial" w:hAnsi="Arial" w:cs="Arial"/>
          <w:noProof/>
          <w:sz w:val="22"/>
          <w:szCs w:val="22"/>
        </w:rPr>
      </w:pPr>
      <w:bookmarkStart w:id="116" w:name="_ENREF_116"/>
      <w:r>
        <w:rPr>
          <w:rFonts w:ascii="Arial" w:hAnsi="Arial" w:cs="Arial"/>
          <w:noProof/>
          <w:sz w:val="22"/>
          <w:szCs w:val="22"/>
        </w:rPr>
        <w:t>116</w:t>
      </w:r>
      <w:r>
        <w:rPr>
          <w:rFonts w:ascii="Arial" w:hAnsi="Arial" w:cs="Arial"/>
          <w:noProof/>
          <w:sz w:val="22"/>
          <w:szCs w:val="22"/>
        </w:rPr>
        <w:tab/>
        <w:t xml:space="preserve">M., B. M. &amp; Caro, T. The use of quantitative observational techniques in anthropology. </w:t>
      </w:r>
      <w:r w:rsidRPr="007661D8">
        <w:rPr>
          <w:rFonts w:ascii="Arial" w:hAnsi="Arial" w:cs="Arial"/>
          <w:i/>
          <w:noProof/>
          <w:sz w:val="22"/>
          <w:szCs w:val="22"/>
        </w:rPr>
        <w:t>Current Anthropology</w:t>
      </w:r>
      <w:r>
        <w:rPr>
          <w:rFonts w:ascii="Arial" w:hAnsi="Arial" w:cs="Arial"/>
          <w:noProof/>
          <w:sz w:val="22"/>
          <w:szCs w:val="22"/>
        </w:rPr>
        <w:t xml:space="preserve"> </w:t>
      </w:r>
      <w:r w:rsidRPr="007661D8">
        <w:rPr>
          <w:rFonts w:ascii="Arial" w:hAnsi="Arial" w:cs="Arial"/>
          <w:b/>
          <w:noProof/>
          <w:sz w:val="22"/>
          <w:szCs w:val="22"/>
        </w:rPr>
        <w:t>26</w:t>
      </w:r>
      <w:r>
        <w:rPr>
          <w:rFonts w:ascii="Arial" w:hAnsi="Arial" w:cs="Arial"/>
          <w:noProof/>
          <w:sz w:val="22"/>
          <w:szCs w:val="22"/>
        </w:rPr>
        <w:t>, 323-335 (1985).</w:t>
      </w:r>
      <w:bookmarkEnd w:id="116"/>
    </w:p>
    <w:p w14:paraId="577E5FB1" w14:textId="77777777" w:rsidR="007661D8" w:rsidRDefault="007661D8" w:rsidP="007661D8">
      <w:pPr>
        <w:ind w:left="720" w:hanging="720"/>
        <w:rPr>
          <w:rFonts w:ascii="Arial" w:hAnsi="Arial" w:cs="Arial"/>
          <w:noProof/>
          <w:sz w:val="22"/>
          <w:szCs w:val="22"/>
        </w:rPr>
      </w:pPr>
      <w:bookmarkStart w:id="117" w:name="_ENREF_117"/>
      <w:r>
        <w:rPr>
          <w:rFonts w:ascii="Arial" w:hAnsi="Arial" w:cs="Arial"/>
          <w:noProof/>
          <w:sz w:val="22"/>
          <w:szCs w:val="22"/>
        </w:rPr>
        <w:t>117</w:t>
      </w:r>
      <w:r>
        <w:rPr>
          <w:rFonts w:ascii="Arial" w:hAnsi="Arial" w:cs="Arial"/>
          <w:noProof/>
          <w:sz w:val="22"/>
          <w:szCs w:val="22"/>
        </w:rPr>
        <w:tab/>
        <w:t xml:space="preserve">Hill, K. &amp; Hurtado, A. </w:t>
      </w:r>
      <w:r w:rsidRPr="007661D8">
        <w:rPr>
          <w:rFonts w:ascii="Arial" w:hAnsi="Arial" w:cs="Arial"/>
          <w:i/>
          <w:noProof/>
          <w:sz w:val="22"/>
          <w:szCs w:val="22"/>
        </w:rPr>
        <w:t xml:space="preserve">Ache life history: The ecology and demography of a foraging people </w:t>
      </w:r>
      <w:r>
        <w:rPr>
          <w:rFonts w:ascii="Arial" w:hAnsi="Arial" w:cs="Arial"/>
          <w:noProof/>
          <w:sz w:val="22"/>
          <w:szCs w:val="22"/>
        </w:rPr>
        <w:t>(Hawthorne, 1996).</w:t>
      </w:r>
      <w:bookmarkEnd w:id="117"/>
    </w:p>
    <w:p w14:paraId="30072D3C" w14:textId="77777777" w:rsidR="007661D8" w:rsidRDefault="007661D8" w:rsidP="007661D8">
      <w:pPr>
        <w:ind w:left="720" w:hanging="720"/>
        <w:rPr>
          <w:rFonts w:ascii="Arial" w:hAnsi="Arial" w:cs="Arial"/>
          <w:noProof/>
          <w:sz w:val="22"/>
          <w:szCs w:val="22"/>
        </w:rPr>
      </w:pPr>
      <w:bookmarkStart w:id="118" w:name="_ENREF_118"/>
      <w:r>
        <w:rPr>
          <w:rFonts w:ascii="Arial" w:hAnsi="Arial" w:cs="Arial"/>
          <w:noProof/>
          <w:sz w:val="22"/>
          <w:szCs w:val="22"/>
        </w:rPr>
        <w:t>118</w:t>
      </w:r>
      <w:r>
        <w:rPr>
          <w:rFonts w:ascii="Arial" w:hAnsi="Arial" w:cs="Arial"/>
          <w:noProof/>
          <w:sz w:val="22"/>
          <w:szCs w:val="22"/>
        </w:rPr>
        <w:tab/>
        <w:t xml:space="preserve">Bird, D. W., Bird, R. B. &amp; Parker, C. H. Aboriginal burning regimes and hunting strategies in Australia’s Western Desert. </w:t>
      </w:r>
      <w:r w:rsidRPr="007661D8">
        <w:rPr>
          <w:rFonts w:ascii="Arial" w:hAnsi="Arial" w:cs="Arial"/>
          <w:i/>
          <w:noProof/>
          <w:sz w:val="22"/>
          <w:szCs w:val="22"/>
        </w:rPr>
        <w:t>Human Ecology</w:t>
      </w:r>
      <w:r>
        <w:rPr>
          <w:rFonts w:ascii="Arial" w:hAnsi="Arial" w:cs="Arial"/>
          <w:noProof/>
          <w:sz w:val="22"/>
          <w:szCs w:val="22"/>
        </w:rPr>
        <w:t xml:space="preserve"> </w:t>
      </w:r>
      <w:r w:rsidRPr="007661D8">
        <w:rPr>
          <w:rFonts w:ascii="Arial" w:hAnsi="Arial" w:cs="Arial"/>
          <w:b/>
          <w:noProof/>
          <w:sz w:val="22"/>
          <w:szCs w:val="22"/>
        </w:rPr>
        <w:t>33</w:t>
      </w:r>
      <w:r>
        <w:rPr>
          <w:rFonts w:ascii="Arial" w:hAnsi="Arial" w:cs="Arial"/>
          <w:noProof/>
          <w:sz w:val="22"/>
          <w:szCs w:val="22"/>
        </w:rPr>
        <w:t>, 443-464 (2005).</w:t>
      </w:r>
      <w:bookmarkEnd w:id="118"/>
    </w:p>
    <w:p w14:paraId="13ED9891" w14:textId="77777777" w:rsidR="007661D8" w:rsidRDefault="007661D8" w:rsidP="007661D8">
      <w:pPr>
        <w:ind w:left="720" w:hanging="720"/>
        <w:rPr>
          <w:rFonts w:ascii="Arial" w:hAnsi="Arial" w:cs="Arial"/>
          <w:noProof/>
          <w:sz w:val="22"/>
          <w:szCs w:val="22"/>
        </w:rPr>
      </w:pPr>
      <w:bookmarkStart w:id="119" w:name="_ENREF_119"/>
      <w:r>
        <w:rPr>
          <w:rFonts w:ascii="Arial" w:hAnsi="Arial" w:cs="Arial"/>
          <w:noProof/>
          <w:sz w:val="22"/>
          <w:szCs w:val="22"/>
        </w:rPr>
        <w:t>119</w:t>
      </w:r>
      <w:r>
        <w:rPr>
          <w:rFonts w:ascii="Arial" w:hAnsi="Arial" w:cs="Arial"/>
          <w:noProof/>
          <w:sz w:val="22"/>
          <w:szCs w:val="22"/>
        </w:rPr>
        <w:tab/>
        <w:t xml:space="preserve">Jones, J. H., Bird, R. B. &amp; Bird, D. W. To kill a kangaroo: understanding the decision to pursue high-risk/high-gain resources. </w:t>
      </w:r>
      <w:r w:rsidRPr="007661D8">
        <w:rPr>
          <w:rFonts w:ascii="Arial" w:hAnsi="Arial" w:cs="Arial"/>
          <w:i/>
          <w:noProof/>
          <w:sz w:val="22"/>
          <w:szCs w:val="22"/>
        </w:rPr>
        <w:t>Proceedings of the Royal Society B: Biological Sciences</w:t>
      </w:r>
      <w:r>
        <w:rPr>
          <w:rFonts w:ascii="Arial" w:hAnsi="Arial" w:cs="Arial"/>
          <w:noProof/>
          <w:sz w:val="22"/>
          <w:szCs w:val="22"/>
        </w:rPr>
        <w:t xml:space="preserve"> </w:t>
      </w:r>
      <w:r w:rsidRPr="007661D8">
        <w:rPr>
          <w:rFonts w:ascii="Arial" w:hAnsi="Arial" w:cs="Arial"/>
          <w:b/>
          <w:noProof/>
          <w:sz w:val="22"/>
          <w:szCs w:val="22"/>
        </w:rPr>
        <w:t>280</w:t>
      </w:r>
      <w:r>
        <w:rPr>
          <w:rFonts w:ascii="Arial" w:hAnsi="Arial" w:cs="Arial"/>
          <w:noProof/>
          <w:sz w:val="22"/>
          <w:szCs w:val="22"/>
        </w:rPr>
        <w:t>, doi: 10.1098/rspb.2013.1210 (2013).</w:t>
      </w:r>
      <w:bookmarkEnd w:id="119"/>
    </w:p>
    <w:p w14:paraId="6AB69F0D" w14:textId="77777777" w:rsidR="007661D8" w:rsidRDefault="007661D8" w:rsidP="007661D8">
      <w:pPr>
        <w:ind w:left="720" w:hanging="720"/>
        <w:rPr>
          <w:rFonts w:ascii="Arial" w:hAnsi="Arial" w:cs="Arial"/>
          <w:noProof/>
          <w:sz w:val="22"/>
          <w:szCs w:val="22"/>
        </w:rPr>
      </w:pPr>
      <w:bookmarkStart w:id="120" w:name="_ENREF_120"/>
      <w:r>
        <w:rPr>
          <w:rFonts w:ascii="Arial" w:hAnsi="Arial" w:cs="Arial"/>
          <w:noProof/>
          <w:sz w:val="22"/>
          <w:szCs w:val="22"/>
        </w:rPr>
        <w:t>120</w:t>
      </w:r>
      <w:r>
        <w:rPr>
          <w:rFonts w:ascii="Arial" w:hAnsi="Arial" w:cs="Arial"/>
          <w:noProof/>
          <w:sz w:val="22"/>
          <w:szCs w:val="22"/>
        </w:rPr>
        <w:tab/>
        <w:t xml:space="preserve">Fuentes, A. Human culture and monkey behavior: assessing the contexts of potential pathogen transmission between macaques and humans. </w:t>
      </w:r>
      <w:r w:rsidRPr="007661D8">
        <w:rPr>
          <w:rFonts w:ascii="Arial" w:hAnsi="Arial" w:cs="Arial"/>
          <w:i/>
          <w:noProof/>
          <w:sz w:val="22"/>
          <w:szCs w:val="22"/>
        </w:rPr>
        <w:t>American Journal of Primatology</w:t>
      </w:r>
      <w:r>
        <w:rPr>
          <w:rFonts w:ascii="Arial" w:hAnsi="Arial" w:cs="Arial"/>
          <w:noProof/>
          <w:sz w:val="22"/>
          <w:szCs w:val="22"/>
        </w:rPr>
        <w:t xml:space="preserve"> </w:t>
      </w:r>
      <w:r w:rsidRPr="007661D8">
        <w:rPr>
          <w:rFonts w:ascii="Arial" w:hAnsi="Arial" w:cs="Arial"/>
          <w:b/>
          <w:noProof/>
          <w:sz w:val="22"/>
          <w:szCs w:val="22"/>
        </w:rPr>
        <w:t>68</w:t>
      </w:r>
      <w:r>
        <w:rPr>
          <w:rFonts w:ascii="Arial" w:hAnsi="Arial" w:cs="Arial"/>
          <w:noProof/>
          <w:sz w:val="22"/>
          <w:szCs w:val="22"/>
        </w:rPr>
        <w:t>, 880-896 (2006).</w:t>
      </w:r>
      <w:bookmarkEnd w:id="120"/>
    </w:p>
    <w:p w14:paraId="7C9A04C6" w14:textId="77777777" w:rsidR="007661D8" w:rsidRDefault="007661D8" w:rsidP="007661D8">
      <w:pPr>
        <w:ind w:left="720" w:hanging="720"/>
        <w:rPr>
          <w:rFonts w:ascii="Arial" w:hAnsi="Arial" w:cs="Arial"/>
          <w:noProof/>
          <w:sz w:val="22"/>
          <w:szCs w:val="22"/>
        </w:rPr>
      </w:pPr>
      <w:bookmarkStart w:id="121" w:name="_ENREF_121"/>
      <w:r>
        <w:rPr>
          <w:rFonts w:ascii="Arial" w:hAnsi="Arial" w:cs="Arial"/>
          <w:noProof/>
          <w:sz w:val="22"/>
          <w:szCs w:val="22"/>
        </w:rPr>
        <w:t>121</w:t>
      </w:r>
      <w:r>
        <w:rPr>
          <w:rFonts w:ascii="Arial" w:hAnsi="Arial" w:cs="Arial"/>
          <w:noProof/>
          <w:sz w:val="22"/>
          <w:szCs w:val="22"/>
        </w:rPr>
        <w:tab/>
        <w:t xml:space="preserve">Mendenhall, C. D., Archer, H. M., Brenes, F. O., Sekercioglu, C. H. &amp; Sehgal, R. N. M. Balancing biodiversity with agriculture: Land sharing mitigates avian malaria prevalence. </w:t>
      </w:r>
      <w:r w:rsidRPr="007661D8">
        <w:rPr>
          <w:rFonts w:ascii="Arial" w:hAnsi="Arial" w:cs="Arial"/>
          <w:i/>
          <w:noProof/>
          <w:sz w:val="22"/>
          <w:szCs w:val="22"/>
        </w:rPr>
        <w:t>Conservation Letters</w:t>
      </w:r>
      <w:r>
        <w:rPr>
          <w:rFonts w:ascii="Arial" w:hAnsi="Arial" w:cs="Arial"/>
          <w:noProof/>
          <w:sz w:val="22"/>
          <w:szCs w:val="22"/>
        </w:rPr>
        <w:t xml:space="preserve"> </w:t>
      </w:r>
      <w:r w:rsidRPr="007661D8">
        <w:rPr>
          <w:rFonts w:ascii="Arial" w:hAnsi="Arial" w:cs="Arial"/>
          <w:b/>
          <w:noProof/>
          <w:sz w:val="22"/>
          <w:szCs w:val="22"/>
        </w:rPr>
        <w:t>6</w:t>
      </w:r>
      <w:r>
        <w:rPr>
          <w:rFonts w:ascii="Arial" w:hAnsi="Arial" w:cs="Arial"/>
          <w:noProof/>
          <w:sz w:val="22"/>
          <w:szCs w:val="22"/>
        </w:rPr>
        <w:t>, 125-131, doi:10.1111/j.1755-263X.2012.00302.x (2013).</w:t>
      </w:r>
      <w:bookmarkEnd w:id="121"/>
    </w:p>
    <w:p w14:paraId="4F28DA5A" w14:textId="77777777" w:rsidR="007661D8" w:rsidRDefault="007661D8" w:rsidP="007661D8">
      <w:pPr>
        <w:ind w:left="720" w:hanging="720"/>
        <w:rPr>
          <w:rFonts w:ascii="Arial" w:hAnsi="Arial" w:cs="Arial"/>
          <w:noProof/>
          <w:sz w:val="22"/>
          <w:szCs w:val="22"/>
        </w:rPr>
      </w:pPr>
      <w:bookmarkStart w:id="122" w:name="_ENREF_122"/>
      <w:r>
        <w:rPr>
          <w:rFonts w:ascii="Arial" w:hAnsi="Arial" w:cs="Arial"/>
          <w:noProof/>
          <w:sz w:val="22"/>
          <w:szCs w:val="22"/>
        </w:rPr>
        <w:t>122</w:t>
      </w:r>
      <w:r>
        <w:rPr>
          <w:rFonts w:ascii="Arial" w:hAnsi="Arial" w:cs="Arial"/>
          <w:noProof/>
          <w:sz w:val="22"/>
          <w:szCs w:val="22"/>
        </w:rPr>
        <w:tab/>
        <w:t>Laurance, S. G. W.</w:t>
      </w:r>
      <w:r w:rsidRPr="007661D8">
        <w:rPr>
          <w:rFonts w:ascii="Arial" w:hAnsi="Arial" w:cs="Arial"/>
          <w:i/>
          <w:noProof/>
          <w:sz w:val="22"/>
          <w:szCs w:val="22"/>
        </w:rPr>
        <w:t xml:space="preserve"> et al.</w:t>
      </w:r>
      <w:r>
        <w:rPr>
          <w:rFonts w:ascii="Arial" w:hAnsi="Arial" w:cs="Arial"/>
          <w:noProof/>
          <w:sz w:val="22"/>
          <w:szCs w:val="22"/>
        </w:rPr>
        <w:t xml:space="preserve"> Habitat fragmentation and ecological traits influence the prevalence of avian blood parasites in a tropical rainforest landscape. </w:t>
      </w:r>
      <w:r w:rsidRPr="007661D8">
        <w:rPr>
          <w:rFonts w:ascii="Arial" w:hAnsi="Arial" w:cs="Arial"/>
          <w:i/>
          <w:noProof/>
          <w:sz w:val="22"/>
          <w:szCs w:val="22"/>
        </w:rPr>
        <w:t>PLoS ONE</w:t>
      </w:r>
      <w:r>
        <w:rPr>
          <w:rFonts w:ascii="Arial" w:hAnsi="Arial" w:cs="Arial"/>
          <w:noProof/>
          <w:sz w:val="22"/>
          <w:szCs w:val="22"/>
        </w:rPr>
        <w:t xml:space="preserve"> </w:t>
      </w:r>
      <w:r w:rsidRPr="007661D8">
        <w:rPr>
          <w:rFonts w:ascii="Arial" w:hAnsi="Arial" w:cs="Arial"/>
          <w:b/>
          <w:noProof/>
          <w:sz w:val="22"/>
          <w:szCs w:val="22"/>
        </w:rPr>
        <w:t>8</w:t>
      </w:r>
      <w:r>
        <w:rPr>
          <w:rFonts w:ascii="Arial" w:hAnsi="Arial" w:cs="Arial"/>
          <w:noProof/>
          <w:sz w:val="22"/>
          <w:szCs w:val="22"/>
        </w:rPr>
        <w:t>, e76227, doi:10.1371/journal.pone.0076227 (2013).</w:t>
      </w:r>
      <w:bookmarkEnd w:id="122"/>
    </w:p>
    <w:p w14:paraId="5A95F5AB" w14:textId="77777777" w:rsidR="007661D8" w:rsidRDefault="007661D8" w:rsidP="007661D8">
      <w:pPr>
        <w:ind w:left="720" w:hanging="720"/>
        <w:rPr>
          <w:rFonts w:ascii="Arial" w:hAnsi="Arial" w:cs="Arial"/>
          <w:noProof/>
          <w:sz w:val="22"/>
          <w:szCs w:val="22"/>
        </w:rPr>
      </w:pPr>
      <w:bookmarkStart w:id="123" w:name="_ENREF_123"/>
      <w:r>
        <w:rPr>
          <w:rFonts w:ascii="Arial" w:hAnsi="Arial" w:cs="Arial"/>
          <w:noProof/>
          <w:sz w:val="22"/>
          <w:szCs w:val="22"/>
        </w:rPr>
        <w:t>123</w:t>
      </w:r>
      <w:r>
        <w:rPr>
          <w:rFonts w:ascii="Arial" w:hAnsi="Arial" w:cs="Arial"/>
          <w:noProof/>
          <w:sz w:val="22"/>
          <w:szCs w:val="22"/>
        </w:rPr>
        <w:tab/>
        <w:t>Vazquez-Prokopec, G. M.</w:t>
      </w:r>
      <w:r w:rsidRPr="007661D8">
        <w:rPr>
          <w:rFonts w:ascii="Arial" w:hAnsi="Arial" w:cs="Arial"/>
          <w:i/>
          <w:noProof/>
          <w:sz w:val="22"/>
          <w:szCs w:val="22"/>
        </w:rPr>
        <w:t xml:space="preserve"> et al.</w:t>
      </w:r>
      <w:r>
        <w:rPr>
          <w:rFonts w:ascii="Arial" w:hAnsi="Arial" w:cs="Arial"/>
          <w:noProof/>
          <w:sz w:val="22"/>
          <w:szCs w:val="22"/>
        </w:rPr>
        <w:t xml:space="preserve"> Usefulness of commercially available GPS data-loggers for tracking human movement and exposure to dengue virus. </w:t>
      </w:r>
      <w:r w:rsidRPr="007661D8">
        <w:rPr>
          <w:rFonts w:ascii="Arial" w:hAnsi="Arial" w:cs="Arial"/>
          <w:i/>
          <w:noProof/>
          <w:sz w:val="22"/>
          <w:szCs w:val="22"/>
        </w:rPr>
        <w:t>Int. J. Health Geogr.</w:t>
      </w:r>
      <w:r>
        <w:rPr>
          <w:rFonts w:ascii="Arial" w:hAnsi="Arial" w:cs="Arial"/>
          <w:noProof/>
          <w:sz w:val="22"/>
          <w:szCs w:val="22"/>
        </w:rPr>
        <w:t xml:space="preserve"> </w:t>
      </w:r>
      <w:r w:rsidRPr="007661D8">
        <w:rPr>
          <w:rFonts w:ascii="Arial" w:hAnsi="Arial" w:cs="Arial"/>
          <w:b/>
          <w:noProof/>
          <w:sz w:val="22"/>
          <w:szCs w:val="22"/>
        </w:rPr>
        <w:t>8</w:t>
      </w:r>
      <w:r>
        <w:rPr>
          <w:rFonts w:ascii="Arial" w:hAnsi="Arial" w:cs="Arial"/>
          <w:noProof/>
          <w:sz w:val="22"/>
          <w:szCs w:val="22"/>
        </w:rPr>
        <w:t>, doi:10.1186/1476-1072X-1188-1168, doi:10.1186/1476-072x-8-68 (2009).</w:t>
      </w:r>
      <w:bookmarkEnd w:id="123"/>
    </w:p>
    <w:p w14:paraId="4FC59545" w14:textId="77777777" w:rsidR="007661D8" w:rsidRDefault="007661D8" w:rsidP="007661D8">
      <w:pPr>
        <w:ind w:left="720" w:hanging="720"/>
        <w:rPr>
          <w:rFonts w:ascii="Arial" w:hAnsi="Arial" w:cs="Arial"/>
          <w:noProof/>
          <w:sz w:val="22"/>
          <w:szCs w:val="22"/>
        </w:rPr>
      </w:pPr>
      <w:bookmarkStart w:id="124" w:name="_ENREF_124"/>
      <w:r>
        <w:rPr>
          <w:rFonts w:ascii="Arial" w:hAnsi="Arial" w:cs="Arial"/>
          <w:noProof/>
          <w:sz w:val="22"/>
          <w:szCs w:val="22"/>
        </w:rPr>
        <w:t>124</w:t>
      </w:r>
      <w:r>
        <w:rPr>
          <w:rFonts w:ascii="Arial" w:hAnsi="Arial" w:cs="Arial"/>
          <w:noProof/>
          <w:sz w:val="22"/>
          <w:szCs w:val="22"/>
        </w:rPr>
        <w:tab/>
        <w:t>Figueiredo, L. T. M.</w:t>
      </w:r>
      <w:r w:rsidRPr="007661D8">
        <w:rPr>
          <w:rFonts w:ascii="Arial" w:hAnsi="Arial" w:cs="Arial"/>
          <w:i/>
          <w:noProof/>
          <w:sz w:val="22"/>
          <w:szCs w:val="22"/>
        </w:rPr>
        <w:t xml:space="preserve"> et al.</w:t>
      </w:r>
      <w:r>
        <w:rPr>
          <w:rFonts w:ascii="Arial" w:hAnsi="Arial" w:cs="Arial"/>
          <w:noProof/>
          <w:sz w:val="22"/>
          <w:szCs w:val="22"/>
        </w:rPr>
        <w:t xml:space="preserve"> Hantavirus pulmonary syndrome, Central Plateau, Southeastern, and Southern Brazil. </w:t>
      </w:r>
      <w:r w:rsidRPr="007661D8">
        <w:rPr>
          <w:rFonts w:ascii="Arial" w:hAnsi="Arial" w:cs="Arial"/>
          <w:i/>
          <w:noProof/>
          <w:sz w:val="22"/>
          <w:szCs w:val="22"/>
        </w:rPr>
        <w:t>Emerging Infectious Diseases</w:t>
      </w:r>
      <w:r>
        <w:rPr>
          <w:rFonts w:ascii="Arial" w:hAnsi="Arial" w:cs="Arial"/>
          <w:noProof/>
          <w:sz w:val="22"/>
          <w:szCs w:val="22"/>
        </w:rPr>
        <w:t xml:space="preserve"> </w:t>
      </w:r>
      <w:r w:rsidRPr="007661D8">
        <w:rPr>
          <w:rFonts w:ascii="Arial" w:hAnsi="Arial" w:cs="Arial"/>
          <w:b/>
          <w:noProof/>
          <w:sz w:val="22"/>
          <w:szCs w:val="22"/>
        </w:rPr>
        <w:t>15</w:t>
      </w:r>
      <w:r>
        <w:rPr>
          <w:rFonts w:ascii="Arial" w:hAnsi="Arial" w:cs="Arial"/>
          <w:noProof/>
          <w:sz w:val="22"/>
          <w:szCs w:val="22"/>
        </w:rPr>
        <w:t>, 561-567, doi:10.3201/eid1504.080289 (2009).</w:t>
      </w:r>
      <w:bookmarkEnd w:id="124"/>
    </w:p>
    <w:p w14:paraId="6D7C3A1C" w14:textId="29B2F66E" w:rsidR="007661D8" w:rsidRDefault="007661D8" w:rsidP="007661D8">
      <w:pPr>
        <w:ind w:left="720" w:hanging="720"/>
        <w:rPr>
          <w:rFonts w:ascii="Arial" w:hAnsi="Arial" w:cs="Arial"/>
          <w:noProof/>
          <w:sz w:val="22"/>
          <w:szCs w:val="22"/>
        </w:rPr>
      </w:pPr>
      <w:bookmarkStart w:id="125" w:name="_ENREF_125"/>
      <w:r>
        <w:rPr>
          <w:rFonts w:ascii="Arial" w:hAnsi="Arial" w:cs="Arial"/>
          <w:noProof/>
          <w:sz w:val="22"/>
          <w:szCs w:val="22"/>
        </w:rPr>
        <w:t>125</w:t>
      </w:r>
      <w:r>
        <w:rPr>
          <w:rFonts w:ascii="Arial" w:hAnsi="Arial" w:cs="Arial"/>
          <w:noProof/>
          <w:sz w:val="22"/>
          <w:szCs w:val="22"/>
        </w:rPr>
        <w:tab/>
        <w:t xml:space="preserve">Sobral, B., Crasta, O. R., Kenyon, R. &amp; Will, R. </w:t>
      </w:r>
      <w:r w:rsidRPr="007661D8">
        <w:rPr>
          <w:rFonts w:ascii="Arial" w:hAnsi="Arial" w:cs="Arial"/>
          <w:i/>
          <w:noProof/>
          <w:sz w:val="22"/>
          <w:szCs w:val="22"/>
        </w:rPr>
        <w:t>Venezuelan equine encephalitis virus</w:t>
      </w:r>
      <w:r>
        <w:rPr>
          <w:rFonts w:ascii="Arial" w:hAnsi="Arial" w:cs="Arial"/>
          <w:noProof/>
          <w:sz w:val="22"/>
          <w:szCs w:val="22"/>
        </w:rPr>
        <w:t>, &lt;</w:t>
      </w:r>
      <w:hyperlink r:id="rId39" w:history="1">
        <w:r w:rsidRPr="007661D8">
          <w:rPr>
            <w:rStyle w:val="Hyperlink"/>
            <w:noProof/>
          </w:rPr>
          <w:t>http://ci.vbi.vt.edu/pathinfo/pathogens/VEEV_complex.html</w:t>
        </w:r>
      </w:hyperlink>
      <w:r>
        <w:rPr>
          <w:rFonts w:ascii="Arial" w:hAnsi="Arial" w:cs="Arial"/>
          <w:noProof/>
          <w:sz w:val="22"/>
          <w:szCs w:val="22"/>
        </w:rPr>
        <w:t>&gt; (</w:t>
      </w:r>
      <w:bookmarkEnd w:id="125"/>
    </w:p>
    <w:p w14:paraId="2F578576" w14:textId="77777777" w:rsidR="007661D8" w:rsidRDefault="007661D8" w:rsidP="007661D8">
      <w:pPr>
        <w:ind w:left="720" w:hanging="720"/>
        <w:rPr>
          <w:rFonts w:ascii="Arial" w:hAnsi="Arial" w:cs="Arial"/>
          <w:noProof/>
          <w:sz w:val="22"/>
          <w:szCs w:val="22"/>
        </w:rPr>
      </w:pPr>
      <w:bookmarkStart w:id="126" w:name="_ENREF_126"/>
      <w:r>
        <w:rPr>
          <w:rFonts w:ascii="Arial" w:hAnsi="Arial" w:cs="Arial"/>
          <w:noProof/>
          <w:sz w:val="22"/>
          <w:szCs w:val="22"/>
        </w:rPr>
        <w:t>126</w:t>
      </w:r>
      <w:r>
        <w:rPr>
          <w:rFonts w:ascii="Arial" w:hAnsi="Arial" w:cs="Arial"/>
          <w:noProof/>
          <w:sz w:val="22"/>
          <w:szCs w:val="22"/>
        </w:rPr>
        <w:tab/>
        <w:t xml:space="preserve">de Thoisy, B., Gardon, J., Salas, R. A., Morvan, J. &amp; Kazanji, M. Mayaro virus in wild mammals, French Guiana. </w:t>
      </w:r>
      <w:r w:rsidRPr="007661D8">
        <w:rPr>
          <w:rFonts w:ascii="Arial" w:hAnsi="Arial" w:cs="Arial"/>
          <w:i/>
          <w:noProof/>
          <w:sz w:val="22"/>
          <w:szCs w:val="22"/>
        </w:rPr>
        <w:t>Emerging Infectious Diseases</w:t>
      </w:r>
      <w:r>
        <w:rPr>
          <w:rFonts w:ascii="Arial" w:hAnsi="Arial" w:cs="Arial"/>
          <w:noProof/>
          <w:sz w:val="22"/>
          <w:szCs w:val="22"/>
        </w:rPr>
        <w:t xml:space="preserve"> </w:t>
      </w:r>
      <w:r w:rsidRPr="007661D8">
        <w:rPr>
          <w:rFonts w:ascii="Arial" w:hAnsi="Arial" w:cs="Arial"/>
          <w:b/>
          <w:noProof/>
          <w:sz w:val="22"/>
          <w:szCs w:val="22"/>
        </w:rPr>
        <w:t>9</w:t>
      </w:r>
      <w:r>
        <w:rPr>
          <w:rFonts w:ascii="Arial" w:hAnsi="Arial" w:cs="Arial"/>
          <w:noProof/>
          <w:sz w:val="22"/>
          <w:szCs w:val="22"/>
        </w:rPr>
        <w:t>, 1326-1329 (2003).</w:t>
      </w:r>
      <w:bookmarkEnd w:id="126"/>
    </w:p>
    <w:p w14:paraId="7DE26E41" w14:textId="77777777" w:rsidR="007661D8" w:rsidRDefault="007661D8" w:rsidP="007661D8">
      <w:pPr>
        <w:ind w:left="720" w:hanging="720"/>
        <w:rPr>
          <w:rFonts w:ascii="Arial" w:hAnsi="Arial" w:cs="Arial"/>
          <w:noProof/>
          <w:sz w:val="22"/>
          <w:szCs w:val="22"/>
        </w:rPr>
      </w:pPr>
      <w:bookmarkStart w:id="127" w:name="_ENREF_127"/>
      <w:r>
        <w:rPr>
          <w:rFonts w:ascii="Arial" w:hAnsi="Arial" w:cs="Arial"/>
          <w:noProof/>
          <w:sz w:val="22"/>
          <w:szCs w:val="22"/>
        </w:rPr>
        <w:t>127</w:t>
      </w:r>
      <w:r>
        <w:rPr>
          <w:rFonts w:ascii="Arial" w:hAnsi="Arial" w:cs="Arial"/>
          <w:noProof/>
          <w:sz w:val="22"/>
          <w:szCs w:val="22"/>
        </w:rPr>
        <w:tab/>
        <w:t xml:space="preserve">Brown, M. T. &amp; Vivas, M. B. Landscape development intensity index. </w:t>
      </w:r>
      <w:r w:rsidRPr="007661D8">
        <w:rPr>
          <w:rFonts w:ascii="Arial" w:hAnsi="Arial" w:cs="Arial"/>
          <w:i/>
          <w:noProof/>
          <w:sz w:val="22"/>
          <w:szCs w:val="22"/>
        </w:rPr>
        <w:t>Environmental Monitoring and Assessment</w:t>
      </w:r>
      <w:r>
        <w:rPr>
          <w:rFonts w:ascii="Arial" w:hAnsi="Arial" w:cs="Arial"/>
          <w:noProof/>
          <w:sz w:val="22"/>
          <w:szCs w:val="22"/>
        </w:rPr>
        <w:t xml:space="preserve"> </w:t>
      </w:r>
      <w:r w:rsidRPr="007661D8">
        <w:rPr>
          <w:rFonts w:ascii="Arial" w:hAnsi="Arial" w:cs="Arial"/>
          <w:b/>
          <w:noProof/>
          <w:sz w:val="22"/>
          <w:szCs w:val="22"/>
        </w:rPr>
        <w:t>101</w:t>
      </w:r>
      <w:r>
        <w:rPr>
          <w:rFonts w:ascii="Arial" w:hAnsi="Arial" w:cs="Arial"/>
          <w:noProof/>
          <w:sz w:val="22"/>
          <w:szCs w:val="22"/>
        </w:rPr>
        <w:t>, 289--309 (2005).</w:t>
      </w:r>
      <w:bookmarkEnd w:id="127"/>
    </w:p>
    <w:p w14:paraId="66E865C2" w14:textId="77777777" w:rsidR="007661D8" w:rsidRDefault="007661D8" w:rsidP="007661D8">
      <w:pPr>
        <w:ind w:left="720" w:hanging="720"/>
        <w:rPr>
          <w:rFonts w:ascii="Arial" w:hAnsi="Arial" w:cs="Arial"/>
          <w:noProof/>
          <w:sz w:val="22"/>
          <w:szCs w:val="22"/>
        </w:rPr>
      </w:pPr>
      <w:bookmarkStart w:id="128" w:name="_ENREF_128"/>
      <w:r>
        <w:rPr>
          <w:rFonts w:ascii="Arial" w:hAnsi="Arial" w:cs="Arial"/>
          <w:noProof/>
          <w:sz w:val="22"/>
          <w:szCs w:val="22"/>
        </w:rPr>
        <w:t>128</w:t>
      </w:r>
      <w:r>
        <w:rPr>
          <w:rFonts w:ascii="Arial" w:hAnsi="Arial" w:cs="Arial"/>
          <w:noProof/>
          <w:sz w:val="22"/>
          <w:szCs w:val="22"/>
        </w:rPr>
        <w:tab/>
        <w:t>Zambrana-Torrelio, C.</w:t>
      </w:r>
      <w:r w:rsidRPr="007661D8">
        <w:rPr>
          <w:rFonts w:ascii="Arial" w:hAnsi="Arial" w:cs="Arial"/>
          <w:i/>
          <w:noProof/>
          <w:sz w:val="22"/>
          <w:szCs w:val="22"/>
        </w:rPr>
        <w:t xml:space="preserve"> et al.</w:t>
      </w:r>
      <w:r>
        <w:rPr>
          <w:rFonts w:ascii="Arial" w:hAnsi="Arial" w:cs="Arial"/>
          <w:noProof/>
          <w:sz w:val="22"/>
          <w:szCs w:val="22"/>
        </w:rPr>
        <w:t xml:space="preserve"> </w:t>
      </w:r>
      <w:r w:rsidRPr="007661D8">
        <w:rPr>
          <w:rFonts w:ascii="Arial" w:hAnsi="Arial" w:cs="Arial"/>
          <w:i/>
          <w:noProof/>
          <w:sz w:val="22"/>
          <w:szCs w:val="22"/>
        </w:rPr>
        <w:t>Deep Forest</w:t>
      </w:r>
      <w:r>
        <w:rPr>
          <w:rFonts w:ascii="Arial" w:hAnsi="Arial" w:cs="Arial"/>
          <w:noProof/>
          <w:sz w:val="22"/>
          <w:szCs w:val="22"/>
        </w:rPr>
        <w:t>.  (EcoHealth Alliance, 2013).</w:t>
      </w:r>
      <w:bookmarkEnd w:id="128"/>
    </w:p>
    <w:p w14:paraId="23BEE572" w14:textId="29AB160E" w:rsidR="007661D8" w:rsidRDefault="007661D8" w:rsidP="007661D8">
      <w:pPr>
        <w:ind w:left="720" w:hanging="720"/>
        <w:rPr>
          <w:rFonts w:ascii="Arial" w:hAnsi="Arial" w:cs="Arial"/>
          <w:noProof/>
          <w:sz w:val="22"/>
          <w:szCs w:val="22"/>
        </w:rPr>
      </w:pPr>
      <w:bookmarkStart w:id="129" w:name="_ENREF_129"/>
      <w:r>
        <w:rPr>
          <w:rFonts w:ascii="Arial" w:hAnsi="Arial" w:cs="Arial"/>
          <w:noProof/>
          <w:sz w:val="22"/>
          <w:szCs w:val="22"/>
        </w:rPr>
        <w:t>129</w:t>
      </w:r>
      <w:r>
        <w:rPr>
          <w:rFonts w:ascii="Arial" w:hAnsi="Arial" w:cs="Arial"/>
          <w:noProof/>
          <w:sz w:val="22"/>
          <w:szCs w:val="22"/>
        </w:rPr>
        <w:tab/>
        <w:t xml:space="preserve">The World Bank. </w:t>
      </w:r>
      <w:r w:rsidRPr="007661D8">
        <w:rPr>
          <w:rFonts w:ascii="Arial" w:hAnsi="Arial" w:cs="Arial"/>
          <w:i/>
          <w:noProof/>
          <w:sz w:val="22"/>
          <w:szCs w:val="22"/>
        </w:rPr>
        <w:t>Country and Lending Groups</w:t>
      </w:r>
      <w:r>
        <w:rPr>
          <w:rFonts w:ascii="Arial" w:hAnsi="Arial" w:cs="Arial"/>
          <w:noProof/>
          <w:sz w:val="22"/>
          <w:szCs w:val="22"/>
        </w:rPr>
        <w:t>, &lt;</w:t>
      </w:r>
      <w:hyperlink r:id="rId40" w:history="1">
        <w:r w:rsidRPr="007661D8">
          <w:rPr>
            <w:rStyle w:val="Hyperlink"/>
            <w:noProof/>
          </w:rPr>
          <w:t>http://data.worldbank.org/about/country-classifications/country-and-lending-groups</w:t>
        </w:r>
      </w:hyperlink>
      <w:r>
        <w:rPr>
          <w:rFonts w:ascii="Arial" w:hAnsi="Arial" w:cs="Arial"/>
          <w:noProof/>
          <w:sz w:val="22"/>
          <w:szCs w:val="22"/>
        </w:rPr>
        <w:t>&gt; (2013).</w:t>
      </w:r>
      <w:bookmarkEnd w:id="129"/>
    </w:p>
    <w:p w14:paraId="77EBFE8F" w14:textId="6CE83825" w:rsidR="007661D8" w:rsidRDefault="007661D8" w:rsidP="007661D8">
      <w:pPr>
        <w:rPr>
          <w:rFonts w:ascii="Arial" w:hAnsi="Arial" w:cs="Arial"/>
          <w:noProof/>
          <w:szCs w:val="22"/>
        </w:rPr>
      </w:pPr>
    </w:p>
    <w:p w14:paraId="40D91930" w14:textId="0B446EA1" w:rsidR="001C1EF5" w:rsidRPr="00A40C3C" w:rsidRDefault="0092401C" w:rsidP="001C1EF5">
      <w:pPr>
        <w:contextualSpacing/>
        <w:rPr>
          <w:rFonts w:ascii="Arial" w:hAnsi="Arial" w:cs="Arial"/>
          <w:sz w:val="22"/>
          <w:szCs w:val="22"/>
        </w:rPr>
      </w:pPr>
      <w:r>
        <w:rPr>
          <w:rFonts w:ascii="Arial" w:hAnsi="Arial" w:cs="Arial"/>
          <w:sz w:val="22"/>
          <w:szCs w:val="22"/>
        </w:rPr>
        <w:fldChar w:fldCharType="end"/>
      </w:r>
    </w:p>
    <w:sectPr w:rsidR="001C1EF5" w:rsidRPr="00A40C3C" w:rsidSect="001E36EC">
      <w:type w:val="continuous"/>
      <w:pgSz w:w="12240" w:h="15840"/>
      <w:pgMar w:top="1440" w:right="1440" w:bottom="1440" w:left="1440" w:header="720" w:footer="720" w:gutter="0"/>
      <w:pgNumType w:start="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6547D34" w14:textId="77777777" w:rsidR="00F121F2" w:rsidRDefault="00F121F2" w:rsidP="00B167E3">
      <w:r>
        <w:separator/>
      </w:r>
    </w:p>
  </w:endnote>
  <w:endnote w:type="continuationSeparator" w:id="0">
    <w:p w14:paraId="13708DB1" w14:textId="77777777" w:rsidR="00F121F2" w:rsidRDefault="00F121F2" w:rsidP="00B167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ＭＳ 明朝">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 w:name="Lucida Grande">
    <w:panose1 w:val="020B0600040502020204"/>
    <w:charset w:val="00"/>
    <w:family w:val="auto"/>
    <w:pitch w:val="variable"/>
    <w:sig w:usb0="E1000AEF" w:usb1="5000A1FF" w:usb2="00000000" w:usb3="00000000" w:csb0="000001BF" w:csb1="00000000"/>
  </w:font>
  <w:font w:name="Calibri">
    <w:panose1 w:val="020F0502020204030204"/>
    <w:charset w:val="00"/>
    <w:family w:val="auto"/>
    <w:pitch w:val="variable"/>
    <w:sig w:usb0="E10002FF" w:usb1="4000ACFF" w:usb2="00000009" w:usb3="00000000" w:csb0="0000019F" w:csb1="00000000"/>
  </w:font>
  <w:font w:name="NNFPLJ+TimesNewRoman">
    <w:altName w:val="Times New Roman"/>
    <w:panose1 w:val="00000000000000000000"/>
    <w:charset w:val="00"/>
    <w:family w:val="roman"/>
    <w:notTrueType/>
    <w:pitch w:val="default"/>
    <w:sig w:usb0="00000003" w:usb1="00000000" w:usb2="00000000" w:usb3="00000000" w:csb0="00000001" w:csb1="00000000"/>
  </w:font>
  <w:font w:name="Helvetica">
    <w:panose1 w:val="00000000000000000000"/>
    <w:charset w:val="00"/>
    <w:family w:val="auto"/>
    <w:pitch w:val="variable"/>
    <w:sig w:usb0="E00002FF" w:usb1="5000785B" w:usb2="00000000" w:usb3="00000000" w:csb0="0000019F" w:csb1="00000000"/>
  </w:font>
  <w:font w:name="Arial Unicode MS">
    <w:panose1 w:val="020B0604020202020204"/>
    <w:charset w:val="00"/>
    <w:family w:val="auto"/>
    <w:pitch w:val="variable"/>
    <w:sig w:usb0="F7FFAFFF" w:usb1="E9DFFFFF" w:usb2="0000003F" w:usb3="00000000" w:csb0="003F01FF" w:csb1="00000000"/>
  </w:font>
  <w:font w:name="Cambria Math">
    <w:panose1 w:val="02040503050406030204"/>
    <w:charset w:val="00"/>
    <w:family w:val="auto"/>
    <w:pitch w:val="variable"/>
    <w:sig w:usb0="E00002FF" w:usb1="420024FF" w:usb2="00000000" w:usb3="00000000" w:csb0="0000019F" w:csb1="00000000"/>
  </w:font>
  <w:font w:name="Verdana">
    <w:panose1 w:val="020B0604030504040204"/>
    <w:charset w:val="00"/>
    <w:family w:val="auto"/>
    <w:pitch w:val="variable"/>
    <w:sig w:usb0="A10006FF" w:usb1="4000205B" w:usb2="00000010" w:usb3="00000000" w:csb0="0000019F" w:csb1="00000000"/>
  </w:font>
  <w:font w:name="ＭＳ ゴシック">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C1D4F7B" w14:textId="77777777" w:rsidR="00F121F2" w:rsidRDefault="00F121F2" w:rsidP="001E36EC">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0B7F2EC7" w14:textId="77777777" w:rsidR="00F121F2" w:rsidRDefault="00F121F2" w:rsidP="0084218B">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759C42C" w14:textId="77777777" w:rsidR="00F121F2" w:rsidRDefault="00F121F2" w:rsidP="001E36EC">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404285">
      <w:rPr>
        <w:rStyle w:val="PageNumber"/>
        <w:noProof/>
      </w:rPr>
      <w:t>5</w:t>
    </w:r>
    <w:r>
      <w:rPr>
        <w:rStyle w:val="PageNumber"/>
      </w:rPr>
      <w:fldChar w:fldCharType="end"/>
    </w:r>
  </w:p>
  <w:p w14:paraId="19C789CE" w14:textId="77777777" w:rsidR="00F121F2" w:rsidRDefault="00F121F2" w:rsidP="0084218B">
    <w:pPr>
      <w:pStyle w:val="Footer"/>
      <w:ind w:right="360"/>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DC33835" w14:textId="77777777" w:rsidR="00F121F2" w:rsidRDefault="00F121F2" w:rsidP="00B167E3">
      <w:r>
        <w:separator/>
      </w:r>
    </w:p>
  </w:footnote>
  <w:footnote w:type="continuationSeparator" w:id="0">
    <w:p w14:paraId="2044EB89" w14:textId="77777777" w:rsidR="00F121F2" w:rsidRDefault="00F121F2" w:rsidP="00B167E3">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0F31A79"/>
    <w:multiLevelType w:val="hybridMultilevel"/>
    <w:tmpl w:val="00A6384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Symbo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Symbol"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83A57B0"/>
    <w:multiLevelType w:val="hybridMultilevel"/>
    <w:tmpl w:val="BEC4FFB8"/>
    <w:lvl w:ilvl="0" w:tplc="04090011">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74D09AB"/>
    <w:multiLevelType w:val="hybridMultilevel"/>
    <w:tmpl w:val="FFC6EA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B5F3FFF"/>
    <w:multiLevelType w:val="hybridMultilevel"/>
    <w:tmpl w:val="6A56FA22"/>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nsid w:val="1F4C5F20"/>
    <w:multiLevelType w:val="hybridMultilevel"/>
    <w:tmpl w:val="066CA4EE"/>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008054C"/>
    <w:multiLevelType w:val="hybridMultilevel"/>
    <w:tmpl w:val="D0BA1CEA"/>
    <w:lvl w:ilvl="0" w:tplc="AB928A9E">
      <w:start w:val="1"/>
      <w:numFmt w:val="bullet"/>
      <w:lvlText w:val="•"/>
      <w:lvlJc w:val="left"/>
      <w:pPr>
        <w:tabs>
          <w:tab w:val="num" w:pos="720"/>
        </w:tabs>
        <w:ind w:left="720" w:hanging="360"/>
      </w:pPr>
      <w:rPr>
        <w:rFonts w:ascii="Arial" w:hAnsi="Arial" w:hint="default"/>
      </w:rPr>
    </w:lvl>
    <w:lvl w:ilvl="1" w:tplc="3AC4D580" w:tentative="1">
      <w:start w:val="1"/>
      <w:numFmt w:val="bullet"/>
      <w:lvlText w:val="•"/>
      <w:lvlJc w:val="left"/>
      <w:pPr>
        <w:tabs>
          <w:tab w:val="num" w:pos="1440"/>
        </w:tabs>
        <w:ind w:left="1440" w:hanging="360"/>
      </w:pPr>
      <w:rPr>
        <w:rFonts w:ascii="Arial" w:hAnsi="Arial" w:hint="default"/>
      </w:rPr>
    </w:lvl>
    <w:lvl w:ilvl="2" w:tplc="248A34FA" w:tentative="1">
      <w:start w:val="1"/>
      <w:numFmt w:val="bullet"/>
      <w:lvlText w:val="•"/>
      <w:lvlJc w:val="left"/>
      <w:pPr>
        <w:tabs>
          <w:tab w:val="num" w:pos="2160"/>
        </w:tabs>
        <w:ind w:left="2160" w:hanging="360"/>
      </w:pPr>
      <w:rPr>
        <w:rFonts w:ascii="Arial" w:hAnsi="Arial" w:hint="default"/>
      </w:rPr>
    </w:lvl>
    <w:lvl w:ilvl="3" w:tplc="ED128BD2" w:tentative="1">
      <w:start w:val="1"/>
      <w:numFmt w:val="bullet"/>
      <w:lvlText w:val="•"/>
      <w:lvlJc w:val="left"/>
      <w:pPr>
        <w:tabs>
          <w:tab w:val="num" w:pos="2880"/>
        </w:tabs>
        <w:ind w:left="2880" w:hanging="360"/>
      </w:pPr>
      <w:rPr>
        <w:rFonts w:ascii="Arial" w:hAnsi="Arial" w:hint="default"/>
      </w:rPr>
    </w:lvl>
    <w:lvl w:ilvl="4" w:tplc="97FE7A74" w:tentative="1">
      <w:start w:val="1"/>
      <w:numFmt w:val="bullet"/>
      <w:lvlText w:val="•"/>
      <w:lvlJc w:val="left"/>
      <w:pPr>
        <w:tabs>
          <w:tab w:val="num" w:pos="3600"/>
        </w:tabs>
        <w:ind w:left="3600" w:hanging="360"/>
      </w:pPr>
      <w:rPr>
        <w:rFonts w:ascii="Arial" w:hAnsi="Arial" w:hint="default"/>
      </w:rPr>
    </w:lvl>
    <w:lvl w:ilvl="5" w:tplc="2F82E18E" w:tentative="1">
      <w:start w:val="1"/>
      <w:numFmt w:val="bullet"/>
      <w:lvlText w:val="•"/>
      <w:lvlJc w:val="left"/>
      <w:pPr>
        <w:tabs>
          <w:tab w:val="num" w:pos="4320"/>
        </w:tabs>
        <w:ind w:left="4320" w:hanging="360"/>
      </w:pPr>
      <w:rPr>
        <w:rFonts w:ascii="Arial" w:hAnsi="Arial" w:hint="default"/>
      </w:rPr>
    </w:lvl>
    <w:lvl w:ilvl="6" w:tplc="B0203694" w:tentative="1">
      <w:start w:val="1"/>
      <w:numFmt w:val="bullet"/>
      <w:lvlText w:val="•"/>
      <w:lvlJc w:val="left"/>
      <w:pPr>
        <w:tabs>
          <w:tab w:val="num" w:pos="5040"/>
        </w:tabs>
        <w:ind w:left="5040" w:hanging="360"/>
      </w:pPr>
      <w:rPr>
        <w:rFonts w:ascii="Arial" w:hAnsi="Arial" w:hint="default"/>
      </w:rPr>
    </w:lvl>
    <w:lvl w:ilvl="7" w:tplc="471E9B7C" w:tentative="1">
      <w:start w:val="1"/>
      <w:numFmt w:val="bullet"/>
      <w:lvlText w:val="•"/>
      <w:lvlJc w:val="left"/>
      <w:pPr>
        <w:tabs>
          <w:tab w:val="num" w:pos="5760"/>
        </w:tabs>
        <w:ind w:left="5760" w:hanging="360"/>
      </w:pPr>
      <w:rPr>
        <w:rFonts w:ascii="Arial" w:hAnsi="Arial" w:hint="default"/>
      </w:rPr>
    </w:lvl>
    <w:lvl w:ilvl="8" w:tplc="5EF69A62" w:tentative="1">
      <w:start w:val="1"/>
      <w:numFmt w:val="bullet"/>
      <w:lvlText w:val="•"/>
      <w:lvlJc w:val="left"/>
      <w:pPr>
        <w:tabs>
          <w:tab w:val="num" w:pos="6480"/>
        </w:tabs>
        <w:ind w:left="6480" w:hanging="360"/>
      </w:pPr>
      <w:rPr>
        <w:rFonts w:ascii="Arial" w:hAnsi="Arial" w:hint="default"/>
      </w:rPr>
    </w:lvl>
  </w:abstractNum>
  <w:abstractNum w:abstractNumId="7">
    <w:nsid w:val="216302D3"/>
    <w:multiLevelType w:val="hybridMultilevel"/>
    <w:tmpl w:val="5A7CD17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266109B7"/>
    <w:multiLevelType w:val="hybridMultilevel"/>
    <w:tmpl w:val="AA0AD2CA"/>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nsid w:val="2E495C76"/>
    <w:multiLevelType w:val="hybridMultilevel"/>
    <w:tmpl w:val="4E3E317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34943F97"/>
    <w:multiLevelType w:val="hybridMultilevel"/>
    <w:tmpl w:val="5DF0456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3BF74227"/>
    <w:multiLevelType w:val="hybridMultilevel"/>
    <w:tmpl w:val="05E2E81A"/>
    <w:lvl w:ilvl="0" w:tplc="2FFC39BA">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3D2F6E27"/>
    <w:multiLevelType w:val="hybridMultilevel"/>
    <w:tmpl w:val="0EBEFEE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40E97D5D"/>
    <w:multiLevelType w:val="hybridMultilevel"/>
    <w:tmpl w:val="5052B448"/>
    <w:lvl w:ilvl="0" w:tplc="08922420">
      <w:start w:val="1"/>
      <w:numFmt w:val="bullet"/>
      <w:lvlText w:val=""/>
      <w:lvlJc w:val="left"/>
      <w:pPr>
        <w:ind w:left="720" w:hanging="360"/>
      </w:pPr>
      <w:rPr>
        <w:rFonts w:ascii="Symbol" w:hAnsi="Symbo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42E17AFD"/>
    <w:multiLevelType w:val="hybridMultilevel"/>
    <w:tmpl w:val="15D29364"/>
    <w:lvl w:ilvl="0" w:tplc="5322D7D2">
      <w:start w:val="1"/>
      <w:numFmt w:val="bullet"/>
      <w:lvlText w:val="-"/>
      <w:lvlJc w:val="left"/>
      <w:pPr>
        <w:ind w:left="720" w:hanging="360"/>
      </w:pPr>
      <w:rPr>
        <w:rFonts w:ascii="Times New Roman" w:eastAsiaTheme="minorEastAsia" w:hAnsi="Times New Roman"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4DB56790"/>
    <w:multiLevelType w:val="hybridMultilevel"/>
    <w:tmpl w:val="AF50161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nsid w:val="4E863A78"/>
    <w:multiLevelType w:val="hybridMultilevel"/>
    <w:tmpl w:val="9100311C"/>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nsid w:val="539A7BAA"/>
    <w:multiLevelType w:val="hybridMultilevel"/>
    <w:tmpl w:val="D0C242EA"/>
    <w:lvl w:ilvl="0" w:tplc="719E45CA">
      <w:start w:val="1"/>
      <w:numFmt w:val="bullet"/>
      <w:lvlText w:val="-"/>
      <w:lvlJc w:val="left"/>
      <w:pPr>
        <w:ind w:left="720" w:hanging="360"/>
      </w:pPr>
      <w:rPr>
        <w:rFonts w:ascii="Times New Roman" w:eastAsiaTheme="minorEastAsia" w:hAnsi="Times New Roman"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54B16513"/>
    <w:multiLevelType w:val="hybridMultilevel"/>
    <w:tmpl w:val="A29CB0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61C51488"/>
    <w:multiLevelType w:val="hybridMultilevel"/>
    <w:tmpl w:val="CB82D2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6B1434E0"/>
    <w:multiLevelType w:val="hybridMultilevel"/>
    <w:tmpl w:val="BF6C2A6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71AE6E9F"/>
    <w:multiLevelType w:val="hybridMultilevel"/>
    <w:tmpl w:val="182E12D0"/>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nsid w:val="792B2C68"/>
    <w:multiLevelType w:val="hybridMultilevel"/>
    <w:tmpl w:val="F5F8CA8C"/>
    <w:lvl w:ilvl="0" w:tplc="04090001">
      <w:start w:val="1"/>
      <w:numFmt w:val="bullet"/>
      <w:lvlText w:val=""/>
      <w:lvlJc w:val="left"/>
      <w:pPr>
        <w:ind w:left="720" w:hanging="360"/>
      </w:pPr>
      <w:rPr>
        <w:rFonts w:ascii="Symbol" w:hAnsi="Symbol" w:hint="default"/>
        <w:sz w:val="20"/>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23">
    <w:nsid w:val="7B484C86"/>
    <w:multiLevelType w:val="hybridMultilevel"/>
    <w:tmpl w:val="AB2C65E2"/>
    <w:lvl w:ilvl="0" w:tplc="08922420">
      <w:start w:val="1"/>
      <w:numFmt w:val="bullet"/>
      <w:lvlText w:val=""/>
      <w:lvlJc w:val="left"/>
      <w:pPr>
        <w:ind w:left="720" w:hanging="360"/>
      </w:pPr>
      <w:rPr>
        <w:rFonts w:ascii="Symbol" w:hAnsi="Symbol" w:hint="default"/>
        <w:sz w:val="20"/>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24">
    <w:nsid w:val="7B8A2F4A"/>
    <w:multiLevelType w:val="hybridMultilevel"/>
    <w:tmpl w:val="534639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0"/>
  </w:num>
  <w:num w:numId="2">
    <w:abstractNumId w:val="18"/>
  </w:num>
  <w:num w:numId="3">
    <w:abstractNumId w:val="2"/>
  </w:num>
  <w:num w:numId="4">
    <w:abstractNumId w:val="24"/>
  </w:num>
  <w:num w:numId="5">
    <w:abstractNumId w:val="15"/>
  </w:num>
  <w:num w:numId="6">
    <w:abstractNumId w:val="1"/>
  </w:num>
  <w:num w:numId="7">
    <w:abstractNumId w:val="9"/>
  </w:num>
  <w:num w:numId="8">
    <w:abstractNumId w:val="5"/>
  </w:num>
  <w:num w:numId="9">
    <w:abstractNumId w:val="6"/>
  </w:num>
  <w:num w:numId="10">
    <w:abstractNumId w:val="14"/>
  </w:num>
  <w:num w:numId="11">
    <w:abstractNumId w:val="17"/>
  </w:num>
  <w:num w:numId="12">
    <w:abstractNumId w:val="21"/>
  </w:num>
  <w:num w:numId="13">
    <w:abstractNumId w:val="10"/>
  </w:num>
  <w:num w:numId="14">
    <w:abstractNumId w:val="12"/>
  </w:num>
  <w:num w:numId="15">
    <w:abstractNumId w:val="7"/>
  </w:num>
  <w:num w:numId="16">
    <w:abstractNumId w:val="19"/>
  </w:num>
  <w:num w:numId="17">
    <w:abstractNumId w:val="3"/>
  </w:num>
  <w:num w:numId="18">
    <w:abstractNumId w:val="11"/>
  </w:num>
  <w:num w:numId="19">
    <w:abstractNumId w:val="4"/>
  </w:num>
  <w:num w:numId="20">
    <w:abstractNumId w:val="8"/>
  </w:num>
  <w:num w:numId="21">
    <w:abstractNumId w:val="16"/>
  </w:num>
  <w:num w:numId="22">
    <w:abstractNumId w:val="0"/>
  </w:num>
  <w:num w:numId="23">
    <w:abstractNumId w:val="22"/>
  </w:num>
  <w:num w:numId="24">
    <w:abstractNumId w:val="23"/>
  </w:num>
  <w:num w:numId="25">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Nature&lt;/Style&gt;&lt;LeftDelim&gt;{&lt;/LeftDelim&gt;&lt;RightDelim&gt;}&lt;/RightDelim&gt;&lt;FontName&gt;Arial&lt;/FontName&gt;&lt;FontSize&gt;11&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Layout&gt;"/>
    <w:docVar w:name="EN.Libraries" w:val="&lt;Libraries&gt;&lt;item db-id=&quot;a2asfs0pbwrxs7eft5q5pv9wd29tfxepa2sv&quot;&gt;CNH ref library&lt;record-ids&gt;&lt;item&gt;1&lt;/item&gt;&lt;item&gt;2&lt;/item&gt;&lt;item&gt;3&lt;/item&gt;&lt;item&gt;4&lt;/item&gt;&lt;item&gt;5&lt;/item&gt;&lt;item&gt;6&lt;/item&gt;&lt;item&gt;7&lt;/item&gt;&lt;item&gt;8&lt;/item&gt;&lt;item&gt;9&lt;/item&gt;&lt;item&gt;10&lt;/item&gt;&lt;item&gt;11&lt;/item&gt;&lt;item&gt;12&lt;/item&gt;&lt;item&gt;13&lt;/item&gt;&lt;item&gt;14&lt;/item&gt;&lt;item&gt;15&lt;/item&gt;&lt;item&gt;16&lt;/item&gt;&lt;item&gt;17&lt;/item&gt;&lt;item&gt;18&lt;/item&gt;&lt;item&gt;19&lt;/item&gt;&lt;item&gt;20&lt;/item&gt;&lt;item&gt;21&lt;/item&gt;&lt;item&gt;22&lt;/item&gt;&lt;item&gt;23&lt;/item&gt;&lt;item&gt;24&lt;/item&gt;&lt;item&gt;25&lt;/item&gt;&lt;item&gt;26&lt;/item&gt;&lt;item&gt;27&lt;/item&gt;&lt;item&gt;28&lt;/item&gt;&lt;item&gt;29&lt;/item&gt;&lt;item&gt;30&lt;/item&gt;&lt;item&gt;31&lt;/item&gt;&lt;item&gt;32&lt;/item&gt;&lt;item&gt;33&lt;/item&gt;&lt;item&gt;34&lt;/item&gt;&lt;item&gt;35&lt;/item&gt;&lt;item&gt;36&lt;/item&gt;&lt;item&gt;37&lt;/item&gt;&lt;item&gt;38&lt;/item&gt;&lt;item&gt;39&lt;/item&gt;&lt;item&gt;40&lt;/item&gt;&lt;item&gt;41&lt;/item&gt;&lt;item&gt;42&lt;/item&gt;&lt;item&gt;43&lt;/item&gt;&lt;item&gt;44&lt;/item&gt;&lt;item&gt;45&lt;/item&gt;&lt;item&gt;46&lt;/item&gt;&lt;item&gt;47&lt;/item&gt;&lt;item&gt;48&lt;/item&gt;&lt;item&gt;49&lt;/item&gt;&lt;item&gt;50&lt;/item&gt;&lt;item&gt;51&lt;/item&gt;&lt;item&gt;52&lt;/item&gt;&lt;item&gt;53&lt;/item&gt;&lt;item&gt;54&lt;/item&gt;&lt;item&gt;55&lt;/item&gt;&lt;item&gt;56&lt;/item&gt;&lt;item&gt;57&lt;/item&gt;&lt;item&gt;58&lt;/item&gt;&lt;item&gt;59&lt;/item&gt;&lt;item&gt;60&lt;/item&gt;&lt;item&gt;61&lt;/item&gt;&lt;item&gt;62&lt;/item&gt;&lt;item&gt;63&lt;/item&gt;&lt;item&gt;64&lt;/item&gt;&lt;item&gt;65&lt;/item&gt;&lt;item&gt;66&lt;/item&gt;&lt;item&gt;67&lt;/item&gt;&lt;item&gt;68&lt;/item&gt;&lt;item&gt;69&lt;/item&gt;&lt;item&gt;70&lt;/item&gt;&lt;item&gt;71&lt;/item&gt;&lt;item&gt;72&lt;/item&gt;&lt;item&gt;73&lt;/item&gt;&lt;item&gt;74&lt;/item&gt;&lt;item&gt;75&lt;/item&gt;&lt;item&gt;76&lt;/item&gt;&lt;item&gt;77&lt;/item&gt;&lt;item&gt;78&lt;/item&gt;&lt;item&gt;79&lt;/item&gt;&lt;item&gt;80&lt;/item&gt;&lt;item&gt;81&lt;/item&gt;&lt;item&gt;82&lt;/item&gt;&lt;item&gt;83&lt;/item&gt;&lt;item&gt;84&lt;/item&gt;&lt;item&gt;85&lt;/item&gt;&lt;item&gt;86&lt;/item&gt;&lt;item&gt;87&lt;/item&gt;&lt;item&gt;88&lt;/item&gt;&lt;item&gt;89&lt;/item&gt;&lt;item&gt;90&lt;/item&gt;&lt;item&gt;92&lt;/item&gt;&lt;item&gt;93&lt;/item&gt;&lt;item&gt;94&lt;/item&gt;&lt;item&gt;95&lt;/item&gt;&lt;item&gt;96&lt;/item&gt;&lt;item&gt;97&lt;/item&gt;&lt;item&gt;98&lt;/item&gt;&lt;item&gt;99&lt;/item&gt;&lt;item&gt;100&lt;/item&gt;&lt;item&gt;101&lt;/item&gt;&lt;item&gt;102&lt;/item&gt;&lt;item&gt;103&lt;/item&gt;&lt;item&gt;104&lt;/item&gt;&lt;item&gt;105&lt;/item&gt;&lt;item&gt;106&lt;/item&gt;&lt;item&gt;107&lt;/item&gt;&lt;item&gt;108&lt;/item&gt;&lt;item&gt;109&lt;/item&gt;&lt;item&gt;110&lt;/item&gt;&lt;item&gt;111&lt;/item&gt;&lt;item&gt;112&lt;/item&gt;&lt;item&gt;113&lt;/item&gt;&lt;item&gt;115&lt;/item&gt;&lt;item&gt;116&lt;/item&gt;&lt;item&gt;117&lt;/item&gt;&lt;item&gt;118&lt;/item&gt;&lt;item&gt;119&lt;/item&gt;&lt;item&gt;120&lt;/item&gt;&lt;item&gt;121&lt;/item&gt;&lt;item&gt;122&lt;/item&gt;&lt;item&gt;123&lt;/item&gt;&lt;item&gt;125&lt;/item&gt;&lt;item&gt;126&lt;/item&gt;&lt;item&gt;128&lt;/item&gt;&lt;item&gt;130&lt;/item&gt;&lt;item&gt;131&lt;/item&gt;&lt;item&gt;132&lt;/item&gt;&lt;item&gt;133&lt;/item&gt;&lt;item&gt;134&lt;/item&gt;&lt;/record-ids&gt;&lt;/item&gt;&lt;/Libraries&gt;"/>
  </w:docVars>
  <w:rsids>
    <w:rsidRoot w:val="001631F8"/>
    <w:rsid w:val="0000161E"/>
    <w:rsid w:val="00001741"/>
    <w:rsid w:val="00001ED0"/>
    <w:rsid w:val="00002EB0"/>
    <w:rsid w:val="000033E5"/>
    <w:rsid w:val="00003EA7"/>
    <w:rsid w:val="00004A69"/>
    <w:rsid w:val="00004DA1"/>
    <w:rsid w:val="000050C7"/>
    <w:rsid w:val="00005100"/>
    <w:rsid w:val="00005665"/>
    <w:rsid w:val="00005C33"/>
    <w:rsid w:val="00005E88"/>
    <w:rsid w:val="0000615C"/>
    <w:rsid w:val="000074FE"/>
    <w:rsid w:val="00007D4F"/>
    <w:rsid w:val="00007EFA"/>
    <w:rsid w:val="000119C0"/>
    <w:rsid w:val="00011BC5"/>
    <w:rsid w:val="000137D4"/>
    <w:rsid w:val="00014BD4"/>
    <w:rsid w:val="00014E7C"/>
    <w:rsid w:val="00015C11"/>
    <w:rsid w:val="00015D4B"/>
    <w:rsid w:val="000163A0"/>
    <w:rsid w:val="00016733"/>
    <w:rsid w:val="00016B94"/>
    <w:rsid w:val="00017D7B"/>
    <w:rsid w:val="00017DD4"/>
    <w:rsid w:val="000221BF"/>
    <w:rsid w:val="00022255"/>
    <w:rsid w:val="00022D96"/>
    <w:rsid w:val="000236A1"/>
    <w:rsid w:val="00023B27"/>
    <w:rsid w:val="00024A39"/>
    <w:rsid w:val="00025483"/>
    <w:rsid w:val="0002555D"/>
    <w:rsid w:val="000255A2"/>
    <w:rsid w:val="0002582E"/>
    <w:rsid w:val="000259FE"/>
    <w:rsid w:val="00025E50"/>
    <w:rsid w:val="00026D35"/>
    <w:rsid w:val="00026EFB"/>
    <w:rsid w:val="000276BF"/>
    <w:rsid w:val="000277A1"/>
    <w:rsid w:val="00030449"/>
    <w:rsid w:val="000307CC"/>
    <w:rsid w:val="00031BBF"/>
    <w:rsid w:val="00031C43"/>
    <w:rsid w:val="00032744"/>
    <w:rsid w:val="0003353F"/>
    <w:rsid w:val="00033A05"/>
    <w:rsid w:val="000341A1"/>
    <w:rsid w:val="00035952"/>
    <w:rsid w:val="00035F9D"/>
    <w:rsid w:val="00036017"/>
    <w:rsid w:val="000366D8"/>
    <w:rsid w:val="000372F1"/>
    <w:rsid w:val="000413A4"/>
    <w:rsid w:val="00041ABD"/>
    <w:rsid w:val="0004355A"/>
    <w:rsid w:val="00044841"/>
    <w:rsid w:val="0004497C"/>
    <w:rsid w:val="00044A01"/>
    <w:rsid w:val="00047DA7"/>
    <w:rsid w:val="000505A4"/>
    <w:rsid w:val="0005085B"/>
    <w:rsid w:val="00050B7F"/>
    <w:rsid w:val="00051163"/>
    <w:rsid w:val="000522C2"/>
    <w:rsid w:val="000523C3"/>
    <w:rsid w:val="000529E6"/>
    <w:rsid w:val="00055401"/>
    <w:rsid w:val="00055A57"/>
    <w:rsid w:val="00056167"/>
    <w:rsid w:val="000565AF"/>
    <w:rsid w:val="000567B6"/>
    <w:rsid w:val="00056F85"/>
    <w:rsid w:val="00057665"/>
    <w:rsid w:val="00057A06"/>
    <w:rsid w:val="00057F54"/>
    <w:rsid w:val="00061016"/>
    <w:rsid w:val="00061289"/>
    <w:rsid w:val="000612C4"/>
    <w:rsid w:val="00061969"/>
    <w:rsid w:val="00061D40"/>
    <w:rsid w:val="00062490"/>
    <w:rsid w:val="00062C28"/>
    <w:rsid w:val="00062C65"/>
    <w:rsid w:val="00063D70"/>
    <w:rsid w:val="000645C7"/>
    <w:rsid w:val="000654CC"/>
    <w:rsid w:val="00066BD3"/>
    <w:rsid w:val="000674E2"/>
    <w:rsid w:val="000679BF"/>
    <w:rsid w:val="00070248"/>
    <w:rsid w:val="0007039D"/>
    <w:rsid w:val="00070592"/>
    <w:rsid w:val="0007138D"/>
    <w:rsid w:val="00074030"/>
    <w:rsid w:val="00074636"/>
    <w:rsid w:val="00074E90"/>
    <w:rsid w:val="000750D4"/>
    <w:rsid w:val="000754DE"/>
    <w:rsid w:val="000760E8"/>
    <w:rsid w:val="000767EC"/>
    <w:rsid w:val="00077983"/>
    <w:rsid w:val="000806BB"/>
    <w:rsid w:val="00080E88"/>
    <w:rsid w:val="00082976"/>
    <w:rsid w:val="00082D7E"/>
    <w:rsid w:val="00083554"/>
    <w:rsid w:val="0008379A"/>
    <w:rsid w:val="000837DD"/>
    <w:rsid w:val="000846C3"/>
    <w:rsid w:val="00084DEE"/>
    <w:rsid w:val="00084F72"/>
    <w:rsid w:val="00085738"/>
    <w:rsid w:val="00085AC6"/>
    <w:rsid w:val="00086743"/>
    <w:rsid w:val="00086B4E"/>
    <w:rsid w:val="00086B89"/>
    <w:rsid w:val="00086C07"/>
    <w:rsid w:val="00087246"/>
    <w:rsid w:val="00087B39"/>
    <w:rsid w:val="00087D5F"/>
    <w:rsid w:val="00087E95"/>
    <w:rsid w:val="00090041"/>
    <w:rsid w:val="00091500"/>
    <w:rsid w:val="00091EB2"/>
    <w:rsid w:val="00091F5E"/>
    <w:rsid w:val="00092A90"/>
    <w:rsid w:val="0009407F"/>
    <w:rsid w:val="00095DC9"/>
    <w:rsid w:val="00096BC6"/>
    <w:rsid w:val="00097D67"/>
    <w:rsid w:val="000A14F0"/>
    <w:rsid w:val="000A17C1"/>
    <w:rsid w:val="000A1A5A"/>
    <w:rsid w:val="000A3609"/>
    <w:rsid w:val="000A3A84"/>
    <w:rsid w:val="000A4B9F"/>
    <w:rsid w:val="000A5780"/>
    <w:rsid w:val="000A5AD0"/>
    <w:rsid w:val="000A72F0"/>
    <w:rsid w:val="000B07E9"/>
    <w:rsid w:val="000B13ED"/>
    <w:rsid w:val="000B1D10"/>
    <w:rsid w:val="000B21FE"/>
    <w:rsid w:val="000B2F28"/>
    <w:rsid w:val="000B3F8D"/>
    <w:rsid w:val="000B53EE"/>
    <w:rsid w:val="000B55AC"/>
    <w:rsid w:val="000B6084"/>
    <w:rsid w:val="000B67C5"/>
    <w:rsid w:val="000B6A2C"/>
    <w:rsid w:val="000B6CD1"/>
    <w:rsid w:val="000B7170"/>
    <w:rsid w:val="000C007A"/>
    <w:rsid w:val="000C0127"/>
    <w:rsid w:val="000C0728"/>
    <w:rsid w:val="000C0AFA"/>
    <w:rsid w:val="000C0EAA"/>
    <w:rsid w:val="000C1DCF"/>
    <w:rsid w:val="000C31DF"/>
    <w:rsid w:val="000C357C"/>
    <w:rsid w:val="000C3892"/>
    <w:rsid w:val="000C3EA9"/>
    <w:rsid w:val="000C420C"/>
    <w:rsid w:val="000C4350"/>
    <w:rsid w:val="000C48ED"/>
    <w:rsid w:val="000C4BD5"/>
    <w:rsid w:val="000C4CEF"/>
    <w:rsid w:val="000C4ED6"/>
    <w:rsid w:val="000C5433"/>
    <w:rsid w:val="000C61D6"/>
    <w:rsid w:val="000C6513"/>
    <w:rsid w:val="000C672F"/>
    <w:rsid w:val="000C6750"/>
    <w:rsid w:val="000D0A77"/>
    <w:rsid w:val="000D12E3"/>
    <w:rsid w:val="000D182D"/>
    <w:rsid w:val="000D2C07"/>
    <w:rsid w:val="000D4AF9"/>
    <w:rsid w:val="000D5636"/>
    <w:rsid w:val="000D635C"/>
    <w:rsid w:val="000D6C7B"/>
    <w:rsid w:val="000D6D48"/>
    <w:rsid w:val="000E024D"/>
    <w:rsid w:val="000E19C5"/>
    <w:rsid w:val="000E1CE0"/>
    <w:rsid w:val="000E324E"/>
    <w:rsid w:val="000E3445"/>
    <w:rsid w:val="000E43DB"/>
    <w:rsid w:val="000E475C"/>
    <w:rsid w:val="000E64F9"/>
    <w:rsid w:val="000E746B"/>
    <w:rsid w:val="000F08BA"/>
    <w:rsid w:val="000F1573"/>
    <w:rsid w:val="000F2CE8"/>
    <w:rsid w:val="000F3100"/>
    <w:rsid w:val="000F359D"/>
    <w:rsid w:val="000F5824"/>
    <w:rsid w:val="000F6B70"/>
    <w:rsid w:val="000F6CF4"/>
    <w:rsid w:val="000F6F7A"/>
    <w:rsid w:val="000F781E"/>
    <w:rsid w:val="0010053D"/>
    <w:rsid w:val="00100E5F"/>
    <w:rsid w:val="00101491"/>
    <w:rsid w:val="00103844"/>
    <w:rsid w:val="00104B3C"/>
    <w:rsid w:val="001055BC"/>
    <w:rsid w:val="00105AED"/>
    <w:rsid w:val="00105CC1"/>
    <w:rsid w:val="00106DA0"/>
    <w:rsid w:val="001074F5"/>
    <w:rsid w:val="0010773A"/>
    <w:rsid w:val="00110256"/>
    <w:rsid w:val="001129FD"/>
    <w:rsid w:val="00113471"/>
    <w:rsid w:val="00113668"/>
    <w:rsid w:val="00114682"/>
    <w:rsid w:val="0011552E"/>
    <w:rsid w:val="00115756"/>
    <w:rsid w:val="001157B6"/>
    <w:rsid w:val="00116536"/>
    <w:rsid w:val="00117255"/>
    <w:rsid w:val="00120130"/>
    <w:rsid w:val="0012197A"/>
    <w:rsid w:val="00121EC1"/>
    <w:rsid w:val="00122425"/>
    <w:rsid w:val="001231DD"/>
    <w:rsid w:val="0012339F"/>
    <w:rsid w:val="001241F1"/>
    <w:rsid w:val="001246EF"/>
    <w:rsid w:val="0012648D"/>
    <w:rsid w:val="0012725A"/>
    <w:rsid w:val="00130E3A"/>
    <w:rsid w:val="001315DE"/>
    <w:rsid w:val="001322E9"/>
    <w:rsid w:val="0013273E"/>
    <w:rsid w:val="00132E63"/>
    <w:rsid w:val="0013301A"/>
    <w:rsid w:val="00133647"/>
    <w:rsid w:val="00133975"/>
    <w:rsid w:val="00133F78"/>
    <w:rsid w:val="00134E22"/>
    <w:rsid w:val="00135239"/>
    <w:rsid w:val="00135D11"/>
    <w:rsid w:val="00136B5B"/>
    <w:rsid w:val="00137C89"/>
    <w:rsid w:val="00140915"/>
    <w:rsid w:val="001411FF"/>
    <w:rsid w:val="00141282"/>
    <w:rsid w:val="00141744"/>
    <w:rsid w:val="00141E34"/>
    <w:rsid w:val="00142E68"/>
    <w:rsid w:val="001447AF"/>
    <w:rsid w:val="001448C9"/>
    <w:rsid w:val="00145E02"/>
    <w:rsid w:val="001461A6"/>
    <w:rsid w:val="0014648F"/>
    <w:rsid w:val="001504EC"/>
    <w:rsid w:val="0015768C"/>
    <w:rsid w:val="00157B9D"/>
    <w:rsid w:val="00157DC7"/>
    <w:rsid w:val="00160F73"/>
    <w:rsid w:val="001617C9"/>
    <w:rsid w:val="00162B72"/>
    <w:rsid w:val="001631F8"/>
    <w:rsid w:val="00164789"/>
    <w:rsid w:val="00165AAB"/>
    <w:rsid w:val="00166C11"/>
    <w:rsid w:val="00167180"/>
    <w:rsid w:val="0016726C"/>
    <w:rsid w:val="001713B9"/>
    <w:rsid w:val="00171D9F"/>
    <w:rsid w:val="00172A35"/>
    <w:rsid w:val="00173004"/>
    <w:rsid w:val="00173A37"/>
    <w:rsid w:val="00173F73"/>
    <w:rsid w:val="001740E8"/>
    <w:rsid w:val="00174C3A"/>
    <w:rsid w:val="00174C55"/>
    <w:rsid w:val="00176029"/>
    <w:rsid w:val="00176116"/>
    <w:rsid w:val="00176595"/>
    <w:rsid w:val="00176782"/>
    <w:rsid w:val="0018022B"/>
    <w:rsid w:val="00181538"/>
    <w:rsid w:val="00182617"/>
    <w:rsid w:val="00182837"/>
    <w:rsid w:val="00183070"/>
    <w:rsid w:val="001833A0"/>
    <w:rsid w:val="001850D5"/>
    <w:rsid w:val="001869B3"/>
    <w:rsid w:val="00187EA7"/>
    <w:rsid w:val="0019029E"/>
    <w:rsid w:val="00190AD9"/>
    <w:rsid w:val="00190FA2"/>
    <w:rsid w:val="0019185F"/>
    <w:rsid w:val="001939BD"/>
    <w:rsid w:val="00193A2C"/>
    <w:rsid w:val="00194155"/>
    <w:rsid w:val="00194BE0"/>
    <w:rsid w:val="00194FF6"/>
    <w:rsid w:val="00195198"/>
    <w:rsid w:val="00195F72"/>
    <w:rsid w:val="00196527"/>
    <w:rsid w:val="001968CD"/>
    <w:rsid w:val="00197389"/>
    <w:rsid w:val="00197D23"/>
    <w:rsid w:val="001A06B3"/>
    <w:rsid w:val="001A0A4D"/>
    <w:rsid w:val="001A0F01"/>
    <w:rsid w:val="001A111E"/>
    <w:rsid w:val="001A17C3"/>
    <w:rsid w:val="001A2058"/>
    <w:rsid w:val="001A213F"/>
    <w:rsid w:val="001A3203"/>
    <w:rsid w:val="001A46E2"/>
    <w:rsid w:val="001A543E"/>
    <w:rsid w:val="001A5B69"/>
    <w:rsid w:val="001A61F1"/>
    <w:rsid w:val="001A66B5"/>
    <w:rsid w:val="001A6BF7"/>
    <w:rsid w:val="001A6E8F"/>
    <w:rsid w:val="001A7422"/>
    <w:rsid w:val="001A74E3"/>
    <w:rsid w:val="001B24DF"/>
    <w:rsid w:val="001B38F4"/>
    <w:rsid w:val="001B3F30"/>
    <w:rsid w:val="001B4031"/>
    <w:rsid w:val="001B48D1"/>
    <w:rsid w:val="001B4BF4"/>
    <w:rsid w:val="001B5A73"/>
    <w:rsid w:val="001B5B27"/>
    <w:rsid w:val="001B5D65"/>
    <w:rsid w:val="001B631E"/>
    <w:rsid w:val="001B675C"/>
    <w:rsid w:val="001B6776"/>
    <w:rsid w:val="001B7F93"/>
    <w:rsid w:val="001C04E3"/>
    <w:rsid w:val="001C09AD"/>
    <w:rsid w:val="001C1DC8"/>
    <w:rsid w:val="001C1EF5"/>
    <w:rsid w:val="001C262C"/>
    <w:rsid w:val="001C3174"/>
    <w:rsid w:val="001C39AD"/>
    <w:rsid w:val="001C5C67"/>
    <w:rsid w:val="001C685F"/>
    <w:rsid w:val="001C7385"/>
    <w:rsid w:val="001D03F9"/>
    <w:rsid w:val="001D17F9"/>
    <w:rsid w:val="001D2F1F"/>
    <w:rsid w:val="001D325A"/>
    <w:rsid w:val="001D3B03"/>
    <w:rsid w:val="001D3EEE"/>
    <w:rsid w:val="001D4AA2"/>
    <w:rsid w:val="001D5B23"/>
    <w:rsid w:val="001D70A1"/>
    <w:rsid w:val="001D717F"/>
    <w:rsid w:val="001D7A86"/>
    <w:rsid w:val="001D7CD8"/>
    <w:rsid w:val="001E1097"/>
    <w:rsid w:val="001E12E7"/>
    <w:rsid w:val="001E1635"/>
    <w:rsid w:val="001E1AA3"/>
    <w:rsid w:val="001E30C2"/>
    <w:rsid w:val="001E36EC"/>
    <w:rsid w:val="001E3F89"/>
    <w:rsid w:val="001E4D8B"/>
    <w:rsid w:val="001E5132"/>
    <w:rsid w:val="001E5323"/>
    <w:rsid w:val="001E620C"/>
    <w:rsid w:val="001E6AD8"/>
    <w:rsid w:val="001E6F96"/>
    <w:rsid w:val="001E7546"/>
    <w:rsid w:val="001E7579"/>
    <w:rsid w:val="001E7807"/>
    <w:rsid w:val="001E7E90"/>
    <w:rsid w:val="001F36EB"/>
    <w:rsid w:val="001F42E9"/>
    <w:rsid w:val="001F436A"/>
    <w:rsid w:val="001F449A"/>
    <w:rsid w:val="001F4BD1"/>
    <w:rsid w:val="001F53D2"/>
    <w:rsid w:val="001F56A3"/>
    <w:rsid w:val="001F5B4D"/>
    <w:rsid w:val="001F5DE5"/>
    <w:rsid w:val="001F5E5E"/>
    <w:rsid w:val="001F63F2"/>
    <w:rsid w:val="001F7F11"/>
    <w:rsid w:val="00200E05"/>
    <w:rsid w:val="002012B8"/>
    <w:rsid w:val="00201365"/>
    <w:rsid w:val="00201AA9"/>
    <w:rsid w:val="00201E62"/>
    <w:rsid w:val="00202498"/>
    <w:rsid w:val="00205718"/>
    <w:rsid w:val="00206367"/>
    <w:rsid w:val="00210FB1"/>
    <w:rsid w:val="00210FF1"/>
    <w:rsid w:val="00211179"/>
    <w:rsid w:val="00211349"/>
    <w:rsid w:val="00211F40"/>
    <w:rsid w:val="0021291B"/>
    <w:rsid w:val="00213BD1"/>
    <w:rsid w:val="00214D8A"/>
    <w:rsid w:val="002159E2"/>
    <w:rsid w:val="00215DA0"/>
    <w:rsid w:val="00215FA4"/>
    <w:rsid w:val="002170EE"/>
    <w:rsid w:val="0021745B"/>
    <w:rsid w:val="00220266"/>
    <w:rsid w:val="00220ED5"/>
    <w:rsid w:val="0022139C"/>
    <w:rsid w:val="00222F10"/>
    <w:rsid w:val="00224D0C"/>
    <w:rsid w:val="002252F5"/>
    <w:rsid w:val="00225324"/>
    <w:rsid w:val="002259F6"/>
    <w:rsid w:val="00225A4C"/>
    <w:rsid w:val="0022647D"/>
    <w:rsid w:val="0022657C"/>
    <w:rsid w:val="002266DE"/>
    <w:rsid w:val="0022703E"/>
    <w:rsid w:val="002279C9"/>
    <w:rsid w:val="0023100F"/>
    <w:rsid w:val="0023106C"/>
    <w:rsid w:val="002315EF"/>
    <w:rsid w:val="0023324D"/>
    <w:rsid w:val="00233CCB"/>
    <w:rsid w:val="00233F5E"/>
    <w:rsid w:val="002343EB"/>
    <w:rsid w:val="00234C99"/>
    <w:rsid w:val="00234CB3"/>
    <w:rsid w:val="00236A86"/>
    <w:rsid w:val="0024003E"/>
    <w:rsid w:val="00241FA5"/>
    <w:rsid w:val="0024229D"/>
    <w:rsid w:val="00242670"/>
    <w:rsid w:val="002427B2"/>
    <w:rsid w:val="00242B97"/>
    <w:rsid w:val="00242C36"/>
    <w:rsid w:val="00243EA9"/>
    <w:rsid w:val="002463F2"/>
    <w:rsid w:val="0024642F"/>
    <w:rsid w:val="002468AD"/>
    <w:rsid w:val="00246F9A"/>
    <w:rsid w:val="00247086"/>
    <w:rsid w:val="002470B5"/>
    <w:rsid w:val="0024752D"/>
    <w:rsid w:val="00247955"/>
    <w:rsid w:val="00247BC4"/>
    <w:rsid w:val="00250458"/>
    <w:rsid w:val="00251DD0"/>
    <w:rsid w:val="00254628"/>
    <w:rsid w:val="00255355"/>
    <w:rsid w:val="00255880"/>
    <w:rsid w:val="00255CC1"/>
    <w:rsid w:val="00256261"/>
    <w:rsid w:val="0025667C"/>
    <w:rsid w:val="0026039F"/>
    <w:rsid w:val="00264D37"/>
    <w:rsid w:val="002669C5"/>
    <w:rsid w:val="002705FF"/>
    <w:rsid w:val="002716FA"/>
    <w:rsid w:val="002726FB"/>
    <w:rsid w:val="002732C5"/>
    <w:rsid w:val="0027464D"/>
    <w:rsid w:val="00275200"/>
    <w:rsid w:val="00275F65"/>
    <w:rsid w:val="0027601E"/>
    <w:rsid w:val="0027760D"/>
    <w:rsid w:val="00277B7C"/>
    <w:rsid w:val="00277E4E"/>
    <w:rsid w:val="002801CF"/>
    <w:rsid w:val="002820D6"/>
    <w:rsid w:val="002821ED"/>
    <w:rsid w:val="002825B0"/>
    <w:rsid w:val="002826DE"/>
    <w:rsid w:val="002829EF"/>
    <w:rsid w:val="00283E41"/>
    <w:rsid w:val="00283E8B"/>
    <w:rsid w:val="0028495D"/>
    <w:rsid w:val="00284A79"/>
    <w:rsid w:val="00284CF2"/>
    <w:rsid w:val="00285772"/>
    <w:rsid w:val="002857E9"/>
    <w:rsid w:val="00285B08"/>
    <w:rsid w:val="00285F36"/>
    <w:rsid w:val="00286891"/>
    <w:rsid w:val="002913D6"/>
    <w:rsid w:val="00291542"/>
    <w:rsid w:val="0029234C"/>
    <w:rsid w:val="00293402"/>
    <w:rsid w:val="00293538"/>
    <w:rsid w:val="00295162"/>
    <w:rsid w:val="0029590B"/>
    <w:rsid w:val="00296639"/>
    <w:rsid w:val="0029703D"/>
    <w:rsid w:val="002973AF"/>
    <w:rsid w:val="002A0A18"/>
    <w:rsid w:val="002A0E94"/>
    <w:rsid w:val="002A138C"/>
    <w:rsid w:val="002A29B2"/>
    <w:rsid w:val="002A4997"/>
    <w:rsid w:val="002A5643"/>
    <w:rsid w:val="002A5AAE"/>
    <w:rsid w:val="002A5C70"/>
    <w:rsid w:val="002A5DC3"/>
    <w:rsid w:val="002A61B4"/>
    <w:rsid w:val="002A62BE"/>
    <w:rsid w:val="002A64A7"/>
    <w:rsid w:val="002B012A"/>
    <w:rsid w:val="002B0D6B"/>
    <w:rsid w:val="002B1965"/>
    <w:rsid w:val="002B247B"/>
    <w:rsid w:val="002B2DDB"/>
    <w:rsid w:val="002B3431"/>
    <w:rsid w:val="002B3464"/>
    <w:rsid w:val="002B41C5"/>
    <w:rsid w:val="002B42C8"/>
    <w:rsid w:val="002B6AC7"/>
    <w:rsid w:val="002C0B0F"/>
    <w:rsid w:val="002C2E0F"/>
    <w:rsid w:val="002C3D07"/>
    <w:rsid w:val="002C4190"/>
    <w:rsid w:val="002C499D"/>
    <w:rsid w:val="002C6726"/>
    <w:rsid w:val="002C6C92"/>
    <w:rsid w:val="002C71B0"/>
    <w:rsid w:val="002C7AEC"/>
    <w:rsid w:val="002D11FE"/>
    <w:rsid w:val="002D35BA"/>
    <w:rsid w:val="002D4AFD"/>
    <w:rsid w:val="002D602F"/>
    <w:rsid w:val="002D623E"/>
    <w:rsid w:val="002D7F19"/>
    <w:rsid w:val="002E0049"/>
    <w:rsid w:val="002E03C6"/>
    <w:rsid w:val="002E03FE"/>
    <w:rsid w:val="002E08D7"/>
    <w:rsid w:val="002E0F40"/>
    <w:rsid w:val="002E0FF7"/>
    <w:rsid w:val="002E1326"/>
    <w:rsid w:val="002E1866"/>
    <w:rsid w:val="002E18D9"/>
    <w:rsid w:val="002E1EB2"/>
    <w:rsid w:val="002E4E91"/>
    <w:rsid w:val="002E78F1"/>
    <w:rsid w:val="002E7D1B"/>
    <w:rsid w:val="002F01E5"/>
    <w:rsid w:val="002F1010"/>
    <w:rsid w:val="002F16C1"/>
    <w:rsid w:val="002F206C"/>
    <w:rsid w:val="002F29AD"/>
    <w:rsid w:val="002F36AF"/>
    <w:rsid w:val="002F3BB6"/>
    <w:rsid w:val="002F60D6"/>
    <w:rsid w:val="002F6AC7"/>
    <w:rsid w:val="002F72AD"/>
    <w:rsid w:val="0030011B"/>
    <w:rsid w:val="00300593"/>
    <w:rsid w:val="00300594"/>
    <w:rsid w:val="00301605"/>
    <w:rsid w:val="00302304"/>
    <w:rsid w:val="00303188"/>
    <w:rsid w:val="00303D5D"/>
    <w:rsid w:val="00304EC9"/>
    <w:rsid w:val="00305566"/>
    <w:rsid w:val="0030576E"/>
    <w:rsid w:val="003057E0"/>
    <w:rsid w:val="003057F2"/>
    <w:rsid w:val="00305DFB"/>
    <w:rsid w:val="00306BC8"/>
    <w:rsid w:val="003070D5"/>
    <w:rsid w:val="003071C2"/>
    <w:rsid w:val="0031026B"/>
    <w:rsid w:val="0031039E"/>
    <w:rsid w:val="00310D99"/>
    <w:rsid w:val="0031148B"/>
    <w:rsid w:val="00312084"/>
    <w:rsid w:val="003125E1"/>
    <w:rsid w:val="0031346E"/>
    <w:rsid w:val="00314426"/>
    <w:rsid w:val="00315200"/>
    <w:rsid w:val="00315DED"/>
    <w:rsid w:val="0031654E"/>
    <w:rsid w:val="00321E1C"/>
    <w:rsid w:val="003220E3"/>
    <w:rsid w:val="00322784"/>
    <w:rsid w:val="00322B1A"/>
    <w:rsid w:val="003246DF"/>
    <w:rsid w:val="00325638"/>
    <w:rsid w:val="003257FB"/>
    <w:rsid w:val="00326156"/>
    <w:rsid w:val="0032697B"/>
    <w:rsid w:val="00326A9F"/>
    <w:rsid w:val="00330016"/>
    <w:rsid w:val="0033018A"/>
    <w:rsid w:val="00330303"/>
    <w:rsid w:val="00330C9B"/>
    <w:rsid w:val="00331793"/>
    <w:rsid w:val="00331EA8"/>
    <w:rsid w:val="00333A45"/>
    <w:rsid w:val="00333DA4"/>
    <w:rsid w:val="003340EC"/>
    <w:rsid w:val="00335683"/>
    <w:rsid w:val="003364ED"/>
    <w:rsid w:val="0033652F"/>
    <w:rsid w:val="00337016"/>
    <w:rsid w:val="00337BC3"/>
    <w:rsid w:val="003401FA"/>
    <w:rsid w:val="00340928"/>
    <w:rsid w:val="00341235"/>
    <w:rsid w:val="0034192B"/>
    <w:rsid w:val="00341B41"/>
    <w:rsid w:val="00344AF8"/>
    <w:rsid w:val="003454FD"/>
    <w:rsid w:val="003468B0"/>
    <w:rsid w:val="003474A4"/>
    <w:rsid w:val="0034759F"/>
    <w:rsid w:val="0034790B"/>
    <w:rsid w:val="00350A1C"/>
    <w:rsid w:val="003521FF"/>
    <w:rsid w:val="0035282C"/>
    <w:rsid w:val="00353711"/>
    <w:rsid w:val="00353C6C"/>
    <w:rsid w:val="00353DCC"/>
    <w:rsid w:val="00354672"/>
    <w:rsid w:val="00354DA4"/>
    <w:rsid w:val="003552B7"/>
    <w:rsid w:val="00355DCA"/>
    <w:rsid w:val="00356168"/>
    <w:rsid w:val="00356A66"/>
    <w:rsid w:val="00357033"/>
    <w:rsid w:val="0035709F"/>
    <w:rsid w:val="00357CC4"/>
    <w:rsid w:val="00357D6E"/>
    <w:rsid w:val="00357F42"/>
    <w:rsid w:val="00357FD2"/>
    <w:rsid w:val="00360551"/>
    <w:rsid w:val="00362052"/>
    <w:rsid w:val="00362EF5"/>
    <w:rsid w:val="003630F6"/>
    <w:rsid w:val="00364349"/>
    <w:rsid w:val="003646EA"/>
    <w:rsid w:val="00364A2F"/>
    <w:rsid w:val="00364C1F"/>
    <w:rsid w:val="00364C79"/>
    <w:rsid w:val="003655BD"/>
    <w:rsid w:val="00365696"/>
    <w:rsid w:val="00365CA7"/>
    <w:rsid w:val="00366006"/>
    <w:rsid w:val="00367130"/>
    <w:rsid w:val="0036718E"/>
    <w:rsid w:val="00367FCF"/>
    <w:rsid w:val="00370482"/>
    <w:rsid w:val="0037094A"/>
    <w:rsid w:val="00370FF7"/>
    <w:rsid w:val="00371441"/>
    <w:rsid w:val="00371F4A"/>
    <w:rsid w:val="003721DF"/>
    <w:rsid w:val="00372FC2"/>
    <w:rsid w:val="00373E29"/>
    <w:rsid w:val="003750F9"/>
    <w:rsid w:val="0037583D"/>
    <w:rsid w:val="00376B4A"/>
    <w:rsid w:val="00380091"/>
    <w:rsid w:val="00380898"/>
    <w:rsid w:val="00381366"/>
    <w:rsid w:val="00384F17"/>
    <w:rsid w:val="00385C4C"/>
    <w:rsid w:val="00385D5B"/>
    <w:rsid w:val="003866CE"/>
    <w:rsid w:val="0038788E"/>
    <w:rsid w:val="00387A3F"/>
    <w:rsid w:val="00390276"/>
    <w:rsid w:val="003908FE"/>
    <w:rsid w:val="00391874"/>
    <w:rsid w:val="00391E20"/>
    <w:rsid w:val="003923BC"/>
    <w:rsid w:val="003928B3"/>
    <w:rsid w:val="00392E31"/>
    <w:rsid w:val="00392FA9"/>
    <w:rsid w:val="003933D8"/>
    <w:rsid w:val="003934FF"/>
    <w:rsid w:val="00393E3B"/>
    <w:rsid w:val="0039426E"/>
    <w:rsid w:val="00394FBA"/>
    <w:rsid w:val="00395450"/>
    <w:rsid w:val="00395E20"/>
    <w:rsid w:val="00397288"/>
    <w:rsid w:val="003A0011"/>
    <w:rsid w:val="003A11A2"/>
    <w:rsid w:val="003A17DE"/>
    <w:rsid w:val="003A3C4A"/>
    <w:rsid w:val="003A56E7"/>
    <w:rsid w:val="003A5780"/>
    <w:rsid w:val="003A6DD5"/>
    <w:rsid w:val="003A7301"/>
    <w:rsid w:val="003A7D77"/>
    <w:rsid w:val="003B4156"/>
    <w:rsid w:val="003B53D3"/>
    <w:rsid w:val="003B5805"/>
    <w:rsid w:val="003B6C2D"/>
    <w:rsid w:val="003B6D4B"/>
    <w:rsid w:val="003B6DDE"/>
    <w:rsid w:val="003B6E5A"/>
    <w:rsid w:val="003B7B51"/>
    <w:rsid w:val="003B7DFF"/>
    <w:rsid w:val="003C0377"/>
    <w:rsid w:val="003C10CC"/>
    <w:rsid w:val="003C12B0"/>
    <w:rsid w:val="003C2DAD"/>
    <w:rsid w:val="003C3E04"/>
    <w:rsid w:val="003C4D83"/>
    <w:rsid w:val="003C5F26"/>
    <w:rsid w:val="003D0316"/>
    <w:rsid w:val="003D0CF4"/>
    <w:rsid w:val="003D10C0"/>
    <w:rsid w:val="003D128A"/>
    <w:rsid w:val="003D2E03"/>
    <w:rsid w:val="003D42FC"/>
    <w:rsid w:val="003D5702"/>
    <w:rsid w:val="003D648E"/>
    <w:rsid w:val="003D654A"/>
    <w:rsid w:val="003D6CF6"/>
    <w:rsid w:val="003D6E8C"/>
    <w:rsid w:val="003D6F3A"/>
    <w:rsid w:val="003D6FFD"/>
    <w:rsid w:val="003D797F"/>
    <w:rsid w:val="003D7A54"/>
    <w:rsid w:val="003D7B90"/>
    <w:rsid w:val="003E1098"/>
    <w:rsid w:val="003E2127"/>
    <w:rsid w:val="003E3FEA"/>
    <w:rsid w:val="003E4E28"/>
    <w:rsid w:val="003E57C9"/>
    <w:rsid w:val="003E631F"/>
    <w:rsid w:val="003E70C3"/>
    <w:rsid w:val="003F17B7"/>
    <w:rsid w:val="003F248F"/>
    <w:rsid w:val="003F33C7"/>
    <w:rsid w:val="003F4BC1"/>
    <w:rsid w:val="003F4BF9"/>
    <w:rsid w:val="003F561C"/>
    <w:rsid w:val="003F5C17"/>
    <w:rsid w:val="003F6378"/>
    <w:rsid w:val="003F6FDE"/>
    <w:rsid w:val="003F7728"/>
    <w:rsid w:val="00401CE0"/>
    <w:rsid w:val="0040250A"/>
    <w:rsid w:val="0040266D"/>
    <w:rsid w:val="004039D3"/>
    <w:rsid w:val="0040423A"/>
    <w:rsid w:val="00404285"/>
    <w:rsid w:val="004045DD"/>
    <w:rsid w:val="00404A92"/>
    <w:rsid w:val="004059D3"/>
    <w:rsid w:val="00405B45"/>
    <w:rsid w:val="00405C58"/>
    <w:rsid w:val="00406D89"/>
    <w:rsid w:val="00406DAD"/>
    <w:rsid w:val="00407F73"/>
    <w:rsid w:val="0041059A"/>
    <w:rsid w:val="00411AE9"/>
    <w:rsid w:val="00411D9D"/>
    <w:rsid w:val="00412297"/>
    <w:rsid w:val="0041279D"/>
    <w:rsid w:val="0041313D"/>
    <w:rsid w:val="004134EC"/>
    <w:rsid w:val="00414205"/>
    <w:rsid w:val="004142E7"/>
    <w:rsid w:val="00415389"/>
    <w:rsid w:val="00415C51"/>
    <w:rsid w:val="00415CB4"/>
    <w:rsid w:val="00415DF1"/>
    <w:rsid w:val="004161E7"/>
    <w:rsid w:val="00416B30"/>
    <w:rsid w:val="00416FE7"/>
    <w:rsid w:val="0041738F"/>
    <w:rsid w:val="00417F38"/>
    <w:rsid w:val="00417F5B"/>
    <w:rsid w:val="00420951"/>
    <w:rsid w:val="004221DF"/>
    <w:rsid w:val="00423F7F"/>
    <w:rsid w:val="004251F7"/>
    <w:rsid w:val="0042729F"/>
    <w:rsid w:val="0042757C"/>
    <w:rsid w:val="004275E9"/>
    <w:rsid w:val="00427847"/>
    <w:rsid w:val="00431E19"/>
    <w:rsid w:val="00431E5B"/>
    <w:rsid w:val="00432263"/>
    <w:rsid w:val="0043260F"/>
    <w:rsid w:val="0043344F"/>
    <w:rsid w:val="00433C80"/>
    <w:rsid w:val="004356DD"/>
    <w:rsid w:val="00435D19"/>
    <w:rsid w:val="00436651"/>
    <w:rsid w:val="00437344"/>
    <w:rsid w:val="00437799"/>
    <w:rsid w:val="0043788A"/>
    <w:rsid w:val="0044012B"/>
    <w:rsid w:val="004405A4"/>
    <w:rsid w:val="004405DF"/>
    <w:rsid w:val="00440FCE"/>
    <w:rsid w:val="004428FB"/>
    <w:rsid w:val="00442901"/>
    <w:rsid w:val="00443932"/>
    <w:rsid w:val="0044434E"/>
    <w:rsid w:val="00445445"/>
    <w:rsid w:val="0044559A"/>
    <w:rsid w:val="0044596C"/>
    <w:rsid w:val="00445FAF"/>
    <w:rsid w:val="0045047A"/>
    <w:rsid w:val="00450AA9"/>
    <w:rsid w:val="0045108C"/>
    <w:rsid w:val="004521B2"/>
    <w:rsid w:val="0045320D"/>
    <w:rsid w:val="00454574"/>
    <w:rsid w:val="00454A26"/>
    <w:rsid w:val="004557D5"/>
    <w:rsid w:val="00456E52"/>
    <w:rsid w:val="0045749F"/>
    <w:rsid w:val="00457A16"/>
    <w:rsid w:val="004605B5"/>
    <w:rsid w:val="00460BB9"/>
    <w:rsid w:val="00460E04"/>
    <w:rsid w:val="00461367"/>
    <w:rsid w:val="00462923"/>
    <w:rsid w:val="004629BF"/>
    <w:rsid w:val="00462DE1"/>
    <w:rsid w:val="00463112"/>
    <w:rsid w:val="004632CC"/>
    <w:rsid w:val="0046356C"/>
    <w:rsid w:val="00463D05"/>
    <w:rsid w:val="004664D0"/>
    <w:rsid w:val="00467710"/>
    <w:rsid w:val="00467FDE"/>
    <w:rsid w:val="0047013A"/>
    <w:rsid w:val="00470759"/>
    <w:rsid w:val="00471082"/>
    <w:rsid w:val="0047127F"/>
    <w:rsid w:val="00471928"/>
    <w:rsid w:val="00473764"/>
    <w:rsid w:val="00473FF8"/>
    <w:rsid w:val="00474028"/>
    <w:rsid w:val="0047411D"/>
    <w:rsid w:val="004742BA"/>
    <w:rsid w:val="00476BA7"/>
    <w:rsid w:val="0047704D"/>
    <w:rsid w:val="0047729A"/>
    <w:rsid w:val="00477D52"/>
    <w:rsid w:val="0048034E"/>
    <w:rsid w:val="00480E34"/>
    <w:rsid w:val="00481292"/>
    <w:rsid w:val="00481EF1"/>
    <w:rsid w:val="00485100"/>
    <w:rsid w:val="00487000"/>
    <w:rsid w:val="00487CA4"/>
    <w:rsid w:val="004902F8"/>
    <w:rsid w:val="004909DB"/>
    <w:rsid w:val="00490FE5"/>
    <w:rsid w:val="00491FA2"/>
    <w:rsid w:val="004925BD"/>
    <w:rsid w:val="00492A4E"/>
    <w:rsid w:val="00492EE5"/>
    <w:rsid w:val="0049332F"/>
    <w:rsid w:val="00493C88"/>
    <w:rsid w:val="00496453"/>
    <w:rsid w:val="00496465"/>
    <w:rsid w:val="0049666E"/>
    <w:rsid w:val="004979E0"/>
    <w:rsid w:val="004A04A0"/>
    <w:rsid w:val="004A1104"/>
    <w:rsid w:val="004A110F"/>
    <w:rsid w:val="004A1489"/>
    <w:rsid w:val="004A1D86"/>
    <w:rsid w:val="004A2AF4"/>
    <w:rsid w:val="004A2EA2"/>
    <w:rsid w:val="004A3267"/>
    <w:rsid w:val="004A3516"/>
    <w:rsid w:val="004A3FD8"/>
    <w:rsid w:val="004A4407"/>
    <w:rsid w:val="004A5AEF"/>
    <w:rsid w:val="004A5C8D"/>
    <w:rsid w:val="004A6B9F"/>
    <w:rsid w:val="004A7408"/>
    <w:rsid w:val="004A7D45"/>
    <w:rsid w:val="004B035F"/>
    <w:rsid w:val="004B159A"/>
    <w:rsid w:val="004B3F85"/>
    <w:rsid w:val="004B4691"/>
    <w:rsid w:val="004B491A"/>
    <w:rsid w:val="004B4D06"/>
    <w:rsid w:val="004B5642"/>
    <w:rsid w:val="004B61AA"/>
    <w:rsid w:val="004B6509"/>
    <w:rsid w:val="004B66F4"/>
    <w:rsid w:val="004B774F"/>
    <w:rsid w:val="004C017B"/>
    <w:rsid w:val="004C034B"/>
    <w:rsid w:val="004C0882"/>
    <w:rsid w:val="004C0ACA"/>
    <w:rsid w:val="004C0F01"/>
    <w:rsid w:val="004C1697"/>
    <w:rsid w:val="004C2297"/>
    <w:rsid w:val="004C4846"/>
    <w:rsid w:val="004C53A0"/>
    <w:rsid w:val="004C5ABA"/>
    <w:rsid w:val="004C5D3C"/>
    <w:rsid w:val="004C6127"/>
    <w:rsid w:val="004C6221"/>
    <w:rsid w:val="004C6BB1"/>
    <w:rsid w:val="004C719C"/>
    <w:rsid w:val="004C7731"/>
    <w:rsid w:val="004D0A68"/>
    <w:rsid w:val="004D0E8E"/>
    <w:rsid w:val="004D24B5"/>
    <w:rsid w:val="004D3771"/>
    <w:rsid w:val="004D3824"/>
    <w:rsid w:val="004D3F03"/>
    <w:rsid w:val="004D4E60"/>
    <w:rsid w:val="004D59E3"/>
    <w:rsid w:val="004D5DE3"/>
    <w:rsid w:val="004D65E8"/>
    <w:rsid w:val="004E02D3"/>
    <w:rsid w:val="004E0751"/>
    <w:rsid w:val="004E0DF2"/>
    <w:rsid w:val="004E175F"/>
    <w:rsid w:val="004E2B31"/>
    <w:rsid w:val="004E2BEA"/>
    <w:rsid w:val="004E2F37"/>
    <w:rsid w:val="004E2FA2"/>
    <w:rsid w:val="004E45B1"/>
    <w:rsid w:val="004E46F7"/>
    <w:rsid w:val="004E4DFD"/>
    <w:rsid w:val="004E501F"/>
    <w:rsid w:val="004E50A9"/>
    <w:rsid w:val="004E5DE4"/>
    <w:rsid w:val="004E668D"/>
    <w:rsid w:val="004E719D"/>
    <w:rsid w:val="004E7BA6"/>
    <w:rsid w:val="004E7C9A"/>
    <w:rsid w:val="004F071A"/>
    <w:rsid w:val="004F2302"/>
    <w:rsid w:val="004F2BB1"/>
    <w:rsid w:val="004F4E24"/>
    <w:rsid w:val="004F4F84"/>
    <w:rsid w:val="004F4FF4"/>
    <w:rsid w:val="004F587B"/>
    <w:rsid w:val="004F6061"/>
    <w:rsid w:val="004F77F9"/>
    <w:rsid w:val="00500972"/>
    <w:rsid w:val="005015ED"/>
    <w:rsid w:val="00501659"/>
    <w:rsid w:val="00501ABB"/>
    <w:rsid w:val="00502EBA"/>
    <w:rsid w:val="005035F8"/>
    <w:rsid w:val="005043BF"/>
    <w:rsid w:val="00505184"/>
    <w:rsid w:val="0050736C"/>
    <w:rsid w:val="00507AEF"/>
    <w:rsid w:val="00507E34"/>
    <w:rsid w:val="00510D01"/>
    <w:rsid w:val="00510DC6"/>
    <w:rsid w:val="00510FFF"/>
    <w:rsid w:val="00511F0C"/>
    <w:rsid w:val="0051281B"/>
    <w:rsid w:val="00512D6D"/>
    <w:rsid w:val="00512EE4"/>
    <w:rsid w:val="00512FA5"/>
    <w:rsid w:val="00514A80"/>
    <w:rsid w:val="005159AE"/>
    <w:rsid w:val="005170AE"/>
    <w:rsid w:val="00521825"/>
    <w:rsid w:val="00522735"/>
    <w:rsid w:val="00522C55"/>
    <w:rsid w:val="00522DF1"/>
    <w:rsid w:val="00522E1D"/>
    <w:rsid w:val="00523018"/>
    <w:rsid w:val="00523701"/>
    <w:rsid w:val="005240BF"/>
    <w:rsid w:val="005243D6"/>
    <w:rsid w:val="005251CC"/>
    <w:rsid w:val="00525821"/>
    <w:rsid w:val="00526593"/>
    <w:rsid w:val="0052729A"/>
    <w:rsid w:val="00527876"/>
    <w:rsid w:val="00527BB1"/>
    <w:rsid w:val="00530203"/>
    <w:rsid w:val="00530663"/>
    <w:rsid w:val="005315FE"/>
    <w:rsid w:val="00532252"/>
    <w:rsid w:val="0053246A"/>
    <w:rsid w:val="005325F2"/>
    <w:rsid w:val="005328D2"/>
    <w:rsid w:val="005330E4"/>
    <w:rsid w:val="005338D9"/>
    <w:rsid w:val="00533AF8"/>
    <w:rsid w:val="0053568A"/>
    <w:rsid w:val="00535FFB"/>
    <w:rsid w:val="00536769"/>
    <w:rsid w:val="00540F59"/>
    <w:rsid w:val="00541CB3"/>
    <w:rsid w:val="00543494"/>
    <w:rsid w:val="00545025"/>
    <w:rsid w:val="00546699"/>
    <w:rsid w:val="00547324"/>
    <w:rsid w:val="00550959"/>
    <w:rsid w:val="00553A52"/>
    <w:rsid w:val="00553B90"/>
    <w:rsid w:val="00553FDE"/>
    <w:rsid w:val="0055471B"/>
    <w:rsid w:val="00554994"/>
    <w:rsid w:val="00554CD0"/>
    <w:rsid w:val="00555AAC"/>
    <w:rsid w:val="00555E0B"/>
    <w:rsid w:val="00556131"/>
    <w:rsid w:val="00556C15"/>
    <w:rsid w:val="00557192"/>
    <w:rsid w:val="005608E3"/>
    <w:rsid w:val="00561258"/>
    <w:rsid w:val="005625B5"/>
    <w:rsid w:val="00562EF6"/>
    <w:rsid w:val="00565407"/>
    <w:rsid w:val="00565704"/>
    <w:rsid w:val="00565F51"/>
    <w:rsid w:val="0056647B"/>
    <w:rsid w:val="00566712"/>
    <w:rsid w:val="00567272"/>
    <w:rsid w:val="00567C00"/>
    <w:rsid w:val="005705DF"/>
    <w:rsid w:val="0057080B"/>
    <w:rsid w:val="00572A8B"/>
    <w:rsid w:val="00572C24"/>
    <w:rsid w:val="005743A8"/>
    <w:rsid w:val="00580069"/>
    <w:rsid w:val="005813FC"/>
    <w:rsid w:val="00581CC5"/>
    <w:rsid w:val="00582793"/>
    <w:rsid w:val="0058377C"/>
    <w:rsid w:val="005837DB"/>
    <w:rsid w:val="00583A78"/>
    <w:rsid w:val="00584F3A"/>
    <w:rsid w:val="0058599F"/>
    <w:rsid w:val="00586645"/>
    <w:rsid w:val="00587D8C"/>
    <w:rsid w:val="005903D0"/>
    <w:rsid w:val="005912C2"/>
    <w:rsid w:val="00592B17"/>
    <w:rsid w:val="0059401D"/>
    <w:rsid w:val="00594553"/>
    <w:rsid w:val="00594BCF"/>
    <w:rsid w:val="00595095"/>
    <w:rsid w:val="00595874"/>
    <w:rsid w:val="00596394"/>
    <w:rsid w:val="00597293"/>
    <w:rsid w:val="00597928"/>
    <w:rsid w:val="005A28DD"/>
    <w:rsid w:val="005A299A"/>
    <w:rsid w:val="005A3F96"/>
    <w:rsid w:val="005A5052"/>
    <w:rsid w:val="005A5667"/>
    <w:rsid w:val="005A59A9"/>
    <w:rsid w:val="005A5A45"/>
    <w:rsid w:val="005A646D"/>
    <w:rsid w:val="005A77EE"/>
    <w:rsid w:val="005A7FD3"/>
    <w:rsid w:val="005B0C7A"/>
    <w:rsid w:val="005B111C"/>
    <w:rsid w:val="005B1C00"/>
    <w:rsid w:val="005B2142"/>
    <w:rsid w:val="005B255D"/>
    <w:rsid w:val="005B2704"/>
    <w:rsid w:val="005B2A43"/>
    <w:rsid w:val="005B31DC"/>
    <w:rsid w:val="005B44FE"/>
    <w:rsid w:val="005B5167"/>
    <w:rsid w:val="005B563E"/>
    <w:rsid w:val="005B5ABE"/>
    <w:rsid w:val="005B77A4"/>
    <w:rsid w:val="005B7C41"/>
    <w:rsid w:val="005C19B1"/>
    <w:rsid w:val="005C3423"/>
    <w:rsid w:val="005C3809"/>
    <w:rsid w:val="005C41DA"/>
    <w:rsid w:val="005C4FC5"/>
    <w:rsid w:val="005C5974"/>
    <w:rsid w:val="005C59E7"/>
    <w:rsid w:val="005C5C86"/>
    <w:rsid w:val="005C5D26"/>
    <w:rsid w:val="005C6C23"/>
    <w:rsid w:val="005C73F8"/>
    <w:rsid w:val="005C7FFE"/>
    <w:rsid w:val="005D19F7"/>
    <w:rsid w:val="005D2154"/>
    <w:rsid w:val="005D3748"/>
    <w:rsid w:val="005D3835"/>
    <w:rsid w:val="005D45BD"/>
    <w:rsid w:val="005D554D"/>
    <w:rsid w:val="005D55F4"/>
    <w:rsid w:val="005D59B6"/>
    <w:rsid w:val="005D686C"/>
    <w:rsid w:val="005D7336"/>
    <w:rsid w:val="005D7F62"/>
    <w:rsid w:val="005E0025"/>
    <w:rsid w:val="005E0A20"/>
    <w:rsid w:val="005E0A91"/>
    <w:rsid w:val="005E2767"/>
    <w:rsid w:val="005E4C78"/>
    <w:rsid w:val="005E5379"/>
    <w:rsid w:val="005E6645"/>
    <w:rsid w:val="005E6695"/>
    <w:rsid w:val="005F07F3"/>
    <w:rsid w:val="005F2325"/>
    <w:rsid w:val="005F32E0"/>
    <w:rsid w:val="005F412F"/>
    <w:rsid w:val="005F448C"/>
    <w:rsid w:val="005F5716"/>
    <w:rsid w:val="005F5ED3"/>
    <w:rsid w:val="005F6EBA"/>
    <w:rsid w:val="006003D3"/>
    <w:rsid w:val="00600DAE"/>
    <w:rsid w:val="00601AB7"/>
    <w:rsid w:val="00601B3E"/>
    <w:rsid w:val="00601DD8"/>
    <w:rsid w:val="0060273A"/>
    <w:rsid w:val="00602BA4"/>
    <w:rsid w:val="00603B8A"/>
    <w:rsid w:val="00603C3C"/>
    <w:rsid w:val="00604A01"/>
    <w:rsid w:val="00604E70"/>
    <w:rsid w:val="00604FD5"/>
    <w:rsid w:val="00605045"/>
    <w:rsid w:val="00605EC9"/>
    <w:rsid w:val="00606C21"/>
    <w:rsid w:val="00606F49"/>
    <w:rsid w:val="00610995"/>
    <w:rsid w:val="00610B6E"/>
    <w:rsid w:val="006111D7"/>
    <w:rsid w:val="00611EFB"/>
    <w:rsid w:val="0061221B"/>
    <w:rsid w:val="00614B6C"/>
    <w:rsid w:val="006165FE"/>
    <w:rsid w:val="00617FC7"/>
    <w:rsid w:val="00621C8C"/>
    <w:rsid w:val="00622FB3"/>
    <w:rsid w:val="00623228"/>
    <w:rsid w:val="006233F6"/>
    <w:rsid w:val="00623E60"/>
    <w:rsid w:val="006243C2"/>
    <w:rsid w:val="00624CED"/>
    <w:rsid w:val="00625D7D"/>
    <w:rsid w:val="00630317"/>
    <w:rsid w:val="00631212"/>
    <w:rsid w:val="00631ACC"/>
    <w:rsid w:val="00632101"/>
    <w:rsid w:val="00632C3C"/>
    <w:rsid w:val="00633066"/>
    <w:rsid w:val="00633154"/>
    <w:rsid w:val="00633AD7"/>
    <w:rsid w:val="00633D51"/>
    <w:rsid w:val="00634367"/>
    <w:rsid w:val="00634E9A"/>
    <w:rsid w:val="00636246"/>
    <w:rsid w:val="00636855"/>
    <w:rsid w:val="00640270"/>
    <w:rsid w:val="00641304"/>
    <w:rsid w:val="00641743"/>
    <w:rsid w:val="006418C8"/>
    <w:rsid w:val="00641988"/>
    <w:rsid w:val="0064239C"/>
    <w:rsid w:val="006441EA"/>
    <w:rsid w:val="00644BA0"/>
    <w:rsid w:val="006454F3"/>
    <w:rsid w:val="00645792"/>
    <w:rsid w:val="00645B43"/>
    <w:rsid w:val="00645CBF"/>
    <w:rsid w:val="00645D21"/>
    <w:rsid w:val="00646525"/>
    <w:rsid w:val="0065029C"/>
    <w:rsid w:val="00651AA1"/>
    <w:rsid w:val="00652E99"/>
    <w:rsid w:val="00653BD1"/>
    <w:rsid w:val="00653F4E"/>
    <w:rsid w:val="006548F9"/>
    <w:rsid w:val="0065499B"/>
    <w:rsid w:val="00655972"/>
    <w:rsid w:val="00655FE0"/>
    <w:rsid w:val="006562F9"/>
    <w:rsid w:val="006615B0"/>
    <w:rsid w:val="00661BB0"/>
    <w:rsid w:val="00663ED9"/>
    <w:rsid w:val="00663F85"/>
    <w:rsid w:val="0066488D"/>
    <w:rsid w:val="00667653"/>
    <w:rsid w:val="006677A2"/>
    <w:rsid w:val="006703E1"/>
    <w:rsid w:val="00670A33"/>
    <w:rsid w:val="00670F22"/>
    <w:rsid w:val="00671006"/>
    <w:rsid w:val="006713D1"/>
    <w:rsid w:val="00671B85"/>
    <w:rsid w:val="00672047"/>
    <w:rsid w:val="00672B7D"/>
    <w:rsid w:val="00672F2D"/>
    <w:rsid w:val="00674122"/>
    <w:rsid w:val="006741BE"/>
    <w:rsid w:val="00674E07"/>
    <w:rsid w:val="0067558E"/>
    <w:rsid w:val="00675AB3"/>
    <w:rsid w:val="00677457"/>
    <w:rsid w:val="006775BE"/>
    <w:rsid w:val="006809E6"/>
    <w:rsid w:val="00680A87"/>
    <w:rsid w:val="006812D2"/>
    <w:rsid w:val="00681DD2"/>
    <w:rsid w:val="006820BC"/>
    <w:rsid w:val="0068259D"/>
    <w:rsid w:val="00682767"/>
    <w:rsid w:val="006833FF"/>
    <w:rsid w:val="00684653"/>
    <w:rsid w:val="00686CDC"/>
    <w:rsid w:val="00686D36"/>
    <w:rsid w:val="00690624"/>
    <w:rsid w:val="00690920"/>
    <w:rsid w:val="006919A9"/>
    <w:rsid w:val="00691B57"/>
    <w:rsid w:val="00691DFA"/>
    <w:rsid w:val="00693069"/>
    <w:rsid w:val="00693E83"/>
    <w:rsid w:val="006944CA"/>
    <w:rsid w:val="00694E1A"/>
    <w:rsid w:val="006957DE"/>
    <w:rsid w:val="00695911"/>
    <w:rsid w:val="006A01A4"/>
    <w:rsid w:val="006A1D5C"/>
    <w:rsid w:val="006A3127"/>
    <w:rsid w:val="006A47A4"/>
    <w:rsid w:val="006A5771"/>
    <w:rsid w:val="006A66FC"/>
    <w:rsid w:val="006A696D"/>
    <w:rsid w:val="006A7835"/>
    <w:rsid w:val="006A7888"/>
    <w:rsid w:val="006B046B"/>
    <w:rsid w:val="006B0800"/>
    <w:rsid w:val="006B1777"/>
    <w:rsid w:val="006B350D"/>
    <w:rsid w:val="006B50FD"/>
    <w:rsid w:val="006B5319"/>
    <w:rsid w:val="006B6E9A"/>
    <w:rsid w:val="006B7F21"/>
    <w:rsid w:val="006C0E06"/>
    <w:rsid w:val="006C16D7"/>
    <w:rsid w:val="006C1FFF"/>
    <w:rsid w:val="006C22EF"/>
    <w:rsid w:val="006C2862"/>
    <w:rsid w:val="006C288C"/>
    <w:rsid w:val="006C33EB"/>
    <w:rsid w:val="006C3CA1"/>
    <w:rsid w:val="006C41A6"/>
    <w:rsid w:val="006C433E"/>
    <w:rsid w:val="006C4446"/>
    <w:rsid w:val="006C44D1"/>
    <w:rsid w:val="006C4C4F"/>
    <w:rsid w:val="006C61B1"/>
    <w:rsid w:val="006C6C1F"/>
    <w:rsid w:val="006C7663"/>
    <w:rsid w:val="006D0206"/>
    <w:rsid w:val="006D037C"/>
    <w:rsid w:val="006D10F9"/>
    <w:rsid w:val="006D1C24"/>
    <w:rsid w:val="006D1F23"/>
    <w:rsid w:val="006D26C2"/>
    <w:rsid w:val="006D2A91"/>
    <w:rsid w:val="006D3272"/>
    <w:rsid w:val="006D3B2E"/>
    <w:rsid w:val="006D4027"/>
    <w:rsid w:val="006D40DB"/>
    <w:rsid w:val="006D42D9"/>
    <w:rsid w:val="006D4547"/>
    <w:rsid w:val="006D45F1"/>
    <w:rsid w:val="006D471D"/>
    <w:rsid w:val="006D490E"/>
    <w:rsid w:val="006D6BA4"/>
    <w:rsid w:val="006D6C58"/>
    <w:rsid w:val="006D7095"/>
    <w:rsid w:val="006E1FF8"/>
    <w:rsid w:val="006E2835"/>
    <w:rsid w:val="006E2DBD"/>
    <w:rsid w:val="006E2E90"/>
    <w:rsid w:val="006E32DA"/>
    <w:rsid w:val="006E4920"/>
    <w:rsid w:val="006E4BA3"/>
    <w:rsid w:val="006E4DCD"/>
    <w:rsid w:val="006E58A5"/>
    <w:rsid w:val="006E5F9B"/>
    <w:rsid w:val="006F0967"/>
    <w:rsid w:val="006F0A74"/>
    <w:rsid w:val="006F1800"/>
    <w:rsid w:val="006F1EC4"/>
    <w:rsid w:val="006F2470"/>
    <w:rsid w:val="006F3250"/>
    <w:rsid w:val="006F3816"/>
    <w:rsid w:val="006F432D"/>
    <w:rsid w:val="006F442D"/>
    <w:rsid w:val="006F5894"/>
    <w:rsid w:val="006F5C7A"/>
    <w:rsid w:val="006F6D0B"/>
    <w:rsid w:val="006F7568"/>
    <w:rsid w:val="006F77AA"/>
    <w:rsid w:val="00700130"/>
    <w:rsid w:val="0070152D"/>
    <w:rsid w:val="0070159F"/>
    <w:rsid w:val="00702268"/>
    <w:rsid w:val="007022AC"/>
    <w:rsid w:val="00702DDF"/>
    <w:rsid w:val="007033A1"/>
    <w:rsid w:val="00703569"/>
    <w:rsid w:val="00703DE9"/>
    <w:rsid w:val="0070570A"/>
    <w:rsid w:val="00705EB3"/>
    <w:rsid w:val="0070752F"/>
    <w:rsid w:val="00710C43"/>
    <w:rsid w:val="007115DD"/>
    <w:rsid w:val="00711893"/>
    <w:rsid w:val="007122EC"/>
    <w:rsid w:val="007126D8"/>
    <w:rsid w:val="00712CFF"/>
    <w:rsid w:val="00714106"/>
    <w:rsid w:val="0071458C"/>
    <w:rsid w:val="007157B1"/>
    <w:rsid w:val="00715E29"/>
    <w:rsid w:val="00716863"/>
    <w:rsid w:val="00716ADE"/>
    <w:rsid w:val="00716D46"/>
    <w:rsid w:val="0071747E"/>
    <w:rsid w:val="00717887"/>
    <w:rsid w:val="00717C01"/>
    <w:rsid w:val="00717E6D"/>
    <w:rsid w:val="0072001B"/>
    <w:rsid w:val="00720442"/>
    <w:rsid w:val="007219BF"/>
    <w:rsid w:val="00722366"/>
    <w:rsid w:val="0072284B"/>
    <w:rsid w:val="00722B43"/>
    <w:rsid w:val="00722FE8"/>
    <w:rsid w:val="00723486"/>
    <w:rsid w:val="00724FC1"/>
    <w:rsid w:val="007256F0"/>
    <w:rsid w:val="00725D13"/>
    <w:rsid w:val="00731121"/>
    <w:rsid w:val="00731D96"/>
    <w:rsid w:val="007329E6"/>
    <w:rsid w:val="00732E05"/>
    <w:rsid w:val="007334CA"/>
    <w:rsid w:val="00733E3C"/>
    <w:rsid w:val="00734876"/>
    <w:rsid w:val="00735FBE"/>
    <w:rsid w:val="00736139"/>
    <w:rsid w:val="007372C7"/>
    <w:rsid w:val="00737B15"/>
    <w:rsid w:val="00740CC6"/>
    <w:rsid w:val="007414D3"/>
    <w:rsid w:val="007418F2"/>
    <w:rsid w:val="00742719"/>
    <w:rsid w:val="007445E7"/>
    <w:rsid w:val="00745D4D"/>
    <w:rsid w:val="007465EA"/>
    <w:rsid w:val="007470B0"/>
    <w:rsid w:val="007473E4"/>
    <w:rsid w:val="0075049B"/>
    <w:rsid w:val="00750AB7"/>
    <w:rsid w:val="00751550"/>
    <w:rsid w:val="0075212D"/>
    <w:rsid w:val="007522DE"/>
    <w:rsid w:val="00752444"/>
    <w:rsid w:val="0075263B"/>
    <w:rsid w:val="007533A1"/>
    <w:rsid w:val="00753A1D"/>
    <w:rsid w:val="007545C8"/>
    <w:rsid w:val="00754CE4"/>
    <w:rsid w:val="00754D79"/>
    <w:rsid w:val="00756F60"/>
    <w:rsid w:val="00757A2A"/>
    <w:rsid w:val="00760797"/>
    <w:rsid w:val="00760A0D"/>
    <w:rsid w:val="00761202"/>
    <w:rsid w:val="00762C07"/>
    <w:rsid w:val="007634AE"/>
    <w:rsid w:val="007638F1"/>
    <w:rsid w:val="0076507C"/>
    <w:rsid w:val="007651E9"/>
    <w:rsid w:val="00765DFF"/>
    <w:rsid w:val="007661D8"/>
    <w:rsid w:val="00767031"/>
    <w:rsid w:val="007671F2"/>
    <w:rsid w:val="007706AB"/>
    <w:rsid w:val="007714EF"/>
    <w:rsid w:val="007717CE"/>
    <w:rsid w:val="00771E5E"/>
    <w:rsid w:val="00772BA6"/>
    <w:rsid w:val="00773926"/>
    <w:rsid w:val="0077521A"/>
    <w:rsid w:val="0077562B"/>
    <w:rsid w:val="0077722A"/>
    <w:rsid w:val="00780717"/>
    <w:rsid w:val="007816D6"/>
    <w:rsid w:val="00781834"/>
    <w:rsid w:val="00781D6A"/>
    <w:rsid w:val="00781FEA"/>
    <w:rsid w:val="007822BF"/>
    <w:rsid w:val="00782D81"/>
    <w:rsid w:val="0078360D"/>
    <w:rsid w:val="00784166"/>
    <w:rsid w:val="007927B6"/>
    <w:rsid w:val="007927F8"/>
    <w:rsid w:val="00793BB1"/>
    <w:rsid w:val="007965F6"/>
    <w:rsid w:val="00796741"/>
    <w:rsid w:val="00797679"/>
    <w:rsid w:val="007A056B"/>
    <w:rsid w:val="007A1228"/>
    <w:rsid w:val="007A14DB"/>
    <w:rsid w:val="007A163E"/>
    <w:rsid w:val="007A1796"/>
    <w:rsid w:val="007A17A2"/>
    <w:rsid w:val="007A31E7"/>
    <w:rsid w:val="007A36F9"/>
    <w:rsid w:val="007A5E56"/>
    <w:rsid w:val="007A6779"/>
    <w:rsid w:val="007A6FD6"/>
    <w:rsid w:val="007A720E"/>
    <w:rsid w:val="007B015C"/>
    <w:rsid w:val="007B02A5"/>
    <w:rsid w:val="007B059B"/>
    <w:rsid w:val="007B0AB3"/>
    <w:rsid w:val="007B19CA"/>
    <w:rsid w:val="007B3B86"/>
    <w:rsid w:val="007B3F5B"/>
    <w:rsid w:val="007B438B"/>
    <w:rsid w:val="007B4D21"/>
    <w:rsid w:val="007B5157"/>
    <w:rsid w:val="007B5277"/>
    <w:rsid w:val="007B5A90"/>
    <w:rsid w:val="007B60F4"/>
    <w:rsid w:val="007B639B"/>
    <w:rsid w:val="007C08A7"/>
    <w:rsid w:val="007C0934"/>
    <w:rsid w:val="007C0E92"/>
    <w:rsid w:val="007C12E4"/>
    <w:rsid w:val="007C1E97"/>
    <w:rsid w:val="007C2288"/>
    <w:rsid w:val="007C30D5"/>
    <w:rsid w:val="007C3540"/>
    <w:rsid w:val="007C36CC"/>
    <w:rsid w:val="007C36E2"/>
    <w:rsid w:val="007C49BC"/>
    <w:rsid w:val="007C4D80"/>
    <w:rsid w:val="007C4D95"/>
    <w:rsid w:val="007C4FA0"/>
    <w:rsid w:val="007C5C3E"/>
    <w:rsid w:val="007C6DEC"/>
    <w:rsid w:val="007D1958"/>
    <w:rsid w:val="007D1F94"/>
    <w:rsid w:val="007D2502"/>
    <w:rsid w:val="007D287B"/>
    <w:rsid w:val="007D2D98"/>
    <w:rsid w:val="007D3AB1"/>
    <w:rsid w:val="007D4440"/>
    <w:rsid w:val="007D4C27"/>
    <w:rsid w:val="007D6549"/>
    <w:rsid w:val="007E1447"/>
    <w:rsid w:val="007E263E"/>
    <w:rsid w:val="007E3748"/>
    <w:rsid w:val="007E391E"/>
    <w:rsid w:val="007E41EA"/>
    <w:rsid w:val="007E4695"/>
    <w:rsid w:val="007E4943"/>
    <w:rsid w:val="007E5E02"/>
    <w:rsid w:val="007E7600"/>
    <w:rsid w:val="007E7636"/>
    <w:rsid w:val="007E7809"/>
    <w:rsid w:val="007F004E"/>
    <w:rsid w:val="007F0F0E"/>
    <w:rsid w:val="007F104B"/>
    <w:rsid w:val="007F263D"/>
    <w:rsid w:val="007F2800"/>
    <w:rsid w:val="007F2CD3"/>
    <w:rsid w:val="007F3DF0"/>
    <w:rsid w:val="007F41DB"/>
    <w:rsid w:val="007F42F9"/>
    <w:rsid w:val="007F4E6B"/>
    <w:rsid w:val="007F5521"/>
    <w:rsid w:val="007F5AD9"/>
    <w:rsid w:val="007F7288"/>
    <w:rsid w:val="007F7E15"/>
    <w:rsid w:val="0080080D"/>
    <w:rsid w:val="00801B62"/>
    <w:rsid w:val="00802932"/>
    <w:rsid w:val="0080297B"/>
    <w:rsid w:val="0080429D"/>
    <w:rsid w:val="008046D0"/>
    <w:rsid w:val="00804BD3"/>
    <w:rsid w:val="008054D5"/>
    <w:rsid w:val="008055DD"/>
    <w:rsid w:val="00806703"/>
    <w:rsid w:val="00807315"/>
    <w:rsid w:val="008075C7"/>
    <w:rsid w:val="00810AB9"/>
    <w:rsid w:val="00810C2E"/>
    <w:rsid w:val="0081104F"/>
    <w:rsid w:val="00811A60"/>
    <w:rsid w:val="00811C55"/>
    <w:rsid w:val="00812390"/>
    <w:rsid w:val="00812768"/>
    <w:rsid w:val="00812C38"/>
    <w:rsid w:val="00813220"/>
    <w:rsid w:val="008135AF"/>
    <w:rsid w:val="0081385C"/>
    <w:rsid w:val="00814197"/>
    <w:rsid w:val="00814595"/>
    <w:rsid w:val="008152D5"/>
    <w:rsid w:val="0081544B"/>
    <w:rsid w:val="00815800"/>
    <w:rsid w:val="00815DAB"/>
    <w:rsid w:val="00816424"/>
    <w:rsid w:val="008168EF"/>
    <w:rsid w:val="00817499"/>
    <w:rsid w:val="008177C8"/>
    <w:rsid w:val="008206ED"/>
    <w:rsid w:val="00821987"/>
    <w:rsid w:val="00822219"/>
    <w:rsid w:val="00822F05"/>
    <w:rsid w:val="00823708"/>
    <w:rsid w:val="00824F20"/>
    <w:rsid w:val="008254C6"/>
    <w:rsid w:val="00825C35"/>
    <w:rsid w:val="00825D20"/>
    <w:rsid w:val="0082655E"/>
    <w:rsid w:val="008265ED"/>
    <w:rsid w:val="0083283B"/>
    <w:rsid w:val="00832D53"/>
    <w:rsid w:val="00834CC6"/>
    <w:rsid w:val="008356EB"/>
    <w:rsid w:val="00835953"/>
    <w:rsid w:val="00835E10"/>
    <w:rsid w:val="0084077D"/>
    <w:rsid w:val="00840832"/>
    <w:rsid w:val="0084218B"/>
    <w:rsid w:val="0084259D"/>
    <w:rsid w:val="00842826"/>
    <w:rsid w:val="00843EE9"/>
    <w:rsid w:val="0084542E"/>
    <w:rsid w:val="008459BE"/>
    <w:rsid w:val="0084630F"/>
    <w:rsid w:val="00847093"/>
    <w:rsid w:val="00847646"/>
    <w:rsid w:val="008503BF"/>
    <w:rsid w:val="00850DD4"/>
    <w:rsid w:val="00853268"/>
    <w:rsid w:val="0085384C"/>
    <w:rsid w:val="00854CC6"/>
    <w:rsid w:val="0085533D"/>
    <w:rsid w:val="008553AE"/>
    <w:rsid w:val="00855768"/>
    <w:rsid w:val="00855E48"/>
    <w:rsid w:val="00856CD1"/>
    <w:rsid w:val="00857CF9"/>
    <w:rsid w:val="0086011C"/>
    <w:rsid w:val="00860837"/>
    <w:rsid w:val="008616B6"/>
    <w:rsid w:val="0086183C"/>
    <w:rsid w:val="00861AA7"/>
    <w:rsid w:val="00861F6D"/>
    <w:rsid w:val="00863597"/>
    <w:rsid w:val="008641F3"/>
    <w:rsid w:val="0086537C"/>
    <w:rsid w:val="008665A3"/>
    <w:rsid w:val="00866B95"/>
    <w:rsid w:val="008674B2"/>
    <w:rsid w:val="008714D2"/>
    <w:rsid w:val="00871EFD"/>
    <w:rsid w:val="00872BD8"/>
    <w:rsid w:val="00873B84"/>
    <w:rsid w:val="00873DFB"/>
    <w:rsid w:val="00876619"/>
    <w:rsid w:val="0087772B"/>
    <w:rsid w:val="0087788A"/>
    <w:rsid w:val="008778C7"/>
    <w:rsid w:val="008802F6"/>
    <w:rsid w:val="00880A9C"/>
    <w:rsid w:val="0088115F"/>
    <w:rsid w:val="00881480"/>
    <w:rsid w:val="00881D72"/>
    <w:rsid w:val="008828A0"/>
    <w:rsid w:val="00882953"/>
    <w:rsid w:val="00882BD1"/>
    <w:rsid w:val="0088378B"/>
    <w:rsid w:val="00883A96"/>
    <w:rsid w:val="00883BB7"/>
    <w:rsid w:val="0088503A"/>
    <w:rsid w:val="00886ACF"/>
    <w:rsid w:val="00887CF7"/>
    <w:rsid w:val="00890220"/>
    <w:rsid w:val="0089032C"/>
    <w:rsid w:val="00890C52"/>
    <w:rsid w:val="00890FF3"/>
    <w:rsid w:val="00891342"/>
    <w:rsid w:val="0089140B"/>
    <w:rsid w:val="00894AAF"/>
    <w:rsid w:val="00897137"/>
    <w:rsid w:val="00897B15"/>
    <w:rsid w:val="00897BB6"/>
    <w:rsid w:val="00897BFE"/>
    <w:rsid w:val="008A1CCC"/>
    <w:rsid w:val="008A30FA"/>
    <w:rsid w:val="008A32E0"/>
    <w:rsid w:val="008A36CA"/>
    <w:rsid w:val="008A3B50"/>
    <w:rsid w:val="008A448B"/>
    <w:rsid w:val="008A45D0"/>
    <w:rsid w:val="008A4F1A"/>
    <w:rsid w:val="008A54F4"/>
    <w:rsid w:val="008A5BE2"/>
    <w:rsid w:val="008A66BF"/>
    <w:rsid w:val="008A75D4"/>
    <w:rsid w:val="008B10EA"/>
    <w:rsid w:val="008B1172"/>
    <w:rsid w:val="008B2326"/>
    <w:rsid w:val="008B2B73"/>
    <w:rsid w:val="008B4799"/>
    <w:rsid w:val="008B5BC7"/>
    <w:rsid w:val="008B7278"/>
    <w:rsid w:val="008B73BC"/>
    <w:rsid w:val="008B73C5"/>
    <w:rsid w:val="008B7EEC"/>
    <w:rsid w:val="008C0D9C"/>
    <w:rsid w:val="008C245F"/>
    <w:rsid w:val="008C331D"/>
    <w:rsid w:val="008C3CBE"/>
    <w:rsid w:val="008C4906"/>
    <w:rsid w:val="008C5358"/>
    <w:rsid w:val="008D35E1"/>
    <w:rsid w:val="008D362E"/>
    <w:rsid w:val="008D4482"/>
    <w:rsid w:val="008D4E44"/>
    <w:rsid w:val="008D5172"/>
    <w:rsid w:val="008D5D1E"/>
    <w:rsid w:val="008D78FA"/>
    <w:rsid w:val="008E1247"/>
    <w:rsid w:val="008E1A29"/>
    <w:rsid w:val="008E1F9F"/>
    <w:rsid w:val="008E4538"/>
    <w:rsid w:val="008E4A66"/>
    <w:rsid w:val="008E5DF5"/>
    <w:rsid w:val="008E6E7D"/>
    <w:rsid w:val="008E70F0"/>
    <w:rsid w:val="008F0AA6"/>
    <w:rsid w:val="008F185E"/>
    <w:rsid w:val="008F217D"/>
    <w:rsid w:val="008F228E"/>
    <w:rsid w:val="008F2EB2"/>
    <w:rsid w:val="008F3369"/>
    <w:rsid w:val="008F38BF"/>
    <w:rsid w:val="008F5351"/>
    <w:rsid w:val="008F6248"/>
    <w:rsid w:val="008F720A"/>
    <w:rsid w:val="00900C5D"/>
    <w:rsid w:val="00901B82"/>
    <w:rsid w:val="00901CA7"/>
    <w:rsid w:val="009040C4"/>
    <w:rsid w:val="00904438"/>
    <w:rsid w:val="00904AAC"/>
    <w:rsid w:val="00904D9A"/>
    <w:rsid w:val="009050CF"/>
    <w:rsid w:val="00905C21"/>
    <w:rsid w:val="00907611"/>
    <w:rsid w:val="009108B7"/>
    <w:rsid w:val="009110F4"/>
    <w:rsid w:val="0091157E"/>
    <w:rsid w:val="00911D82"/>
    <w:rsid w:val="00912284"/>
    <w:rsid w:val="00912CBE"/>
    <w:rsid w:val="009136E3"/>
    <w:rsid w:val="00914069"/>
    <w:rsid w:val="00914149"/>
    <w:rsid w:val="0091422D"/>
    <w:rsid w:val="00914542"/>
    <w:rsid w:val="009154FB"/>
    <w:rsid w:val="0091583E"/>
    <w:rsid w:val="0091585C"/>
    <w:rsid w:val="00915D00"/>
    <w:rsid w:val="00917578"/>
    <w:rsid w:val="009201B7"/>
    <w:rsid w:val="00920A34"/>
    <w:rsid w:val="00921A1D"/>
    <w:rsid w:val="00921B0F"/>
    <w:rsid w:val="0092295D"/>
    <w:rsid w:val="009229CE"/>
    <w:rsid w:val="00923304"/>
    <w:rsid w:val="009234CA"/>
    <w:rsid w:val="0092401C"/>
    <w:rsid w:val="00924676"/>
    <w:rsid w:val="009249BA"/>
    <w:rsid w:val="009263C3"/>
    <w:rsid w:val="00926619"/>
    <w:rsid w:val="009268DF"/>
    <w:rsid w:val="00926D23"/>
    <w:rsid w:val="009270E2"/>
    <w:rsid w:val="00927FE8"/>
    <w:rsid w:val="0093039C"/>
    <w:rsid w:val="00932822"/>
    <w:rsid w:val="00933659"/>
    <w:rsid w:val="009337D2"/>
    <w:rsid w:val="00934340"/>
    <w:rsid w:val="0093497C"/>
    <w:rsid w:val="009353C8"/>
    <w:rsid w:val="009362E8"/>
    <w:rsid w:val="0093646C"/>
    <w:rsid w:val="009379D4"/>
    <w:rsid w:val="00937EE7"/>
    <w:rsid w:val="009401B5"/>
    <w:rsid w:val="009405B5"/>
    <w:rsid w:val="00941D4A"/>
    <w:rsid w:val="00941EB8"/>
    <w:rsid w:val="009426B8"/>
    <w:rsid w:val="0094392D"/>
    <w:rsid w:val="00943F41"/>
    <w:rsid w:val="009443DC"/>
    <w:rsid w:val="00945370"/>
    <w:rsid w:val="00945E71"/>
    <w:rsid w:val="00946F74"/>
    <w:rsid w:val="009478BB"/>
    <w:rsid w:val="00947CC5"/>
    <w:rsid w:val="00950088"/>
    <w:rsid w:val="00950787"/>
    <w:rsid w:val="0095191E"/>
    <w:rsid w:val="0095243F"/>
    <w:rsid w:val="009524F1"/>
    <w:rsid w:val="00952B0C"/>
    <w:rsid w:val="00952BE8"/>
    <w:rsid w:val="00953013"/>
    <w:rsid w:val="00953E50"/>
    <w:rsid w:val="00954F83"/>
    <w:rsid w:val="00954FDB"/>
    <w:rsid w:val="00955250"/>
    <w:rsid w:val="009555A3"/>
    <w:rsid w:val="009570ED"/>
    <w:rsid w:val="00957A93"/>
    <w:rsid w:val="00957D0E"/>
    <w:rsid w:val="00960031"/>
    <w:rsid w:val="009614E1"/>
    <w:rsid w:val="00961BBB"/>
    <w:rsid w:val="00962C4B"/>
    <w:rsid w:val="00962D78"/>
    <w:rsid w:val="00963A65"/>
    <w:rsid w:val="00965F4E"/>
    <w:rsid w:val="0096602C"/>
    <w:rsid w:val="009664B9"/>
    <w:rsid w:val="009664EE"/>
    <w:rsid w:val="00967320"/>
    <w:rsid w:val="00970AD3"/>
    <w:rsid w:val="009712CD"/>
    <w:rsid w:val="00971FAD"/>
    <w:rsid w:val="0097201C"/>
    <w:rsid w:val="009720AA"/>
    <w:rsid w:val="00973268"/>
    <w:rsid w:val="009734DA"/>
    <w:rsid w:val="00975EBC"/>
    <w:rsid w:val="00976606"/>
    <w:rsid w:val="00976808"/>
    <w:rsid w:val="00976DF7"/>
    <w:rsid w:val="0098090C"/>
    <w:rsid w:val="00980E23"/>
    <w:rsid w:val="009814A1"/>
    <w:rsid w:val="009854C6"/>
    <w:rsid w:val="009856EA"/>
    <w:rsid w:val="00987418"/>
    <w:rsid w:val="0098750D"/>
    <w:rsid w:val="00987891"/>
    <w:rsid w:val="00990283"/>
    <w:rsid w:val="0099042D"/>
    <w:rsid w:val="00990522"/>
    <w:rsid w:val="00990E2A"/>
    <w:rsid w:val="009916D6"/>
    <w:rsid w:val="00991DAC"/>
    <w:rsid w:val="00993CD4"/>
    <w:rsid w:val="00994295"/>
    <w:rsid w:val="00994EF8"/>
    <w:rsid w:val="00995145"/>
    <w:rsid w:val="009966AB"/>
    <w:rsid w:val="00997655"/>
    <w:rsid w:val="009A0DEF"/>
    <w:rsid w:val="009A2264"/>
    <w:rsid w:val="009A228E"/>
    <w:rsid w:val="009A2CBA"/>
    <w:rsid w:val="009A3B1C"/>
    <w:rsid w:val="009A3D12"/>
    <w:rsid w:val="009A3DC1"/>
    <w:rsid w:val="009A4203"/>
    <w:rsid w:val="009A51B0"/>
    <w:rsid w:val="009A57A2"/>
    <w:rsid w:val="009A6277"/>
    <w:rsid w:val="009A6E7E"/>
    <w:rsid w:val="009B06F3"/>
    <w:rsid w:val="009B0E56"/>
    <w:rsid w:val="009B1A6C"/>
    <w:rsid w:val="009B2A73"/>
    <w:rsid w:val="009B34E8"/>
    <w:rsid w:val="009B373D"/>
    <w:rsid w:val="009B3F0D"/>
    <w:rsid w:val="009B45C0"/>
    <w:rsid w:val="009B4BF7"/>
    <w:rsid w:val="009B5114"/>
    <w:rsid w:val="009B5392"/>
    <w:rsid w:val="009B5B98"/>
    <w:rsid w:val="009B5D82"/>
    <w:rsid w:val="009B5F49"/>
    <w:rsid w:val="009B657A"/>
    <w:rsid w:val="009B7492"/>
    <w:rsid w:val="009B75C5"/>
    <w:rsid w:val="009B77AF"/>
    <w:rsid w:val="009B7B09"/>
    <w:rsid w:val="009C0086"/>
    <w:rsid w:val="009C0388"/>
    <w:rsid w:val="009C14D4"/>
    <w:rsid w:val="009C218E"/>
    <w:rsid w:val="009C2B31"/>
    <w:rsid w:val="009C3AB4"/>
    <w:rsid w:val="009C3E68"/>
    <w:rsid w:val="009C3F04"/>
    <w:rsid w:val="009C41F5"/>
    <w:rsid w:val="009C47DF"/>
    <w:rsid w:val="009C4A53"/>
    <w:rsid w:val="009C5694"/>
    <w:rsid w:val="009C5A1E"/>
    <w:rsid w:val="009C7310"/>
    <w:rsid w:val="009D081C"/>
    <w:rsid w:val="009D0A00"/>
    <w:rsid w:val="009D1AF8"/>
    <w:rsid w:val="009D1F57"/>
    <w:rsid w:val="009D2517"/>
    <w:rsid w:val="009D42B0"/>
    <w:rsid w:val="009D74C6"/>
    <w:rsid w:val="009E02C4"/>
    <w:rsid w:val="009E02DE"/>
    <w:rsid w:val="009E0C65"/>
    <w:rsid w:val="009E0E07"/>
    <w:rsid w:val="009E1DC4"/>
    <w:rsid w:val="009E2448"/>
    <w:rsid w:val="009E2E27"/>
    <w:rsid w:val="009E3688"/>
    <w:rsid w:val="009E4626"/>
    <w:rsid w:val="009E5323"/>
    <w:rsid w:val="009E7A53"/>
    <w:rsid w:val="009E7A7F"/>
    <w:rsid w:val="009F0BF3"/>
    <w:rsid w:val="009F22A4"/>
    <w:rsid w:val="009F257F"/>
    <w:rsid w:val="009F3FA1"/>
    <w:rsid w:val="009F6FCC"/>
    <w:rsid w:val="009F7234"/>
    <w:rsid w:val="009F72BF"/>
    <w:rsid w:val="009F7452"/>
    <w:rsid w:val="009F7BDF"/>
    <w:rsid w:val="00A009EE"/>
    <w:rsid w:val="00A03A59"/>
    <w:rsid w:val="00A03C55"/>
    <w:rsid w:val="00A045BA"/>
    <w:rsid w:val="00A04ACE"/>
    <w:rsid w:val="00A059BA"/>
    <w:rsid w:val="00A06214"/>
    <w:rsid w:val="00A0678D"/>
    <w:rsid w:val="00A10BFB"/>
    <w:rsid w:val="00A11059"/>
    <w:rsid w:val="00A113DB"/>
    <w:rsid w:val="00A13DC7"/>
    <w:rsid w:val="00A13E47"/>
    <w:rsid w:val="00A13ED7"/>
    <w:rsid w:val="00A15A99"/>
    <w:rsid w:val="00A1749A"/>
    <w:rsid w:val="00A20A0B"/>
    <w:rsid w:val="00A216F3"/>
    <w:rsid w:val="00A22A13"/>
    <w:rsid w:val="00A2318E"/>
    <w:rsid w:val="00A235EF"/>
    <w:rsid w:val="00A24CD0"/>
    <w:rsid w:val="00A25DE5"/>
    <w:rsid w:val="00A261BE"/>
    <w:rsid w:val="00A270B0"/>
    <w:rsid w:val="00A27ACC"/>
    <w:rsid w:val="00A3012A"/>
    <w:rsid w:val="00A316AA"/>
    <w:rsid w:val="00A31DB6"/>
    <w:rsid w:val="00A32231"/>
    <w:rsid w:val="00A3313B"/>
    <w:rsid w:val="00A34451"/>
    <w:rsid w:val="00A3469B"/>
    <w:rsid w:val="00A347B4"/>
    <w:rsid w:val="00A361FB"/>
    <w:rsid w:val="00A371BF"/>
    <w:rsid w:val="00A3736F"/>
    <w:rsid w:val="00A378A1"/>
    <w:rsid w:val="00A402B4"/>
    <w:rsid w:val="00A40C3C"/>
    <w:rsid w:val="00A413CB"/>
    <w:rsid w:val="00A4149F"/>
    <w:rsid w:val="00A415E8"/>
    <w:rsid w:val="00A418ED"/>
    <w:rsid w:val="00A41F33"/>
    <w:rsid w:val="00A42F4F"/>
    <w:rsid w:val="00A4337B"/>
    <w:rsid w:val="00A44183"/>
    <w:rsid w:val="00A44342"/>
    <w:rsid w:val="00A449AE"/>
    <w:rsid w:val="00A456AA"/>
    <w:rsid w:val="00A456BB"/>
    <w:rsid w:val="00A46225"/>
    <w:rsid w:val="00A46DF9"/>
    <w:rsid w:val="00A46E32"/>
    <w:rsid w:val="00A4704C"/>
    <w:rsid w:val="00A50A7E"/>
    <w:rsid w:val="00A52ECC"/>
    <w:rsid w:val="00A53933"/>
    <w:rsid w:val="00A53A1C"/>
    <w:rsid w:val="00A564BC"/>
    <w:rsid w:val="00A569F8"/>
    <w:rsid w:val="00A56A97"/>
    <w:rsid w:val="00A625CB"/>
    <w:rsid w:val="00A62DAF"/>
    <w:rsid w:val="00A648E7"/>
    <w:rsid w:val="00A652A5"/>
    <w:rsid w:val="00A654C7"/>
    <w:rsid w:val="00A6551D"/>
    <w:rsid w:val="00A6691A"/>
    <w:rsid w:val="00A67477"/>
    <w:rsid w:val="00A70585"/>
    <w:rsid w:val="00A70907"/>
    <w:rsid w:val="00A716A9"/>
    <w:rsid w:val="00A71780"/>
    <w:rsid w:val="00A7347C"/>
    <w:rsid w:val="00A757AA"/>
    <w:rsid w:val="00A75F4A"/>
    <w:rsid w:val="00A75FC8"/>
    <w:rsid w:val="00A769FB"/>
    <w:rsid w:val="00A76D37"/>
    <w:rsid w:val="00A76E04"/>
    <w:rsid w:val="00A80971"/>
    <w:rsid w:val="00A81C99"/>
    <w:rsid w:val="00A82BD8"/>
    <w:rsid w:val="00A831BD"/>
    <w:rsid w:val="00A846AB"/>
    <w:rsid w:val="00A846FA"/>
    <w:rsid w:val="00A84BAB"/>
    <w:rsid w:val="00A85A0C"/>
    <w:rsid w:val="00A85DB1"/>
    <w:rsid w:val="00A8624B"/>
    <w:rsid w:val="00A86987"/>
    <w:rsid w:val="00A870B7"/>
    <w:rsid w:val="00A9078F"/>
    <w:rsid w:val="00A90967"/>
    <w:rsid w:val="00A90E77"/>
    <w:rsid w:val="00A91080"/>
    <w:rsid w:val="00A91098"/>
    <w:rsid w:val="00A9244A"/>
    <w:rsid w:val="00A9248E"/>
    <w:rsid w:val="00A935A9"/>
    <w:rsid w:val="00A96B06"/>
    <w:rsid w:val="00A97C80"/>
    <w:rsid w:val="00AA07DD"/>
    <w:rsid w:val="00AA19AB"/>
    <w:rsid w:val="00AA24D0"/>
    <w:rsid w:val="00AA3386"/>
    <w:rsid w:val="00AA33A9"/>
    <w:rsid w:val="00AA4D89"/>
    <w:rsid w:val="00AA4DA4"/>
    <w:rsid w:val="00AA60CD"/>
    <w:rsid w:val="00AA68FD"/>
    <w:rsid w:val="00AA6B60"/>
    <w:rsid w:val="00AA71E5"/>
    <w:rsid w:val="00AA72C3"/>
    <w:rsid w:val="00AA72D1"/>
    <w:rsid w:val="00AA760F"/>
    <w:rsid w:val="00AB0241"/>
    <w:rsid w:val="00AB0EF5"/>
    <w:rsid w:val="00AB17AC"/>
    <w:rsid w:val="00AB180F"/>
    <w:rsid w:val="00AB20E5"/>
    <w:rsid w:val="00AB3345"/>
    <w:rsid w:val="00AB3CE1"/>
    <w:rsid w:val="00AB4A3D"/>
    <w:rsid w:val="00AB536D"/>
    <w:rsid w:val="00AB6220"/>
    <w:rsid w:val="00AB6C87"/>
    <w:rsid w:val="00AB7AA1"/>
    <w:rsid w:val="00AC0FEA"/>
    <w:rsid w:val="00AC19F3"/>
    <w:rsid w:val="00AC3685"/>
    <w:rsid w:val="00AC371E"/>
    <w:rsid w:val="00AC48A9"/>
    <w:rsid w:val="00AC4E21"/>
    <w:rsid w:val="00AC5080"/>
    <w:rsid w:val="00AC6BB2"/>
    <w:rsid w:val="00AC7BC7"/>
    <w:rsid w:val="00AD0B9E"/>
    <w:rsid w:val="00AD1C8E"/>
    <w:rsid w:val="00AD25FE"/>
    <w:rsid w:val="00AD28A7"/>
    <w:rsid w:val="00AD32C6"/>
    <w:rsid w:val="00AD3D44"/>
    <w:rsid w:val="00AD4BD6"/>
    <w:rsid w:val="00AD5118"/>
    <w:rsid w:val="00AD5887"/>
    <w:rsid w:val="00AD5BBA"/>
    <w:rsid w:val="00AD5E69"/>
    <w:rsid w:val="00AE09A8"/>
    <w:rsid w:val="00AE17FE"/>
    <w:rsid w:val="00AE1B36"/>
    <w:rsid w:val="00AE1D25"/>
    <w:rsid w:val="00AE5FB5"/>
    <w:rsid w:val="00AE628D"/>
    <w:rsid w:val="00AE6A41"/>
    <w:rsid w:val="00AE7D2F"/>
    <w:rsid w:val="00AE7F66"/>
    <w:rsid w:val="00AF0ED3"/>
    <w:rsid w:val="00AF3FF5"/>
    <w:rsid w:val="00AF5A6F"/>
    <w:rsid w:val="00AF6741"/>
    <w:rsid w:val="00AF7246"/>
    <w:rsid w:val="00B00386"/>
    <w:rsid w:val="00B00DCC"/>
    <w:rsid w:val="00B01532"/>
    <w:rsid w:val="00B01B10"/>
    <w:rsid w:val="00B02613"/>
    <w:rsid w:val="00B026A8"/>
    <w:rsid w:val="00B03E6D"/>
    <w:rsid w:val="00B0493C"/>
    <w:rsid w:val="00B04DB8"/>
    <w:rsid w:val="00B0503B"/>
    <w:rsid w:val="00B057D5"/>
    <w:rsid w:val="00B05917"/>
    <w:rsid w:val="00B05FF9"/>
    <w:rsid w:val="00B06E7B"/>
    <w:rsid w:val="00B06F53"/>
    <w:rsid w:val="00B070CB"/>
    <w:rsid w:val="00B10623"/>
    <w:rsid w:val="00B10C56"/>
    <w:rsid w:val="00B1291B"/>
    <w:rsid w:val="00B12F87"/>
    <w:rsid w:val="00B130AC"/>
    <w:rsid w:val="00B134F9"/>
    <w:rsid w:val="00B13BFE"/>
    <w:rsid w:val="00B145C5"/>
    <w:rsid w:val="00B14FFD"/>
    <w:rsid w:val="00B15573"/>
    <w:rsid w:val="00B15DDD"/>
    <w:rsid w:val="00B16465"/>
    <w:rsid w:val="00B166A5"/>
    <w:rsid w:val="00B167E3"/>
    <w:rsid w:val="00B177A3"/>
    <w:rsid w:val="00B1780B"/>
    <w:rsid w:val="00B2121F"/>
    <w:rsid w:val="00B216CE"/>
    <w:rsid w:val="00B21955"/>
    <w:rsid w:val="00B22C1A"/>
    <w:rsid w:val="00B22C9B"/>
    <w:rsid w:val="00B23C0D"/>
    <w:rsid w:val="00B23EED"/>
    <w:rsid w:val="00B24004"/>
    <w:rsid w:val="00B24356"/>
    <w:rsid w:val="00B25539"/>
    <w:rsid w:val="00B276B4"/>
    <w:rsid w:val="00B279FC"/>
    <w:rsid w:val="00B30436"/>
    <w:rsid w:val="00B3072A"/>
    <w:rsid w:val="00B307B7"/>
    <w:rsid w:val="00B30AF8"/>
    <w:rsid w:val="00B320C0"/>
    <w:rsid w:val="00B338AB"/>
    <w:rsid w:val="00B35084"/>
    <w:rsid w:val="00B36589"/>
    <w:rsid w:val="00B37041"/>
    <w:rsid w:val="00B3759B"/>
    <w:rsid w:val="00B376EF"/>
    <w:rsid w:val="00B37C4F"/>
    <w:rsid w:val="00B37DEA"/>
    <w:rsid w:val="00B4061C"/>
    <w:rsid w:val="00B4378D"/>
    <w:rsid w:val="00B440D6"/>
    <w:rsid w:val="00B45013"/>
    <w:rsid w:val="00B45BED"/>
    <w:rsid w:val="00B50961"/>
    <w:rsid w:val="00B517EC"/>
    <w:rsid w:val="00B51BDB"/>
    <w:rsid w:val="00B53314"/>
    <w:rsid w:val="00B54033"/>
    <w:rsid w:val="00B54DD9"/>
    <w:rsid w:val="00B55201"/>
    <w:rsid w:val="00B56965"/>
    <w:rsid w:val="00B56D64"/>
    <w:rsid w:val="00B576A8"/>
    <w:rsid w:val="00B57DA4"/>
    <w:rsid w:val="00B57F78"/>
    <w:rsid w:val="00B61576"/>
    <w:rsid w:val="00B62060"/>
    <w:rsid w:val="00B6213D"/>
    <w:rsid w:val="00B62A1E"/>
    <w:rsid w:val="00B6383B"/>
    <w:rsid w:val="00B63998"/>
    <w:rsid w:val="00B65368"/>
    <w:rsid w:val="00B65BEC"/>
    <w:rsid w:val="00B672D9"/>
    <w:rsid w:val="00B70497"/>
    <w:rsid w:val="00B7129E"/>
    <w:rsid w:val="00B71363"/>
    <w:rsid w:val="00B7167F"/>
    <w:rsid w:val="00B719BF"/>
    <w:rsid w:val="00B72597"/>
    <w:rsid w:val="00B72E32"/>
    <w:rsid w:val="00B7504C"/>
    <w:rsid w:val="00B7561E"/>
    <w:rsid w:val="00B75937"/>
    <w:rsid w:val="00B7603C"/>
    <w:rsid w:val="00B76A36"/>
    <w:rsid w:val="00B77D26"/>
    <w:rsid w:val="00B801BC"/>
    <w:rsid w:val="00B807A4"/>
    <w:rsid w:val="00B81CEB"/>
    <w:rsid w:val="00B82968"/>
    <w:rsid w:val="00B832D4"/>
    <w:rsid w:val="00B83475"/>
    <w:rsid w:val="00B83539"/>
    <w:rsid w:val="00B83A8A"/>
    <w:rsid w:val="00B841A8"/>
    <w:rsid w:val="00B8424D"/>
    <w:rsid w:val="00B84652"/>
    <w:rsid w:val="00B8575E"/>
    <w:rsid w:val="00B85836"/>
    <w:rsid w:val="00B874B7"/>
    <w:rsid w:val="00B87BB3"/>
    <w:rsid w:val="00B87F85"/>
    <w:rsid w:val="00B91100"/>
    <w:rsid w:val="00B913B7"/>
    <w:rsid w:val="00B914DC"/>
    <w:rsid w:val="00B9162C"/>
    <w:rsid w:val="00B9172A"/>
    <w:rsid w:val="00B91926"/>
    <w:rsid w:val="00B91F10"/>
    <w:rsid w:val="00B92802"/>
    <w:rsid w:val="00B92D2B"/>
    <w:rsid w:val="00B935A2"/>
    <w:rsid w:val="00B94EDF"/>
    <w:rsid w:val="00B9604D"/>
    <w:rsid w:val="00B9691A"/>
    <w:rsid w:val="00B975AD"/>
    <w:rsid w:val="00B9790D"/>
    <w:rsid w:val="00B97B52"/>
    <w:rsid w:val="00B97DC4"/>
    <w:rsid w:val="00BA1334"/>
    <w:rsid w:val="00BA1426"/>
    <w:rsid w:val="00BA1A0E"/>
    <w:rsid w:val="00BA21E0"/>
    <w:rsid w:val="00BA37B3"/>
    <w:rsid w:val="00BA3AE6"/>
    <w:rsid w:val="00BA42CD"/>
    <w:rsid w:val="00BA42EB"/>
    <w:rsid w:val="00BA46C3"/>
    <w:rsid w:val="00BA4C8C"/>
    <w:rsid w:val="00BA4CFA"/>
    <w:rsid w:val="00BA4FE2"/>
    <w:rsid w:val="00BA5032"/>
    <w:rsid w:val="00BA61F6"/>
    <w:rsid w:val="00BA744D"/>
    <w:rsid w:val="00BA7BDE"/>
    <w:rsid w:val="00BB0493"/>
    <w:rsid w:val="00BB0682"/>
    <w:rsid w:val="00BB06E7"/>
    <w:rsid w:val="00BB0CFD"/>
    <w:rsid w:val="00BB1C37"/>
    <w:rsid w:val="00BB1F78"/>
    <w:rsid w:val="00BB2EC7"/>
    <w:rsid w:val="00BB44FC"/>
    <w:rsid w:val="00BB4B23"/>
    <w:rsid w:val="00BB5149"/>
    <w:rsid w:val="00BB5290"/>
    <w:rsid w:val="00BB5923"/>
    <w:rsid w:val="00BB59B0"/>
    <w:rsid w:val="00BB6A03"/>
    <w:rsid w:val="00BB7C81"/>
    <w:rsid w:val="00BB7E88"/>
    <w:rsid w:val="00BC1BAB"/>
    <w:rsid w:val="00BC1D4D"/>
    <w:rsid w:val="00BC264F"/>
    <w:rsid w:val="00BC3A4D"/>
    <w:rsid w:val="00BC4798"/>
    <w:rsid w:val="00BC4E4B"/>
    <w:rsid w:val="00BC548F"/>
    <w:rsid w:val="00BC5F4E"/>
    <w:rsid w:val="00BC6DF1"/>
    <w:rsid w:val="00BC6FFC"/>
    <w:rsid w:val="00BC7002"/>
    <w:rsid w:val="00BC7E9E"/>
    <w:rsid w:val="00BC7FAA"/>
    <w:rsid w:val="00BD115E"/>
    <w:rsid w:val="00BD21E7"/>
    <w:rsid w:val="00BD261B"/>
    <w:rsid w:val="00BD2E38"/>
    <w:rsid w:val="00BD3611"/>
    <w:rsid w:val="00BD5970"/>
    <w:rsid w:val="00BD6228"/>
    <w:rsid w:val="00BD62B5"/>
    <w:rsid w:val="00BD6CCF"/>
    <w:rsid w:val="00BD73E6"/>
    <w:rsid w:val="00BD73F6"/>
    <w:rsid w:val="00BD777A"/>
    <w:rsid w:val="00BE02A3"/>
    <w:rsid w:val="00BE0EB2"/>
    <w:rsid w:val="00BE4371"/>
    <w:rsid w:val="00BE504C"/>
    <w:rsid w:val="00BE67E7"/>
    <w:rsid w:val="00BE6AE6"/>
    <w:rsid w:val="00BE7963"/>
    <w:rsid w:val="00BF18BE"/>
    <w:rsid w:val="00BF2B10"/>
    <w:rsid w:val="00BF2CC2"/>
    <w:rsid w:val="00BF4EC9"/>
    <w:rsid w:val="00BF601F"/>
    <w:rsid w:val="00BF64D6"/>
    <w:rsid w:val="00BF78CD"/>
    <w:rsid w:val="00C0073F"/>
    <w:rsid w:val="00C02DF7"/>
    <w:rsid w:val="00C031E3"/>
    <w:rsid w:val="00C0341E"/>
    <w:rsid w:val="00C03555"/>
    <w:rsid w:val="00C0420D"/>
    <w:rsid w:val="00C044FE"/>
    <w:rsid w:val="00C055F1"/>
    <w:rsid w:val="00C05BFF"/>
    <w:rsid w:val="00C07152"/>
    <w:rsid w:val="00C071F4"/>
    <w:rsid w:val="00C07248"/>
    <w:rsid w:val="00C074A8"/>
    <w:rsid w:val="00C07578"/>
    <w:rsid w:val="00C1099A"/>
    <w:rsid w:val="00C11863"/>
    <w:rsid w:val="00C11A48"/>
    <w:rsid w:val="00C13D76"/>
    <w:rsid w:val="00C14C55"/>
    <w:rsid w:val="00C14E79"/>
    <w:rsid w:val="00C17098"/>
    <w:rsid w:val="00C1780A"/>
    <w:rsid w:val="00C21E31"/>
    <w:rsid w:val="00C21EB9"/>
    <w:rsid w:val="00C21F2C"/>
    <w:rsid w:val="00C226DC"/>
    <w:rsid w:val="00C233C5"/>
    <w:rsid w:val="00C239C8"/>
    <w:rsid w:val="00C239D6"/>
    <w:rsid w:val="00C239E4"/>
    <w:rsid w:val="00C23E3A"/>
    <w:rsid w:val="00C242F6"/>
    <w:rsid w:val="00C246C7"/>
    <w:rsid w:val="00C24880"/>
    <w:rsid w:val="00C25130"/>
    <w:rsid w:val="00C251C3"/>
    <w:rsid w:val="00C252E6"/>
    <w:rsid w:val="00C25B5E"/>
    <w:rsid w:val="00C2652C"/>
    <w:rsid w:val="00C2725F"/>
    <w:rsid w:val="00C27352"/>
    <w:rsid w:val="00C27E7B"/>
    <w:rsid w:val="00C30180"/>
    <w:rsid w:val="00C30D36"/>
    <w:rsid w:val="00C315C0"/>
    <w:rsid w:val="00C31E26"/>
    <w:rsid w:val="00C33167"/>
    <w:rsid w:val="00C33AFF"/>
    <w:rsid w:val="00C33E22"/>
    <w:rsid w:val="00C33E6E"/>
    <w:rsid w:val="00C34A5B"/>
    <w:rsid w:val="00C35950"/>
    <w:rsid w:val="00C3621B"/>
    <w:rsid w:val="00C36702"/>
    <w:rsid w:val="00C36DAA"/>
    <w:rsid w:val="00C37458"/>
    <w:rsid w:val="00C37A0D"/>
    <w:rsid w:val="00C37E72"/>
    <w:rsid w:val="00C40AAC"/>
    <w:rsid w:val="00C41069"/>
    <w:rsid w:val="00C42DA9"/>
    <w:rsid w:val="00C43DBD"/>
    <w:rsid w:val="00C44CD7"/>
    <w:rsid w:val="00C44E49"/>
    <w:rsid w:val="00C44EC5"/>
    <w:rsid w:val="00C458E8"/>
    <w:rsid w:val="00C45B82"/>
    <w:rsid w:val="00C45F9B"/>
    <w:rsid w:val="00C465D3"/>
    <w:rsid w:val="00C466E1"/>
    <w:rsid w:val="00C46843"/>
    <w:rsid w:val="00C46E0D"/>
    <w:rsid w:val="00C500EE"/>
    <w:rsid w:val="00C5083A"/>
    <w:rsid w:val="00C51414"/>
    <w:rsid w:val="00C514AA"/>
    <w:rsid w:val="00C51A49"/>
    <w:rsid w:val="00C523A8"/>
    <w:rsid w:val="00C53201"/>
    <w:rsid w:val="00C5526D"/>
    <w:rsid w:val="00C552F4"/>
    <w:rsid w:val="00C5595E"/>
    <w:rsid w:val="00C567E7"/>
    <w:rsid w:val="00C569EA"/>
    <w:rsid w:val="00C56B8F"/>
    <w:rsid w:val="00C57571"/>
    <w:rsid w:val="00C578A5"/>
    <w:rsid w:val="00C600AF"/>
    <w:rsid w:val="00C60AC7"/>
    <w:rsid w:val="00C60B2B"/>
    <w:rsid w:val="00C6131E"/>
    <w:rsid w:val="00C6229B"/>
    <w:rsid w:val="00C6569F"/>
    <w:rsid w:val="00C66C7D"/>
    <w:rsid w:val="00C67D23"/>
    <w:rsid w:val="00C67F35"/>
    <w:rsid w:val="00C7211A"/>
    <w:rsid w:val="00C728BF"/>
    <w:rsid w:val="00C72AB6"/>
    <w:rsid w:val="00C72EE6"/>
    <w:rsid w:val="00C74BB6"/>
    <w:rsid w:val="00C74E21"/>
    <w:rsid w:val="00C774BB"/>
    <w:rsid w:val="00C801C6"/>
    <w:rsid w:val="00C807B8"/>
    <w:rsid w:val="00C807FB"/>
    <w:rsid w:val="00C82BE9"/>
    <w:rsid w:val="00C82F67"/>
    <w:rsid w:val="00C83E20"/>
    <w:rsid w:val="00C84390"/>
    <w:rsid w:val="00C90934"/>
    <w:rsid w:val="00C91257"/>
    <w:rsid w:val="00C91811"/>
    <w:rsid w:val="00C92667"/>
    <w:rsid w:val="00C92B3E"/>
    <w:rsid w:val="00C93601"/>
    <w:rsid w:val="00C93679"/>
    <w:rsid w:val="00C94167"/>
    <w:rsid w:val="00C94A5D"/>
    <w:rsid w:val="00C9551E"/>
    <w:rsid w:val="00C95601"/>
    <w:rsid w:val="00C957FE"/>
    <w:rsid w:val="00C9692C"/>
    <w:rsid w:val="00C97499"/>
    <w:rsid w:val="00C97A70"/>
    <w:rsid w:val="00CA0299"/>
    <w:rsid w:val="00CA072A"/>
    <w:rsid w:val="00CA0A37"/>
    <w:rsid w:val="00CA1A47"/>
    <w:rsid w:val="00CA1B9A"/>
    <w:rsid w:val="00CA1EF4"/>
    <w:rsid w:val="00CA225E"/>
    <w:rsid w:val="00CA22FF"/>
    <w:rsid w:val="00CA285D"/>
    <w:rsid w:val="00CA3244"/>
    <w:rsid w:val="00CA3589"/>
    <w:rsid w:val="00CA3A2D"/>
    <w:rsid w:val="00CA45A2"/>
    <w:rsid w:val="00CA4828"/>
    <w:rsid w:val="00CA4FCA"/>
    <w:rsid w:val="00CA51A9"/>
    <w:rsid w:val="00CA67E4"/>
    <w:rsid w:val="00CA6D97"/>
    <w:rsid w:val="00CA70E5"/>
    <w:rsid w:val="00CA7F3B"/>
    <w:rsid w:val="00CB00C3"/>
    <w:rsid w:val="00CB0968"/>
    <w:rsid w:val="00CB1F8A"/>
    <w:rsid w:val="00CB3D4D"/>
    <w:rsid w:val="00CB3FFA"/>
    <w:rsid w:val="00CB45EA"/>
    <w:rsid w:val="00CB52C8"/>
    <w:rsid w:val="00CB5432"/>
    <w:rsid w:val="00CB5792"/>
    <w:rsid w:val="00CB5887"/>
    <w:rsid w:val="00CB62B1"/>
    <w:rsid w:val="00CB646A"/>
    <w:rsid w:val="00CB64DE"/>
    <w:rsid w:val="00CB6B9D"/>
    <w:rsid w:val="00CB70ED"/>
    <w:rsid w:val="00CC1EEA"/>
    <w:rsid w:val="00CC2424"/>
    <w:rsid w:val="00CC2925"/>
    <w:rsid w:val="00CC2CBB"/>
    <w:rsid w:val="00CC546F"/>
    <w:rsid w:val="00CC5577"/>
    <w:rsid w:val="00CC5B07"/>
    <w:rsid w:val="00CC63FD"/>
    <w:rsid w:val="00CC6A31"/>
    <w:rsid w:val="00CC72CD"/>
    <w:rsid w:val="00CD0802"/>
    <w:rsid w:val="00CD218B"/>
    <w:rsid w:val="00CD4193"/>
    <w:rsid w:val="00CD4C6D"/>
    <w:rsid w:val="00CD7821"/>
    <w:rsid w:val="00CE3947"/>
    <w:rsid w:val="00CE595C"/>
    <w:rsid w:val="00CE5C64"/>
    <w:rsid w:val="00CF174E"/>
    <w:rsid w:val="00CF1E4F"/>
    <w:rsid w:val="00CF2923"/>
    <w:rsid w:val="00CF3084"/>
    <w:rsid w:val="00CF3432"/>
    <w:rsid w:val="00CF4E25"/>
    <w:rsid w:val="00CF5006"/>
    <w:rsid w:val="00CF5ECF"/>
    <w:rsid w:val="00CF6DEA"/>
    <w:rsid w:val="00CF749A"/>
    <w:rsid w:val="00D00F47"/>
    <w:rsid w:val="00D0243F"/>
    <w:rsid w:val="00D026E9"/>
    <w:rsid w:val="00D04A89"/>
    <w:rsid w:val="00D04C86"/>
    <w:rsid w:val="00D05B7F"/>
    <w:rsid w:val="00D07260"/>
    <w:rsid w:val="00D0766E"/>
    <w:rsid w:val="00D07D32"/>
    <w:rsid w:val="00D07DD6"/>
    <w:rsid w:val="00D1006B"/>
    <w:rsid w:val="00D104FC"/>
    <w:rsid w:val="00D10606"/>
    <w:rsid w:val="00D106FE"/>
    <w:rsid w:val="00D10992"/>
    <w:rsid w:val="00D11810"/>
    <w:rsid w:val="00D12D6D"/>
    <w:rsid w:val="00D130E7"/>
    <w:rsid w:val="00D14DE9"/>
    <w:rsid w:val="00D1542D"/>
    <w:rsid w:val="00D15AC6"/>
    <w:rsid w:val="00D1667D"/>
    <w:rsid w:val="00D16744"/>
    <w:rsid w:val="00D16791"/>
    <w:rsid w:val="00D1772F"/>
    <w:rsid w:val="00D20294"/>
    <w:rsid w:val="00D203C8"/>
    <w:rsid w:val="00D20527"/>
    <w:rsid w:val="00D2265A"/>
    <w:rsid w:val="00D22B4B"/>
    <w:rsid w:val="00D26276"/>
    <w:rsid w:val="00D26F0A"/>
    <w:rsid w:val="00D271A5"/>
    <w:rsid w:val="00D27F9C"/>
    <w:rsid w:val="00D308AE"/>
    <w:rsid w:val="00D30925"/>
    <w:rsid w:val="00D30960"/>
    <w:rsid w:val="00D31807"/>
    <w:rsid w:val="00D3358D"/>
    <w:rsid w:val="00D35864"/>
    <w:rsid w:val="00D36EF5"/>
    <w:rsid w:val="00D3700B"/>
    <w:rsid w:val="00D37D98"/>
    <w:rsid w:val="00D4078D"/>
    <w:rsid w:val="00D44E2D"/>
    <w:rsid w:val="00D45004"/>
    <w:rsid w:val="00D45632"/>
    <w:rsid w:val="00D45C6C"/>
    <w:rsid w:val="00D4604D"/>
    <w:rsid w:val="00D46397"/>
    <w:rsid w:val="00D47225"/>
    <w:rsid w:val="00D47BBD"/>
    <w:rsid w:val="00D47E55"/>
    <w:rsid w:val="00D51B70"/>
    <w:rsid w:val="00D51E29"/>
    <w:rsid w:val="00D521F7"/>
    <w:rsid w:val="00D52643"/>
    <w:rsid w:val="00D546BB"/>
    <w:rsid w:val="00D546D5"/>
    <w:rsid w:val="00D54BFD"/>
    <w:rsid w:val="00D5776D"/>
    <w:rsid w:val="00D5777B"/>
    <w:rsid w:val="00D61797"/>
    <w:rsid w:val="00D617E7"/>
    <w:rsid w:val="00D618CE"/>
    <w:rsid w:val="00D6299F"/>
    <w:rsid w:val="00D629C2"/>
    <w:rsid w:val="00D63D60"/>
    <w:rsid w:val="00D644B8"/>
    <w:rsid w:val="00D64BB9"/>
    <w:rsid w:val="00D66BFC"/>
    <w:rsid w:val="00D676CC"/>
    <w:rsid w:val="00D70141"/>
    <w:rsid w:val="00D71CB2"/>
    <w:rsid w:val="00D7271C"/>
    <w:rsid w:val="00D743F0"/>
    <w:rsid w:val="00D77103"/>
    <w:rsid w:val="00D8011C"/>
    <w:rsid w:val="00D80322"/>
    <w:rsid w:val="00D809D3"/>
    <w:rsid w:val="00D8130C"/>
    <w:rsid w:val="00D81EB8"/>
    <w:rsid w:val="00D81FA5"/>
    <w:rsid w:val="00D827E9"/>
    <w:rsid w:val="00D84405"/>
    <w:rsid w:val="00D854F2"/>
    <w:rsid w:val="00D85888"/>
    <w:rsid w:val="00D869E9"/>
    <w:rsid w:val="00D870C3"/>
    <w:rsid w:val="00D90B87"/>
    <w:rsid w:val="00D90C94"/>
    <w:rsid w:val="00D928AA"/>
    <w:rsid w:val="00D936EA"/>
    <w:rsid w:val="00D939AF"/>
    <w:rsid w:val="00D940D2"/>
    <w:rsid w:val="00D946AC"/>
    <w:rsid w:val="00D94A7B"/>
    <w:rsid w:val="00D95A82"/>
    <w:rsid w:val="00D95DE9"/>
    <w:rsid w:val="00D95DEB"/>
    <w:rsid w:val="00DA186E"/>
    <w:rsid w:val="00DA277F"/>
    <w:rsid w:val="00DA2A7D"/>
    <w:rsid w:val="00DA3F9F"/>
    <w:rsid w:val="00DA4E01"/>
    <w:rsid w:val="00DA53C2"/>
    <w:rsid w:val="00DA5961"/>
    <w:rsid w:val="00DA64B6"/>
    <w:rsid w:val="00DA687A"/>
    <w:rsid w:val="00DA7A4F"/>
    <w:rsid w:val="00DA7E1C"/>
    <w:rsid w:val="00DB18C1"/>
    <w:rsid w:val="00DB1A1B"/>
    <w:rsid w:val="00DB1D91"/>
    <w:rsid w:val="00DB3081"/>
    <w:rsid w:val="00DB571A"/>
    <w:rsid w:val="00DB57DE"/>
    <w:rsid w:val="00DB5FDC"/>
    <w:rsid w:val="00DB5FE1"/>
    <w:rsid w:val="00DB6862"/>
    <w:rsid w:val="00DB6913"/>
    <w:rsid w:val="00DB6D05"/>
    <w:rsid w:val="00DC2E8A"/>
    <w:rsid w:val="00DC3986"/>
    <w:rsid w:val="00DC3AE4"/>
    <w:rsid w:val="00DC49DF"/>
    <w:rsid w:val="00DC4E85"/>
    <w:rsid w:val="00DC6DF8"/>
    <w:rsid w:val="00DD02BE"/>
    <w:rsid w:val="00DD18A0"/>
    <w:rsid w:val="00DD2A81"/>
    <w:rsid w:val="00DD486C"/>
    <w:rsid w:val="00DD4C95"/>
    <w:rsid w:val="00DD5A5A"/>
    <w:rsid w:val="00DD6DE9"/>
    <w:rsid w:val="00DD7003"/>
    <w:rsid w:val="00DD725A"/>
    <w:rsid w:val="00DD763D"/>
    <w:rsid w:val="00DE192B"/>
    <w:rsid w:val="00DE19FB"/>
    <w:rsid w:val="00DE1CB2"/>
    <w:rsid w:val="00DE3FA4"/>
    <w:rsid w:val="00DE5FE2"/>
    <w:rsid w:val="00DE6D55"/>
    <w:rsid w:val="00DE7356"/>
    <w:rsid w:val="00DE7BFE"/>
    <w:rsid w:val="00DF2404"/>
    <w:rsid w:val="00DF43AD"/>
    <w:rsid w:val="00DF4840"/>
    <w:rsid w:val="00DF50F8"/>
    <w:rsid w:val="00DF56F5"/>
    <w:rsid w:val="00DF7CBE"/>
    <w:rsid w:val="00E000FB"/>
    <w:rsid w:val="00E0017D"/>
    <w:rsid w:val="00E00AE6"/>
    <w:rsid w:val="00E01BA7"/>
    <w:rsid w:val="00E01EE2"/>
    <w:rsid w:val="00E02157"/>
    <w:rsid w:val="00E041DB"/>
    <w:rsid w:val="00E04F91"/>
    <w:rsid w:val="00E05CB0"/>
    <w:rsid w:val="00E07645"/>
    <w:rsid w:val="00E10209"/>
    <w:rsid w:val="00E1020A"/>
    <w:rsid w:val="00E10F8F"/>
    <w:rsid w:val="00E1140F"/>
    <w:rsid w:val="00E11CB5"/>
    <w:rsid w:val="00E12547"/>
    <w:rsid w:val="00E15393"/>
    <w:rsid w:val="00E15B7E"/>
    <w:rsid w:val="00E165C4"/>
    <w:rsid w:val="00E16C2F"/>
    <w:rsid w:val="00E1738D"/>
    <w:rsid w:val="00E17FC8"/>
    <w:rsid w:val="00E20695"/>
    <w:rsid w:val="00E20D81"/>
    <w:rsid w:val="00E20DDC"/>
    <w:rsid w:val="00E21E80"/>
    <w:rsid w:val="00E21EBB"/>
    <w:rsid w:val="00E2255A"/>
    <w:rsid w:val="00E236B8"/>
    <w:rsid w:val="00E23BDA"/>
    <w:rsid w:val="00E24302"/>
    <w:rsid w:val="00E2498B"/>
    <w:rsid w:val="00E254DE"/>
    <w:rsid w:val="00E26DCA"/>
    <w:rsid w:val="00E27635"/>
    <w:rsid w:val="00E301D8"/>
    <w:rsid w:val="00E30478"/>
    <w:rsid w:val="00E31904"/>
    <w:rsid w:val="00E330A0"/>
    <w:rsid w:val="00E33C94"/>
    <w:rsid w:val="00E340C9"/>
    <w:rsid w:val="00E34177"/>
    <w:rsid w:val="00E3699C"/>
    <w:rsid w:val="00E37591"/>
    <w:rsid w:val="00E37951"/>
    <w:rsid w:val="00E41547"/>
    <w:rsid w:val="00E41742"/>
    <w:rsid w:val="00E445A6"/>
    <w:rsid w:val="00E521BF"/>
    <w:rsid w:val="00E52764"/>
    <w:rsid w:val="00E52A41"/>
    <w:rsid w:val="00E54364"/>
    <w:rsid w:val="00E55745"/>
    <w:rsid w:val="00E564CC"/>
    <w:rsid w:val="00E5705B"/>
    <w:rsid w:val="00E600DE"/>
    <w:rsid w:val="00E60E1C"/>
    <w:rsid w:val="00E61579"/>
    <w:rsid w:val="00E61F3D"/>
    <w:rsid w:val="00E625B7"/>
    <w:rsid w:val="00E62C8B"/>
    <w:rsid w:val="00E63FD2"/>
    <w:rsid w:val="00E648EC"/>
    <w:rsid w:val="00E64F2F"/>
    <w:rsid w:val="00E65545"/>
    <w:rsid w:val="00E65F2A"/>
    <w:rsid w:val="00E65FB3"/>
    <w:rsid w:val="00E66C23"/>
    <w:rsid w:val="00E679DA"/>
    <w:rsid w:val="00E70767"/>
    <w:rsid w:val="00E70DDA"/>
    <w:rsid w:val="00E72028"/>
    <w:rsid w:val="00E7222B"/>
    <w:rsid w:val="00E7266E"/>
    <w:rsid w:val="00E72686"/>
    <w:rsid w:val="00E72FB3"/>
    <w:rsid w:val="00E73257"/>
    <w:rsid w:val="00E748AB"/>
    <w:rsid w:val="00E74F9F"/>
    <w:rsid w:val="00E754D8"/>
    <w:rsid w:val="00E754DA"/>
    <w:rsid w:val="00E75EDB"/>
    <w:rsid w:val="00E76B06"/>
    <w:rsid w:val="00E7796E"/>
    <w:rsid w:val="00E77CA9"/>
    <w:rsid w:val="00E80174"/>
    <w:rsid w:val="00E8019D"/>
    <w:rsid w:val="00E811C5"/>
    <w:rsid w:val="00E81C5E"/>
    <w:rsid w:val="00E82832"/>
    <w:rsid w:val="00E8336A"/>
    <w:rsid w:val="00E84056"/>
    <w:rsid w:val="00E843E5"/>
    <w:rsid w:val="00E850D4"/>
    <w:rsid w:val="00E85747"/>
    <w:rsid w:val="00E865A0"/>
    <w:rsid w:val="00E866C8"/>
    <w:rsid w:val="00E874AD"/>
    <w:rsid w:val="00E902C3"/>
    <w:rsid w:val="00E907D0"/>
    <w:rsid w:val="00E90FE0"/>
    <w:rsid w:val="00E920F7"/>
    <w:rsid w:val="00E93497"/>
    <w:rsid w:val="00E94D85"/>
    <w:rsid w:val="00E953B4"/>
    <w:rsid w:val="00E959EF"/>
    <w:rsid w:val="00E95D68"/>
    <w:rsid w:val="00E96532"/>
    <w:rsid w:val="00E966F7"/>
    <w:rsid w:val="00EA0AC7"/>
    <w:rsid w:val="00EA0E7B"/>
    <w:rsid w:val="00EA1F3B"/>
    <w:rsid w:val="00EA3397"/>
    <w:rsid w:val="00EA34A8"/>
    <w:rsid w:val="00EA5587"/>
    <w:rsid w:val="00EA596D"/>
    <w:rsid w:val="00EA5F4F"/>
    <w:rsid w:val="00EA68FE"/>
    <w:rsid w:val="00EA7297"/>
    <w:rsid w:val="00EA7C00"/>
    <w:rsid w:val="00EA7CD0"/>
    <w:rsid w:val="00EA7D5C"/>
    <w:rsid w:val="00EB0099"/>
    <w:rsid w:val="00EB0EFF"/>
    <w:rsid w:val="00EB0F45"/>
    <w:rsid w:val="00EB12FF"/>
    <w:rsid w:val="00EB131E"/>
    <w:rsid w:val="00EB15FD"/>
    <w:rsid w:val="00EB1CA1"/>
    <w:rsid w:val="00EB21A7"/>
    <w:rsid w:val="00EB3792"/>
    <w:rsid w:val="00EB3EF4"/>
    <w:rsid w:val="00EB4AEB"/>
    <w:rsid w:val="00EB59F7"/>
    <w:rsid w:val="00EB6501"/>
    <w:rsid w:val="00EB7E6F"/>
    <w:rsid w:val="00EC021B"/>
    <w:rsid w:val="00EC08D5"/>
    <w:rsid w:val="00EC160F"/>
    <w:rsid w:val="00EC1C2F"/>
    <w:rsid w:val="00EC2095"/>
    <w:rsid w:val="00EC4825"/>
    <w:rsid w:val="00EC4850"/>
    <w:rsid w:val="00EC57FC"/>
    <w:rsid w:val="00EC6654"/>
    <w:rsid w:val="00EC6EC1"/>
    <w:rsid w:val="00EC74DB"/>
    <w:rsid w:val="00EC7AA9"/>
    <w:rsid w:val="00ED09A3"/>
    <w:rsid w:val="00ED21A7"/>
    <w:rsid w:val="00ED363B"/>
    <w:rsid w:val="00ED3CF1"/>
    <w:rsid w:val="00ED4559"/>
    <w:rsid w:val="00ED4DCA"/>
    <w:rsid w:val="00ED54CC"/>
    <w:rsid w:val="00ED646D"/>
    <w:rsid w:val="00ED6538"/>
    <w:rsid w:val="00ED6A6A"/>
    <w:rsid w:val="00ED7337"/>
    <w:rsid w:val="00ED7561"/>
    <w:rsid w:val="00ED7663"/>
    <w:rsid w:val="00EE04F2"/>
    <w:rsid w:val="00EE14FB"/>
    <w:rsid w:val="00EE24B2"/>
    <w:rsid w:val="00EE3131"/>
    <w:rsid w:val="00EE332D"/>
    <w:rsid w:val="00EE3A0E"/>
    <w:rsid w:val="00EE3CB6"/>
    <w:rsid w:val="00EE490E"/>
    <w:rsid w:val="00EE4D8E"/>
    <w:rsid w:val="00EE5774"/>
    <w:rsid w:val="00EE5990"/>
    <w:rsid w:val="00EE5D5F"/>
    <w:rsid w:val="00EE7B03"/>
    <w:rsid w:val="00EF09E5"/>
    <w:rsid w:val="00EF2021"/>
    <w:rsid w:val="00EF2E79"/>
    <w:rsid w:val="00EF3DA3"/>
    <w:rsid w:val="00EF45F8"/>
    <w:rsid w:val="00EF4B27"/>
    <w:rsid w:val="00EF4C82"/>
    <w:rsid w:val="00EF515D"/>
    <w:rsid w:val="00EF704D"/>
    <w:rsid w:val="00F01A99"/>
    <w:rsid w:val="00F02A47"/>
    <w:rsid w:val="00F02CAA"/>
    <w:rsid w:val="00F038EC"/>
    <w:rsid w:val="00F04889"/>
    <w:rsid w:val="00F04EEF"/>
    <w:rsid w:val="00F05DF9"/>
    <w:rsid w:val="00F05F91"/>
    <w:rsid w:val="00F111EA"/>
    <w:rsid w:val="00F121F2"/>
    <w:rsid w:val="00F1284D"/>
    <w:rsid w:val="00F13464"/>
    <w:rsid w:val="00F13A42"/>
    <w:rsid w:val="00F13A86"/>
    <w:rsid w:val="00F14076"/>
    <w:rsid w:val="00F1459B"/>
    <w:rsid w:val="00F15D9F"/>
    <w:rsid w:val="00F16140"/>
    <w:rsid w:val="00F16A65"/>
    <w:rsid w:val="00F16DC6"/>
    <w:rsid w:val="00F2000D"/>
    <w:rsid w:val="00F20558"/>
    <w:rsid w:val="00F20A47"/>
    <w:rsid w:val="00F21064"/>
    <w:rsid w:val="00F21346"/>
    <w:rsid w:val="00F21467"/>
    <w:rsid w:val="00F217A1"/>
    <w:rsid w:val="00F217E9"/>
    <w:rsid w:val="00F21919"/>
    <w:rsid w:val="00F2204C"/>
    <w:rsid w:val="00F22591"/>
    <w:rsid w:val="00F22BF6"/>
    <w:rsid w:val="00F2374A"/>
    <w:rsid w:val="00F23AFC"/>
    <w:rsid w:val="00F24935"/>
    <w:rsid w:val="00F24A1E"/>
    <w:rsid w:val="00F24BDB"/>
    <w:rsid w:val="00F2586C"/>
    <w:rsid w:val="00F259E2"/>
    <w:rsid w:val="00F26577"/>
    <w:rsid w:val="00F26ACD"/>
    <w:rsid w:val="00F26C42"/>
    <w:rsid w:val="00F26C77"/>
    <w:rsid w:val="00F270A2"/>
    <w:rsid w:val="00F27BF7"/>
    <w:rsid w:val="00F30656"/>
    <w:rsid w:val="00F30677"/>
    <w:rsid w:val="00F314C5"/>
    <w:rsid w:val="00F3159C"/>
    <w:rsid w:val="00F31F56"/>
    <w:rsid w:val="00F322CC"/>
    <w:rsid w:val="00F3286B"/>
    <w:rsid w:val="00F329F5"/>
    <w:rsid w:val="00F32DCB"/>
    <w:rsid w:val="00F332F9"/>
    <w:rsid w:val="00F33746"/>
    <w:rsid w:val="00F33825"/>
    <w:rsid w:val="00F33F59"/>
    <w:rsid w:val="00F35033"/>
    <w:rsid w:val="00F40652"/>
    <w:rsid w:val="00F40D4F"/>
    <w:rsid w:val="00F41518"/>
    <w:rsid w:val="00F41688"/>
    <w:rsid w:val="00F41D2E"/>
    <w:rsid w:val="00F41E96"/>
    <w:rsid w:val="00F42869"/>
    <w:rsid w:val="00F42CBD"/>
    <w:rsid w:val="00F42EA0"/>
    <w:rsid w:val="00F43FFF"/>
    <w:rsid w:val="00F44F3F"/>
    <w:rsid w:val="00F45DD3"/>
    <w:rsid w:val="00F464F1"/>
    <w:rsid w:val="00F474EC"/>
    <w:rsid w:val="00F4778F"/>
    <w:rsid w:val="00F47810"/>
    <w:rsid w:val="00F50E65"/>
    <w:rsid w:val="00F51299"/>
    <w:rsid w:val="00F522BB"/>
    <w:rsid w:val="00F542A8"/>
    <w:rsid w:val="00F551AB"/>
    <w:rsid w:val="00F56DF6"/>
    <w:rsid w:val="00F6023F"/>
    <w:rsid w:val="00F60D8E"/>
    <w:rsid w:val="00F610FE"/>
    <w:rsid w:val="00F61152"/>
    <w:rsid w:val="00F61F06"/>
    <w:rsid w:val="00F63167"/>
    <w:rsid w:val="00F63231"/>
    <w:rsid w:val="00F63557"/>
    <w:rsid w:val="00F644BE"/>
    <w:rsid w:val="00F64573"/>
    <w:rsid w:val="00F645BE"/>
    <w:rsid w:val="00F64844"/>
    <w:rsid w:val="00F64EF9"/>
    <w:rsid w:val="00F65093"/>
    <w:rsid w:val="00F6527F"/>
    <w:rsid w:val="00F65480"/>
    <w:rsid w:val="00F65810"/>
    <w:rsid w:val="00F66D4D"/>
    <w:rsid w:val="00F71E11"/>
    <w:rsid w:val="00F72125"/>
    <w:rsid w:val="00F72865"/>
    <w:rsid w:val="00F73689"/>
    <w:rsid w:val="00F7437D"/>
    <w:rsid w:val="00F756BD"/>
    <w:rsid w:val="00F76F02"/>
    <w:rsid w:val="00F840B9"/>
    <w:rsid w:val="00F843B8"/>
    <w:rsid w:val="00F84FBC"/>
    <w:rsid w:val="00F867B5"/>
    <w:rsid w:val="00F86945"/>
    <w:rsid w:val="00F900F5"/>
    <w:rsid w:val="00F90A40"/>
    <w:rsid w:val="00F90DE3"/>
    <w:rsid w:val="00F92DE9"/>
    <w:rsid w:val="00F93641"/>
    <w:rsid w:val="00F9366D"/>
    <w:rsid w:val="00F943C3"/>
    <w:rsid w:val="00F95F9C"/>
    <w:rsid w:val="00F96C73"/>
    <w:rsid w:val="00F96DB4"/>
    <w:rsid w:val="00F97D43"/>
    <w:rsid w:val="00F97E21"/>
    <w:rsid w:val="00FA03CC"/>
    <w:rsid w:val="00FA18FB"/>
    <w:rsid w:val="00FA2268"/>
    <w:rsid w:val="00FA466D"/>
    <w:rsid w:val="00FA5589"/>
    <w:rsid w:val="00FA62A7"/>
    <w:rsid w:val="00FA7B40"/>
    <w:rsid w:val="00FA7ED9"/>
    <w:rsid w:val="00FB0454"/>
    <w:rsid w:val="00FB0FEF"/>
    <w:rsid w:val="00FB1163"/>
    <w:rsid w:val="00FB1361"/>
    <w:rsid w:val="00FB174B"/>
    <w:rsid w:val="00FB1A04"/>
    <w:rsid w:val="00FB1CC7"/>
    <w:rsid w:val="00FB3924"/>
    <w:rsid w:val="00FB3A64"/>
    <w:rsid w:val="00FB42CB"/>
    <w:rsid w:val="00FB45BA"/>
    <w:rsid w:val="00FB46F6"/>
    <w:rsid w:val="00FB4D3B"/>
    <w:rsid w:val="00FB640F"/>
    <w:rsid w:val="00FB6487"/>
    <w:rsid w:val="00FB693D"/>
    <w:rsid w:val="00FB7479"/>
    <w:rsid w:val="00FB7C3C"/>
    <w:rsid w:val="00FB7D29"/>
    <w:rsid w:val="00FC099F"/>
    <w:rsid w:val="00FC0D90"/>
    <w:rsid w:val="00FC159F"/>
    <w:rsid w:val="00FC1E67"/>
    <w:rsid w:val="00FC2CAA"/>
    <w:rsid w:val="00FC2F61"/>
    <w:rsid w:val="00FC2F84"/>
    <w:rsid w:val="00FC4542"/>
    <w:rsid w:val="00FC5E0F"/>
    <w:rsid w:val="00FC724E"/>
    <w:rsid w:val="00FD0358"/>
    <w:rsid w:val="00FD1183"/>
    <w:rsid w:val="00FD14D3"/>
    <w:rsid w:val="00FD19A0"/>
    <w:rsid w:val="00FD2277"/>
    <w:rsid w:val="00FD3FF6"/>
    <w:rsid w:val="00FD4D57"/>
    <w:rsid w:val="00FD517E"/>
    <w:rsid w:val="00FD569E"/>
    <w:rsid w:val="00FD6414"/>
    <w:rsid w:val="00FD6C90"/>
    <w:rsid w:val="00FD77EF"/>
    <w:rsid w:val="00FE0171"/>
    <w:rsid w:val="00FE0778"/>
    <w:rsid w:val="00FE0D65"/>
    <w:rsid w:val="00FE0FF6"/>
    <w:rsid w:val="00FE1992"/>
    <w:rsid w:val="00FE1A27"/>
    <w:rsid w:val="00FE1E97"/>
    <w:rsid w:val="00FE395A"/>
    <w:rsid w:val="00FE49FA"/>
    <w:rsid w:val="00FE6672"/>
    <w:rsid w:val="00FE6F28"/>
    <w:rsid w:val="00FE6F82"/>
    <w:rsid w:val="00FF0A60"/>
    <w:rsid w:val="00FF242E"/>
    <w:rsid w:val="00FF24D6"/>
    <w:rsid w:val="00FF273A"/>
    <w:rsid w:val="00FF3A9D"/>
    <w:rsid w:val="00FF42C2"/>
    <w:rsid w:val="00FF4CB5"/>
    <w:rsid w:val="00FF5292"/>
    <w:rsid w:val="00FF564E"/>
    <w:rsid w:val="00FF5B9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47232665"/>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HTML Address" w:uiPriority="0"/>
    <w:lsdException w:name="HTML Preformatted" w:uiPriority="0"/>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7">
    <w:name w:val="heading 7"/>
    <w:basedOn w:val="Normal"/>
    <w:next w:val="Normal"/>
    <w:link w:val="Heading7Char"/>
    <w:qFormat/>
    <w:rsid w:val="00530203"/>
    <w:pPr>
      <w:keepNext/>
      <w:widowControl w:val="0"/>
      <w:tabs>
        <w:tab w:val="left" w:pos="0"/>
        <w:tab w:val="left" w:pos="360"/>
        <w:tab w:val="left" w:pos="1080"/>
        <w:tab w:val="left" w:pos="1800"/>
        <w:tab w:val="left" w:pos="2520"/>
        <w:tab w:val="left" w:pos="3240"/>
        <w:tab w:val="left" w:pos="3960"/>
        <w:tab w:val="left" w:pos="4680"/>
        <w:tab w:val="left" w:pos="5400"/>
        <w:tab w:val="left" w:pos="6120"/>
        <w:tab w:val="left" w:pos="6840"/>
        <w:tab w:val="left" w:pos="7560"/>
      </w:tabs>
      <w:autoSpaceDE w:val="0"/>
      <w:autoSpaceDN w:val="0"/>
      <w:adjustRightInd w:val="0"/>
      <w:jc w:val="center"/>
      <w:outlineLvl w:val="6"/>
    </w:pPr>
    <w:rPr>
      <w:rFonts w:ascii="Times New Roman" w:eastAsia="Times New Roman" w:hAnsi="Times New Roman" w:cs="Times New Roman"/>
      <w:b/>
      <w:color w:val="000000"/>
      <w:szCs w:val="20"/>
      <w:lang w:eastAsia="ja-JP"/>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F16A65"/>
    <w:rPr>
      <w:color w:val="0000FF" w:themeColor="hyperlink"/>
      <w:u w:val="single"/>
    </w:rPr>
  </w:style>
  <w:style w:type="paragraph" w:styleId="ListParagraph">
    <w:name w:val="List Paragraph"/>
    <w:basedOn w:val="Normal"/>
    <w:uiPriority w:val="34"/>
    <w:qFormat/>
    <w:rsid w:val="00F16A65"/>
    <w:pPr>
      <w:ind w:left="720"/>
      <w:contextualSpacing/>
    </w:pPr>
  </w:style>
  <w:style w:type="paragraph" w:styleId="BalloonText">
    <w:name w:val="Balloon Text"/>
    <w:basedOn w:val="Normal"/>
    <w:link w:val="BalloonTextChar"/>
    <w:uiPriority w:val="99"/>
    <w:semiHidden/>
    <w:unhideWhenUsed/>
    <w:rsid w:val="00293538"/>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293538"/>
    <w:rPr>
      <w:rFonts w:ascii="Lucida Grande" w:hAnsi="Lucida Grande" w:cs="Lucida Grande"/>
      <w:sz w:val="18"/>
      <w:szCs w:val="18"/>
    </w:rPr>
  </w:style>
  <w:style w:type="paragraph" w:styleId="Caption">
    <w:name w:val="caption"/>
    <w:basedOn w:val="Normal"/>
    <w:next w:val="Normal"/>
    <w:uiPriority w:val="35"/>
    <w:unhideWhenUsed/>
    <w:qFormat/>
    <w:rsid w:val="007B02A5"/>
    <w:pPr>
      <w:spacing w:after="200"/>
    </w:pPr>
    <w:rPr>
      <w:b/>
      <w:bCs/>
      <w:color w:val="4F81BD" w:themeColor="accent1"/>
      <w:sz w:val="18"/>
      <w:szCs w:val="18"/>
    </w:rPr>
  </w:style>
  <w:style w:type="character" w:styleId="CommentReference">
    <w:name w:val="annotation reference"/>
    <w:basedOn w:val="DefaultParagraphFont"/>
    <w:uiPriority w:val="99"/>
    <w:unhideWhenUsed/>
    <w:rsid w:val="00B935A2"/>
    <w:rPr>
      <w:sz w:val="18"/>
      <w:szCs w:val="18"/>
    </w:rPr>
  </w:style>
  <w:style w:type="paragraph" w:styleId="CommentText">
    <w:name w:val="annotation text"/>
    <w:basedOn w:val="Normal"/>
    <w:link w:val="CommentTextChar"/>
    <w:uiPriority w:val="99"/>
    <w:unhideWhenUsed/>
    <w:rsid w:val="00B935A2"/>
  </w:style>
  <w:style w:type="character" w:customStyle="1" w:styleId="CommentTextChar">
    <w:name w:val="Comment Text Char"/>
    <w:basedOn w:val="DefaultParagraphFont"/>
    <w:link w:val="CommentText"/>
    <w:uiPriority w:val="99"/>
    <w:rsid w:val="00B935A2"/>
  </w:style>
  <w:style w:type="paragraph" w:styleId="CommentSubject">
    <w:name w:val="annotation subject"/>
    <w:basedOn w:val="CommentText"/>
    <w:next w:val="CommentText"/>
    <w:link w:val="CommentSubjectChar"/>
    <w:uiPriority w:val="99"/>
    <w:semiHidden/>
    <w:unhideWhenUsed/>
    <w:rsid w:val="00B935A2"/>
    <w:rPr>
      <w:b/>
      <w:bCs/>
      <w:sz w:val="20"/>
      <w:szCs w:val="20"/>
    </w:rPr>
  </w:style>
  <w:style w:type="character" w:customStyle="1" w:styleId="CommentSubjectChar">
    <w:name w:val="Comment Subject Char"/>
    <w:basedOn w:val="CommentTextChar"/>
    <w:link w:val="CommentSubject"/>
    <w:uiPriority w:val="99"/>
    <w:semiHidden/>
    <w:rsid w:val="00B935A2"/>
    <w:rPr>
      <w:b/>
      <w:bCs/>
      <w:sz w:val="20"/>
      <w:szCs w:val="20"/>
    </w:rPr>
  </w:style>
  <w:style w:type="table" w:styleId="TableGrid">
    <w:name w:val="Table Grid"/>
    <w:basedOn w:val="TableNormal"/>
    <w:uiPriority w:val="59"/>
    <w:rsid w:val="0006196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Normal1">
    <w:name w:val="Normal1"/>
    <w:rsid w:val="00EA7C00"/>
    <w:pPr>
      <w:spacing w:line="276" w:lineRule="auto"/>
    </w:pPr>
    <w:rPr>
      <w:rFonts w:ascii="Arial" w:eastAsia="Arial" w:hAnsi="Arial" w:cs="Arial"/>
      <w:color w:val="000000"/>
      <w:sz w:val="22"/>
      <w:lang w:eastAsia="ja-JP"/>
    </w:rPr>
  </w:style>
  <w:style w:type="paragraph" w:styleId="Revision">
    <w:name w:val="Revision"/>
    <w:hidden/>
    <w:uiPriority w:val="99"/>
    <w:semiHidden/>
    <w:rsid w:val="003D42FC"/>
  </w:style>
  <w:style w:type="paragraph" w:styleId="HTMLAddress">
    <w:name w:val="HTML Address"/>
    <w:basedOn w:val="z-TopofForm"/>
    <w:link w:val="HTMLAddressChar"/>
    <w:rsid w:val="009A3DC1"/>
    <w:pPr>
      <w:pBdr>
        <w:bottom w:val="none" w:sz="0" w:space="0" w:color="auto"/>
      </w:pBdr>
      <w:jc w:val="left"/>
    </w:pPr>
    <w:rPr>
      <w:rFonts w:ascii="Times New Roman" w:eastAsia="Times New Roman" w:hAnsi="Times New Roman" w:cs="Times New Roman"/>
      <w:vanish w:val="0"/>
      <w:sz w:val="24"/>
      <w:szCs w:val="20"/>
      <w:lang w:eastAsia="ja-JP"/>
    </w:rPr>
  </w:style>
  <w:style w:type="character" w:customStyle="1" w:styleId="HTMLAddressChar">
    <w:name w:val="HTML Address Char"/>
    <w:basedOn w:val="DefaultParagraphFont"/>
    <w:link w:val="HTMLAddress"/>
    <w:rsid w:val="009A3DC1"/>
    <w:rPr>
      <w:rFonts w:ascii="Times New Roman" w:eastAsia="Times New Roman" w:hAnsi="Times New Roman" w:cs="Times New Roman"/>
      <w:szCs w:val="20"/>
      <w:lang w:eastAsia="ja-JP"/>
    </w:rPr>
  </w:style>
  <w:style w:type="paragraph" w:styleId="z-TopofForm">
    <w:name w:val="HTML Top of Form"/>
    <w:basedOn w:val="Normal"/>
    <w:next w:val="Normal"/>
    <w:link w:val="z-TopofFormChar"/>
    <w:hidden/>
    <w:uiPriority w:val="99"/>
    <w:semiHidden/>
    <w:unhideWhenUsed/>
    <w:rsid w:val="009A3DC1"/>
    <w:pPr>
      <w:pBdr>
        <w:bottom w:val="single" w:sz="6" w:space="1" w:color="auto"/>
      </w:pBdr>
      <w:jc w:val="center"/>
    </w:pPr>
    <w:rPr>
      <w:rFonts w:ascii="Arial" w:hAnsi="Arial" w:cs="Arial"/>
      <w:vanish/>
      <w:sz w:val="16"/>
      <w:szCs w:val="16"/>
    </w:rPr>
  </w:style>
  <w:style w:type="character" w:customStyle="1" w:styleId="z-TopofFormChar">
    <w:name w:val="z-Top of Form Char"/>
    <w:basedOn w:val="DefaultParagraphFont"/>
    <w:link w:val="z-TopofForm"/>
    <w:uiPriority w:val="99"/>
    <w:semiHidden/>
    <w:rsid w:val="009A3DC1"/>
    <w:rPr>
      <w:rFonts w:ascii="Arial" w:hAnsi="Arial" w:cs="Arial"/>
      <w:vanish/>
      <w:sz w:val="16"/>
      <w:szCs w:val="16"/>
    </w:rPr>
  </w:style>
  <w:style w:type="character" w:customStyle="1" w:styleId="Heading7Char">
    <w:name w:val="Heading 7 Char"/>
    <w:basedOn w:val="DefaultParagraphFont"/>
    <w:link w:val="Heading7"/>
    <w:rsid w:val="00530203"/>
    <w:rPr>
      <w:rFonts w:ascii="Times New Roman" w:eastAsia="Times New Roman" w:hAnsi="Times New Roman" w:cs="Times New Roman"/>
      <w:b/>
      <w:color w:val="000000"/>
      <w:szCs w:val="20"/>
      <w:lang w:eastAsia="ja-JP"/>
    </w:rPr>
  </w:style>
  <w:style w:type="paragraph" w:styleId="HTMLPreformatted">
    <w:name w:val="HTML Preformatted"/>
    <w:link w:val="HTMLPreformattedChar"/>
    <w:rsid w:val="00530203"/>
    <w:rPr>
      <w:rFonts w:ascii="Times New Roman" w:eastAsia="Times New Roman" w:hAnsi="Times New Roman" w:cs="Times New Roman"/>
      <w:noProof/>
      <w:sz w:val="20"/>
      <w:szCs w:val="20"/>
      <w:lang w:eastAsia="ja-JP"/>
    </w:rPr>
  </w:style>
  <w:style w:type="character" w:customStyle="1" w:styleId="HTMLPreformattedChar">
    <w:name w:val="HTML Preformatted Char"/>
    <w:basedOn w:val="DefaultParagraphFont"/>
    <w:link w:val="HTMLPreformatted"/>
    <w:rsid w:val="00530203"/>
    <w:rPr>
      <w:rFonts w:ascii="Times New Roman" w:eastAsia="Times New Roman" w:hAnsi="Times New Roman" w:cs="Times New Roman"/>
      <w:noProof/>
      <w:sz w:val="20"/>
      <w:szCs w:val="20"/>
      <w:lang w:eastAsia="ja-JP"/>
    </w:rPr>
  </w:style>
  <w:style w:type="character" w:customStyle="1" w:styleId="st">
    <w:name w:val="st"/>
    <w:basedOn w:val="DefaultParagraphFont"/>
    <w:rsid w:val="00A378A1"/>
  </w:style>
  <w:style w:type="character" w:styleId="Emphasis">
    <w:name w:val="Emphasis"/>
    <w:basedOn w:val="DefaultParagraphFont"/>
    <w:uiPriority w:val="20"/>
    <w:qFormat/>
    <w:rsid w:val="00A378A1"/>
    <w:rPr>
      <w:i/>
      <w:iCs/>
    </w:rPr>
  </w:style>
  <w:style w:type="paragraph" w:styleId="Header">
    <w:name w:val="header"/>
    <w:basedOn w:val="Normal"/>
    <w:link w:val="HeaderChar"/>
    <w:uiPriority w:val="99"/>
    <w:unhideWhenUsed/>
    <w:rsid w:val="00B167E3"/>
    <w:pPr>
      <w:tabs>
        <w:tab w:val="center" w:pos="4320"/>
        <w:tab w:val="right" w:pos="8640"/>
      </w:tabs>
    </w:pPr>
  </w:style>
  <w:style w:type="character" w:customStyle="1" w:styleId="HeaderChar">
    <w:name w:val="Header Char"/>
    <w:basedOn w:val="DefaultParagraphFont"/>
    <w:link w:val="Header"/>
    <w:uiPriority w:val="99"/>
    <w:rsid w:val="00B167E3"/>
  </w:style>
  <w:style w:type="paragraph" w:styleId="Footer">
    <w:name w:val="footer"/>
    <w:basedOn w:val="Normal"/>
    <w:link w:val="FooterChar"/>
    <w:uiPriority w:val="99"/>
    <w:unhideWhenUsed/>
    <w:rsid w:val="00B167E3"/>
    <w:pPr>
      <w:tabs>
        <w:tab w:val="center" w:pos="4320"/>
        <w:tab w:val="right" w:pos="8640"/>
      </w:tabs>
    </w:pPr>
  </w:style>
  <w:style w:type="character" w:customStyle="1" w:styleId="FooterChar">
    <w:name w:val="Footer Char"/>
    <w:basedOn w:val="DefaultParagraphFont"/>
    <w:link w:val="Footer"/>
    <w:uiPriority w:val="99"/>
    <w:rsid w:val="00B167E3"/>
  </w:style>
  <w:style w:type="character" w:styleId="PlaceholderText">
    <w:name w:val="Placeholder Text"/>
    <w:basedOn w:val="DefaultParagraphFont"/>
    <w:uiPriority w:val="99"/>
    <w:semiHidden/>
    <w:rsid w:val="00C14E79"/>
    <w:rPr>
      <w:color w:val="808080"/>
    </w:rPr>
  </w:style>
  <w:style w:type="paragraph" w:customStyle="1" w:styleId="EndNoteBibliographyTitle">
    <w:name w:val="EndNote Bibliography Title"/>
    <w:basedOn w:val="Normal"/>
    <w:link w:val="EndNoteBibliographyTitleChar"/>
    <w:rsid w:val="00D20527"/>
    <w:pPr>
      <w:jc w:val="center"/>
    </w:pPr>
    <w:rPr>
      <w:rFonts w:ascii="Cambria" w:hAnsi="Cambria"/>
      <w:noProof/>
    </w:rPr>
  </w:style>
  <w:style w:type="character" w:customStyle="1" w:styleId="EndNoteBibliographyTitleChar">
    <w:name w:val="EndNote Bibliography Title Char"/>
    <w:basedOn w:val="DefaultParagraphFont"/>
    <w:link w:val="EndNoteBibliographyTitle"/>
    <w:rsid w:val="00D20527"/>
    <w:rPr>
      <w:rFonts w:ascii="Cambria" w:hAnsi="Cambria"/>
      <w:noProof/>
    </w:rPr>
  </w:style>
  <w:style w:type="paragraph" w:customStyle="1" w:styleId="EndNoteBibliography">
    <w:name w:val="EndNote Bibliography"/>
    <w:basedOn w:val="Normal"/>
    <w:link w:val="EndNoteBibliographyChar"/>
    <w:rsid w:val="00D20527"/>
    <w:rPr>
      <w:rFonts w:ascii="Cambria" w:hAnsi="Cambria"/>
      <w:noProof/>
    </w:rPr>
  </w:style>
  <w:style w:type="character" w:customStyle="1" w:styleId="EndNoteBibliographyChar">
    <w:name w:val="EndNote Bibliography Char"/>
    <w:basedOn w:val="DefaultParagraphFont"/>
    <w:link w:val="EndNoteBibliography"/>
    <w:rsid w:val="00D20527"/>
    <w:rPr>
      <w:rFonts w:ascii="Cambria" w:hAnsi="Cambria"/>
      <w:noProof/>
    </w:rPr>
  </w:style>
  <w:style w:type="paragraph" w:styleId="PlainText">
    <w:name w:val="Plain Text"/>
    <w:basedOn w:val="Normal"/>
    <w:link w:val="PlainTextChar"/>
    <w:unhideWhenUsed/>
    <w:rsid w:val="00A40C3C"/>
    <w:rPr>
      <w:rFonts w:ascii="Calibri" w:eastAsiaTheme="minorHAnsi" w:hAnsi="Calibri" w:cs="Calibri"/>
      <w:sz w:val="22"/>
      <w:szCs w:val="22"/>
    </w:rPr>
  </w:style>
  <w:style w:type="character" w:customStyle="1" w:styleId="PlainTextChar">
    <w:name w:val="Plain Text Char"/>
    <w:basedOn w:val="DefaultParagraphFont"/>
    <w:link w:val="PlainText"/>
    <w:rsid w:val="00A40C3C"/>
    <w:rPr>
      <w:rFonts w:ascii="Calibri" w:eastAsiaTheme="minorHAnsi" w:hAnsi="Calibri" w:cs="Calibri"/>
      <w:sz w:val="22"/>
      <w:szCs w:val="22"/>
    </w:rPr>
  </w:style>
  <w:style w:type="paragraph" w:customStyle="1" w:styleId="MTDisplayEquation">
    <w:name w:val="MTDisplayEquation"/>
    <w:basedOn w:val="Normal"/>
    <w:next w:val="Normal"/>
    <w:rsid w:val="0077562B"/>
    <w:pPr>
      <w:tabs>
        <w:tab w:val="center" w:pos="4680"/>
        <w:tab w:val="right" w:pos="9360"/>
      </w:tabs>
      <w:spacing w:before="120"/>
    </w:pPr>
    <w:rPr>
      <w:rFonts w:ascii="Arial" w:hAnsi="Arial" w:cs="Arial"/>
      <w:sz w:val="22"/>
      <w:szCs w:val="22"/>
    </w:rPr>
  </w:style>
  <w:style w:type="paragraph" w:styleId="FootnoteText">
    <w:name w:val="footnote text"/>
    <w:basedOn w:val="Normal"/>
    <w:link w:val="FootnoteTextChar"/>
    <w:rsid w:val="00A97C80"/>
    <w:pPr>
      <w:autoSpaceDE w:val="0"/>
      <w:autoSpaceDN w:val="0"/>
      <w:adjustRightInd w:val="0"/>
    </w:pPr>
    <w:rPr>
      <w:rFonts w:ascii="NNFPLJ+TimesNewRoman" w:eastAsia="Times New Roman" w:hAnsi="NNFPLJ+TimesNewRoman" w:cs="Times New Roman"/>
      <w:sz w:val="20"/>
      <w:szCs w:val="20"/>
    </w:rPr>
  </w:style>
  <w:style w:type="character" w:customStyle="1" w:styleId="FootnoteTextChar">
    <w:name w:val="Footnote Text Char"/>
    <w:basedOn w:val="DefaultParagraphFont"/>
    <w:link w:val="FootnoteText"/>
    <w:rsid w:val="00A97C80"/>
    <w:rPr>
      <w:rFonts w:ascii="NNFPLJ+TimesNewRoman" w:eastAsia="Times New Roman" w:hAnsi="NNFPLJ+TimesNewRoman" w:cs="Times New Roman"/>
      <w:sz w:val="20"/>
      <w:szCs w:val="20"/>
    </w:rPr>
  </w:style>
  <w:style w:type="character" w:styleId="FootnoteReference">
    <w:name w:val="footnote reference"/>
    <w:uiPriority w:val="99"/>
    <w:rsid w:val="00A97C80"/>
    <w:rPr>
      <w:rFonts w:cs="Times New Roman"/>
      <w:vertAlign w:val="superscript"/>
    </w:rPr>
  </w:style>
  <w:style w:type="character" w:styleId="PageNumber">
    <w:name w:val="page number"/>
    <w:basedOn w:val="DefaultParagraphFont"/>
    <w:uiPriority w:val="99"/>
    <w:semiHidden/>
    <w:unhideWhenUsed/>
    <w:rsid w:val="0084218B"/>
  </w:style>
  <w:style w:type="character" w:styleId="FollowedHyperlink">
    <w:name w:val="FollowedHyperlink"/>
    <w:basedOn w:val="DefaultParagraphFont"/>
    <w:uiPriority w:val="99"/>
    <w:semiHidden/>
    <w:unhideWhenUsed/>
    <w:rsid w:val="00211179"/>
    <w:rPr>
      <w:color w:val="800080" w:themeColor="followedHyperlink"/>
      <w:u w:val="single"/>
    </w:rPr>
  </w:style>
  <w:style w:type="paragraph" w:customStyle="1" w:styleId="Body">
    <w:name w:val="Body"/>
    <w:rsid w:val="00D1667D"/>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paragraph" w:customStyle="1" w:styleId="Default">
    <w:name w:val="Default"/>
    <w:rsid w:val="00D1667D"/>
    <w:pPr>
      <w:pBdr>
        <w:top w:val="nil"/>
        <w:left w:val="nil"/>
        <w:bottom w:val="nil"/>
        <w:right w:val="nil"/>
        <w:between w:val="nil"/>
        <w:bar w:val="nil"/>
      </w:pBdr>
    </w:pPr>
    <w:rPr>
      <w:rFonts w:ascii="Helvetica" w:eastAsia="Helvetica" w:hAnsi="Helvetica" w:cs="Helvetica"/>
      <w:color w:val="000000"/>
      <w:sz w:val="22"/>
      <w:szCs w:val="22"/>
      <w:bdr w:val="nil"/>
    </w:rPr>
  </w:style>
  <w:style w:type="paragraph" w:styleId="NoSpacing">
    <w:name w:val="No Spacing"/>
    <w:uiPriority w:val="99"/>
    <w:qFormat/>
    <w:rsid w:val="00AE1D25"/>
    <w:rPr>
      <w:rFonts w:ascii="Calibri" w:eastAsia="Calibri" w:hAnsi="Calibri" w:cs="Times New Roman"/>
      <w:sz w:val="22"/>
      <w:szCs w:val="22"/>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HTML Address" w:uiPriority="0"/>
    <w:lsdException w:name="HTML Preformatted" w:uiPriority="0"/>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7">
    <w:name w:val="heading 7"/>
    <w:basedOn w:val="Normal"/>
    <w:next w:val="Normal"/>
    <w:link w:val="Heading7Char"/>
    <w:qFormat/>
    <w:rsid w:val="00530203"/>
    <w:pPr>
      <w:keepNext/>
      <w:widowControl w:val="0"/>
      <w:tabs>
        <w:tab w:val="left" w:pos="0"/>
        <w:tab w:val="left" w:pos="360"/>
        <w:tab w:val="left" w:pos="1080"/>
        <w:tab w:val="left" w:pos="1800"/>
        <w:tab w:val="left" w:pos="2520"/>
        <w:tab w:val="left" w:pos="3240"/>
        <w:tab w:val="left" w:pos="3960"/>
        <w:tab w:val="left" w:pos="4680"/>
        <w:tab w:val="left" w:pos="5400"/>
        <w:tab w:val="left" w:pos="6120"/>
        <w:tab w:val="left" w:pos="6840"/>
        <w:tab w:val="left" w:pos="7560"/>
      </w:tabs>
      <w:autoSpaceDE w:val="0"/>
      <w:autoSpaceDN w:val="0"/>
      <w:adjustRightInd w:val="0"/>
      <w:jc w:val="center"/>
      <w:outlineLvl w:val="6"/>
    </w:pPr>
    <w:rPr>
      <w:rFonts w:ascii="Times New Roman" w:eastAsia="Times New Roman" w:hAnsi="Times New Roman" w:cs="Times New Roman"/>
      <w:b/>
      <w:color w:val="000000"/>
      <w:szCs w:val="20"/>
      <w:lang w:eastAsia="ja-JP"/>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F16A65"/>
    <w:rPr>
      <w:color w:val="0000FF" w:themeColor="hyperlink"/>
      <w:u w:val="single"/>
    </w:rPr>
  </w:style>
  <w:style w:type="paragraph" w:styleId="ListParagraph">
    <w:name w:val="List Paragraph"/>
    <w:basedOn w:val="Normal"/>
    <w:uiPriority w:val="34"/>
    <w:qFormat/>
    <w:rsid w:val="00F16A65"/>
    <w:pPr>
      <w:ind w:left="720"/>
      <w:contextualSpacing/>
    </w:pPr>
  </w:style>
  <w:style w:type="paragraph" w:styleId="BalloonText">
    <w:name w:val="Balloon Text"/>
    <w:basedOn w:val="Normal"/>
    <w:link w:val="BalloonTextChar"/>
    <w:uiPriority w:val="99"/>
    <w:semiHidden/>
    <w:unhideWhenUsed/>
    <w:rsid w:val="00293538"/>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293538"/>
    <w:rPr>
      <w:rFonts w:ascii="Lucida Grande" w:hAnsi="Lucida Grande" w:cs="Lucida Grande"/>
      <w:sz w:val="18"/>
      <w:szCs w:val="18"/>
    </w:rPr>
  </w:style>
  <w:style w:type="paragraph" w:styleId="Caption">
    <w:name w:val="caption"/>
    <w:basedOn w:val="Normal"/>
    <w:next w:val="Normal"/>
    <w:uiPriority w:val="35"/>
    <w:unhideWhenUsed/>
    <w:qFormat/>
    <w:rsid w:val="007B02A5"/>
    <w:pPr>
      <w:spacing w:after="200"/>
    </w:pPr>
    <w:rPr>
      <w:b/>
      <w:bCs/>
      <w:color w:val="4F81BD" w:themeColor="accent1"/>
      <w:sz w:val="18"/>
      <w:szCs w:val="18"/>
    </w:rPr>
  </w:style>
  <w:style w:type="character" w:styleId="CommentReference">
    <w:name w:val="annotation reference"/>
    <w:basedOn w:val="DefaultParagraphFont"/>
    <w:uiPriority w:val="99"/>
    <w:unhideWhenUsed/>
    <w:rsid w:val="00B935A2"/>
    <w:rPr>
      <w:sz w:val="18"/>
      <w:szCs w:val="18"/>
    </w:rPr>
  </w:style>
  <w:style w:type="paragraph" w:styleId="CommentText">
    <w:name w:val="annotation text"/>
    <w:basedOn w:val="Normal"/>
    <w:link w:val="CommentTextChar"/>
    <w:uiPriority w:val="99"/>
    <w:unhideWhenUsed/>
    <w:rsid w:val="00B935A2"/>
  </w:style>
  <w:style w:type="character" w:customStyle="1" w:styleId="CommentTextChar">
    <w:name w:val="Comment Text Char"/>
    <w:basedOn w:val="DefaultParagraphFont"/>
    <w:link w:val="CommentText"/>
    <w:uiPriority w:val="99"/>
    <w:rsid w:val="00B935A2"/>
  </w:style>
  <w:style w:type="paragraph" w:styleId="CommentSubject">
    <w:name w:val="annotation subject"/>
    <w:basedOn w:val="CommentText"/>
    <w:next w:val="CommentText"/>
    <w:link w:val="CommentSubjectChar"/>
    <w:uiPriority w:val="99"/>
    <w:semiHidden/>
    <w:unhideWhenUsed/>
    <w:rsid w:val="00B935A2"/>
    <w:rPr>
      <w:b/>
      <w:bCs/>
      <w:sz w:val="20"/>
      <w:szCs w:val="20"/>
    </w:rPr>
  </w:style>
  <w:style w:type="character" w:customStyle="1" w:styleId="CommentSubjectChar">
    <w:name w:val="Comment Subject Char"/>
    <w:basedOn w:val="CommentTextChar"/>
    <w:link w:val="CommentSubject"/>
    <w:uiPriority w:val="99"/>
    <w:semiHidden/>
    <w:rsid w:val="00B935A2"/>
    <w:rPr>
      <w:b/>
      <w:bCs/>
      <w:sz w:val="20"/>
      <w:szCs w:val="20"/>
    </w:rPr>
  </w:style>
  <w:style w:type="table" w:styleId="TableGrid">
    <w:name w:val="Table Grid"/>
    <w:basedOn w:val="TableNormal"/>
    <w:uiPriority w:val="59"/>
    <w:rsid w:val="0006196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Normal1">
    <w:name w:val="Normal1"/>
    <w:rsid w:val="00EA7C00"/>
    <w:pPr>
      <w:spacing w:line="276" w:lineRule="auto"/>
    </w:pPr>
    <w:rPr>
      <w:rFonts w:ascii="Arial" w:eastAsia="Arial" w:hAnsi="Arial" w:cs="Arial"/>
      <w:color w:val="000000"/>
      <w:sz w:val="22"/>
      <w:lang w:eastAsia="ja-JP"/>
    </w:rPr>
  </w:style>
  <w:style w:type="paragraph" w:styleId="Revision">
    <w:name w:val="Revision"/>
    <w:hidden/>
    <w:uiPriority w:val="99"/>
    <w:semiHidden/>
    <w:rsid w:val="003D42FC"/>
  </w:style>
  <w:style w:type="paragraph" w:styleId="HTMLAddress">
    <w:name w:val="HTML Address"/>
    <w:basedOn w:val="z-TopofForm"/>
    <w:link w:val="HTMLAddressChar"/>
    <w:rsid w:val="009A3DC1"/>
    <w:pPr>
      <w:pBdr>
        <w:bottom w:val="none" w:sz="0" w:space="0" w:color="auto"/>
      </w:pBdr>
      <w:jc w:val="left"/>
    </w:pPr>
    <w:rPr>
      <w:rFonts w:ascii="Times New Roman" w:eastAsia="Times New Roman" w:hAnsi="Times New Roman" w:cs="Times New Roman"/>
      <w:vanish w:val="0"/>
      <w:sz w:val="24"/>
      <w:szCs w:val="20"/>
      <w:lang w:eastAsia="ja-JP"/>
    </w:rPr>
  </w:style>
  <w:style w:type="character" w:customStyle="1" w:styleId="HTMLAddressChar">
    <w:name w:val="HTML Address Char"/>
    <w:basedOn w:val="DefaultParagraphFont"/>
    <w:link w:val="HTMLAddress"/>
    <w:rsid w:val="009A3DC1"/>
    <w:rPr>
      <w:rFonts w:ascii="Times New Roman" w:eastAsia="Times New Roman" w:hAnsi="Times New Roman" w:cs="Times New Roman"/>
      <w:szCs w:val="20"/>
      <w:lang w:eastAsia="ja-JP"/>
    </w:rPr>
  </w:style>
  <w:style w:type="paragraph" w:styleId="z-TopofForm">
    <w:name w:val="HTML Top of Form"/>
    <w:basedOn w:val="Normal"/>
    <w:next w:val="Normal"/>
    <w:link w:val="z-TopofFormChar"/>
    <w:hidden/>
    <w:uiPriority w:val="99"/>
    <w:semiHidden/>
    <w:unhideWhenUsed/>
    <w:rsid w:val="009A3DC1"/>
    <w:pPr>
      <w:pBdr>
        <w:bottom w:val="single" w:sz="6" w:space="1" w:color="auto"/>
      </w:pBdr>
      <w:jc w:val="center"/>
    </w:pPr>
    <w:rPr>
      <w:rFonts w:ascii="Arial" w:hAnsi="Arial" w:cs="Arial"/>
      <w:vanish/>
      <w:sz w:val="16"/>
      <w:szCs w:val="16"/>
    </w:rPr>
  </w:style>
  <w:style w:type="character" w:customStyle="1" w:styleId="z-TopofFormChar">
    <w:name w:val="z-Top of Form Char"/>
    <w:basedOn w:val="DefaultParagraphFont"/>
    <w:link w:val="z-TopofForm"/>
    <w:uiPriority w:val="99"/>
    <w:semiHidden/>
    <w:rsid w:val="009A3DC1"/>
    <w:rPr>
      <w:rFonts w:ascii="Arial" w:hAnsi="Arial" w:cs="Arial"/>
      <w:vanish/>
      <w:sz w:val="16"/>
      <w:szCs w:val="16"/>
    </w:rPr>
  </w:style>
  <w:style w:type="character" w:customStyle="1" w:styleId="Heading7Char">
    <w:name w:val="Heading 7 Char"/>
    <w:basedOn w:val="DefaultParagraphFont"/>
    <w:link w:val="Heading7"/>
    <w:rsid w:val="00530203"/>
    <w:rPr>
      <w:rFonts w:ascii="Times New Roman" w:eastAsia="Times New Roman" w:hAnsi="Times New Roman" w:cs="Times New Roman"/>
      <w:b/>
      <w:color w:val="000000"/>
      <w:szCs w:val="20"/>
      <w:lang w:eastAsia="ja-JP"/>
    </w:rPr>
  </w:style>
  <w:style w:type="paragraph" w:styleId="HTMLPreformatted">
    <w:name w:val="HTML Preformatted"/>
    <w:link w:val="HTMLPreformattedChar"/>
    <w:rsid w:val="00530203"/>
    <w:rPr>
      <w:rFonts w:ascii="Times New Roman" w:eastAsia="Times New Roman" w:hAnsi="Times New Roman" w:cs="Times New Roman"/>
      <w:noProof/>
      <w:sz w:val="20"/>
      <w:szCs w:val="20"/>
      <w:lang w:eastAsia="ja-JP"/>
    </w:rPr>
  </w:style>
  <w:style w:type="character" w:customStyle="1" w:styleId="HTMLPreformattedChar">
    <w:name w:val="HTML Preformatted Char"/>
    <w:basedOn w:val="DefaultParagraphFont"/>
    <w:link w:val="HTMLPreformatted"/>
    <w:rsid w:val="00530203"/>
    <w:rPr>
      <w:rFonts w:ascii="Times New Roman" w:eastAsia="Times New Roman" w:hAnsi="Times New Roman" w:cs="Times New Roman"/>
      <w:noProof/>
      <w:sz w:val="20"/>
      <w:szCs w:val="20"/>
      <w:lang w:eastAsia="ja-JP"/>
    </w:rPr>
  </w:style>
  <w:style w:type="character" w:customStyle="1" w:styleId="st">
    <w:name w:val="st"/>
    <w:basedOn w:val="DefaultParagraphFont"/>
    <w:rsid w:val="00A378A1"/>
  </w:style>
  <w:style w:type="character" w:styleId="Emphasis">
    <w:name w:val="Emphasis"/>
    <w:basedOn w:val="DefaultParagraphFont"/>
    <w:uiPriority w:val="20"/>
    <w:qFormat/>
    <w:rsid w:val="00A378A1"/>
    <w:rPr>
      <w:i/>
      <w:iCs/>
    </w:rPr>
  </w:style>
  <w:style w:type="paragraph" w:styleId="Header">
    <w:name w:val="header"/>
    <w:basedOn w:val="Normal"/>
    <w:link w:val="HeaderChar"/>
    <w:uiPriority w:val="99"/>
    <w:unhideWhenUsed/>
    <w:rsid w:val="00B167E3"/>
    <w:pPr>
      <w:tabs>
        <w:tab w:val="center" w:pos="4320"/>
        <w:tab w:val="right" w:pos="8640"/>
      </w:tabs>
    </w:pPr>
  </w:style>
  <w:style w:type="character" w:customStyle="1" w:styleId="HeaderChar">
    <w:name w:val="Header Char"/>
    <w:basedOn w:val="DefaultParagraphFont"/>
    <w:link w:val="Header"/>
    <w:uiPriority w:val="99"/>
    <w:rsid w:val="00B167E3"/>
  </w:style>
  <w:style w:type="paragraph" w:styleId="Footer">
    <w:name w:val="footer"/>
    <w:basedOn w:val="Normal"/>
    <w:link w:val="FooterChar"/>
    <w:uiPriority w:val="99"/>
    <w:unhideWhenUsed/>
    <w:rsid w:val="00B167E3"/>
    <w:pPr>
      <w:tabs>
        <w:tab w:val="center" w:pos="4320"/>
        <w:tab w:val="right" w:pos="8640"/>
      </w:tabs>
    </w:pPr>
  </w:style>
  <w:style w:type="character" w:customStyle="1" w:styleId="FooterChar">
    <w:name w:val="Footer Char"/>
    <w:basedOn w:val="DefaultParagraphFont"/>
    <w:link w:val="Footer"/>
    <w:uiPriority w:val="99"/>
    <w:rsid w:val="00B167E3"/>
  </w:style>
  <w:style w:type="character" w:styleId="PlaceholderText">
    <w:name w:val="Placeholder Text"/>
    <w:basedOn w:val="DefaultParagraphFont"/>
    <w:uiPriority w:val="99"/>
    <w:semiHidden/>
    <w:rsid w:val="00C14E79"/>
    <w:rPr>
      <w:color w:val="808080"/>
    </w:rPr>
  </w:style>
  <w:style w:type="paragraph" w:customStyle="1" w:styleId="EndNoteBibliographyTitle">
    <w:name w:val="EndNote Bibliography Title"/>
    <w:basedOn w:val="Normal"/>
    <w:link w:val="EndNoteBibliographyTitleChar"/>
    <w:rsid w:val="00D20527"/>
    <w:pPr>
      <w:jc w:val="center"/>
    </w:pPr>
    <w:rPr>
      <w:rFonts w:ascii="Cambria" w:hAnsi="Cambria"/>
      <w:noProof/>
    </w:rPr>
  </w:style>
  <w:style w:type="character" w:customStyle="1" w:styleId="EndNoteBibliographyTitleChar">
    <w:name w:val="EndNote Bibliography Title Char"/>
    <w:basedOn w:val="DefaultParagraphFont"/>
    <w:link w:val="EndNoteBibliographyTitle"/>
    <w:rsid w:val="00D20527"/>
    <w:rPr>
      <w:rFonts w:ascii="Cambria" w:hAnsi="Cambria"/>
      <w:noProof/>
    </w:rPr>
  </w:style>
  <w:style w:type="paragraph" w:customStyle="1" w:styleId="EndNoteBibliography">
    <w:name w:val="EndNote Bibliography"/>
    <w:basedOn w:val="Normal"/>
    <w:link w:val="EndNoteBibliographyChar"/>
    <w:rsid w:val="00D20527"/>
    <w:rPr>
      <w:rFonts w:ascii="Cambria" w:hAnsi="Cambria"/>
      <w:noProof/>
    </w:rPr>
  </w:style>
  <w:style w:type="character" w:customStyle="1" w:styleId="EndNoteBibliographyChar">
    <w:name w:val="EndNote Bibliography Char"/>
    <w:basedOn w:val="DefaultParagraphFont"/>
    <w:link w:val="EndNoteBibliography"/>
    <w:rsid w:val="00D20527"/>
    <w:rPr>
      <w:rFonts w:ascii="Cambria" w:hAnsi="Cambria"/>
      <w:noProof/>
    </w:rPr>
  </w:style>
  <w:style w:type="paragraph" w:styleId="PlainText">
    <w:name w:val="Plain Text"/>
    <w:basedOn w:val="Normal"/>
    <w:link w:val="PlainTextChar"/>
    <w:unhideWhenUsed/>
    <w:rsid w:val="00A40C3C"/>
    <w:rPr>
      <w:rFonts w:ascii="Calibri" w:eastAsiaTheme="minorHAnsi" w:hAnsi="Calibri" w:cs="Calibri"/>
      <w:sz w:val="22"/>
      <w:szCs w:val="22"/>
    </w:rPr>
  </w:style>
  <w:style w:type="character" w:customStyle="1" w:styleId="PlainTextChar">
    <w:name w:val="Plain Text Char"/>
    <w:basedOn w:val="DefaultParagraphFont"/>
    <w:link w:val="PlainText"/>
    <w:rsid w:val="00A40C3C"/>
    <w:rPr>
      <w:rFonts w:ascii="Calibri" w:eastAsiaTheme="minorHAnsi" w:hAnsi="Calibri" w:cs="Calibri"/>
      <w:sz w:val="22"/>
      <w:szCs w:val="22"/>
    </w:rPr>
  </w:style>
  <w:style w:type="paragraph" w:customStyle="1" w:styleId="MTDisplayEquation">
    <w:name w:val="MTDisplayEquation"/>
    <w:basedOn w:val="Normal"/>
    <w:next w:val="Normal"/>
    <w:rsid w:val="0077562B"/>
    <w:pPr>
      <w:tabs>
        <w:tab w:val="center" w:pos="4680"/>
        <w:tab w:val="right" w:pos="9360"/>
      </w:tabs>
      <w:spacing w:before="120"/>
    </w:pPr>
    <w:rPr>
      <w:rFonts w:ascii="Arial" w:hAnsi="Arial" w:cs="Arial"/>
      <w:sz w:val="22"/>
      <w:szCs w:val="22"/>
    </w:rPr>
  </w:style>
  <w:style w:type="paragraph" w:styleId="FootnoteText">
    <w:name w:val="footnote text"/>
    <w:basedOn w:val="Normal"/>
    <w:link w:val="FootnoteTextChar"/>
    <w:rsid w:val="00A97C80"/>
    <w:pPr>
      <w:autoSpaceDE w:val="0"/>
      <w:autoSpaceDN w:val="0"/>
      <w:adjustRightInd w:val="0"/>
    </w:pPr>
    <w:rPr>
      <w:rFonts w:ascii="NNFPLJ+TimesNewRoman" w:eastAsia="Times New Roman" w:hAnsi="NNFPLJ+TimesNewRoman" w:cs="Times New Roman"/>
      <w:sz w:val="20"/>
      <w:szCs w:val="20"/>
    </w:rPr>
  </w:style>
  <w:style w:type="character" w:customStyle="1" w:styleId="FootnoteTextChar">
    <w:name w:val="Footnote Text Char"/>
    <w:basedOn w:val="DefaultParagraphFont"/>
    <w:link w:val="FootnoteText"/>
    <w:rsid w:val="00A97C80"/>
    <w:rPr>
      <w:rFonts w:ascii="NNFPLJ+TimesNewRoman" w:eastAsia="Times New Roman" w:hAnsi="NNFPLJ+TimesNewRoman" w:cs="Times New Roman"/>
      <w:sz w:val="20"/>
      <w:szCs w:val="20"/>
    </w:rPr>
  </w:style>
  <w:style w:type="character" w:styleId="FootnoteReference">
    <w:name w:val="footnote reference"/>
    <w:uiPriority w:val="99"/>
    <w:rsid w:val="00A97C80"/>
    <w:rPr>
      <w:rFonts w:cs="Times New Roman"/>
      <w:vertAlign w:val="superscript"/>
    </w:rPr>
  </w:style>
  <w:style w:type="character" w:styleId="PageNumber">
    <w:name w:val="page number"/>
    <w:basedOn w:val="DefaultParagraphFont"/>
    <w:uiPriority w:val="99"/>
    <w:semiHidden/>
    <w:unhideWhenUsed/>
    <w:rsid w:val="0084218B"/>
  </w:style>
  <w:style w:type="character" w:styleId="FollowedHyperlink">
    <w:name w:val="FollowedHyperlink"/>
    <w:basedOn w:val="DefaultParagraphFont"/>
    <w:uiPriority w:val="99"/>
    <w:semiHidden/>
    <w:unhideWhenUsed/>
    <w:rsid w:val="00211179"/>
    <w:rPr>
      <w:color w:val="800080" w:themeColor="followedHyperlink"/>
      <w:u w:val="single"/>
    </w:rPr>
  </w:style>
  <w:style w:type="paragraph" w:customStyle="1" w:styleId="Body">
    <w:name w:val="Body"/>
    <w:rsid w:val="00D1667D"/>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paragraph" w:customStyle="1" w:styleId="Default">
    <w:name w:val="Default"/>
    <w:rsid w:val="00D1667D"/>
    <w:pPr>
      <w:pBdr>
        <w:top w:val="nil"/>
        <w:left w:val="nil"/>
        <w:bottom w:val="nil"/>
        <w:right w:val="nil"/>
        <w:between w:val="nil"/>
        <w:bar w:val="nil"/>
      </w:pBdr>
    </w:pPr>
    <w:rPr>
      <w:rFonts w:ascii="Helvetica" w:eastAsia="Helvetica" w:hAnsi="Helvetica" w:cs="Helvetica"/>
      <w:color w:val="000000"/>
      <w:sz w:val="22"/>
      <w:szCs w:val="22"/>
      <w:bdr w:val="nil"/>
    </w:rPr>
  </w:style>
  <w:style w:type="paragraph" w:styleId="NoSpacing">
    <w:name w:val="No Spacing"/>
    <w:uiPriority w:val="99"/>
    <w:qFormat/>
    <w:rsid w:val="00AE1D25"/>
    <w:rPr>
      <w:rFonts w:ascii="Calibri" w:eastAsia="Calibri" w:hAnsi="Calibri" w:cs="Times New Roman"/>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091271">
      <w:bodyDiv w:val="1"/>
      <w:marLeft w:val="0"/>
      <w:marRight w:val="0"/>
      <w:marTop w:val="0"/>
      <w:marBottom w:val="0"/>
      <w:divBdr>
        <w:top w:val="none" w:sz="0" w:space="0" w:color="auto"/>
        <w:left w:val="none" w:sz="0" w:space="0" w:color="auto"/>
        <w:bottom w:val="none" w:sz="0" w:space="0" w:color="auto"/>
        <w:right w:val="none" w:sz="0" w:space="0" w:color="auto"/>
      </w:divBdr>
      <w:divsChild>
        <w:div w:id="463886562">
          <w:marLeft w:val="907"/>
          <w:marRight w:val="0"/>
          <w:marTop w:val="0"/>
          <w:marBottom w:val="0"/>
          <w:divBdr>
            <w:top w:val="none" w:sz="0" w:space="0" w:color="auto"/>
            <w:left w:val="none" w:sz="0" w:space="0" w:color="auto"/>
            <w:bottom w:val="none" w:sz="0" w:space="0" w:color="auto"/>
            <w:right w:val="none" w:sz="0" w:space="0" w:color="auto"/>
          </w:divBdr>
        </w:div>
      </w:divsChild>
    </w:div>
    <w:div w:id="122845369">
      <w:bodyDiv w:val="1"/>
      <w:marLeft w:val="0"/>
      <w:marRight w:val="0"/>
      <w:marTop w:val="0"/>
      <w:marBottom w:val="0"/>
      <w:divBdr>
        <w:top w:val="none" w:sz="0" w:space="0" w:color="auto"/>
        <w:left w:val="none" w:sz="0" w:space="0" w:color="auto"/>
        <w:bottom w:val="none" w:sz="0" w:space="0" w:color="auto"/>
        <w:right w:val="none" w:sz="0" w:space="0" w:color="auto"/>
      </w:divBdr>
    </w:div>
    <w:div w:id="189954640">
      <w:bodyDiv w:val="1"/>
      <w:marLeft w:val="0"/>
      <w:marRight w:val="0"/>
      <w:marTop w:val="0"/>
      <w:marBottom w:val="0"/>
      <w:divBdr>
        <w:top w:val="none" w:sz="0" w:space="0" w:color="auto"/>
        <w:left w:val="none" w:sz="0" w:space="0" w:color="auto"/>
        <w:bottom w:val="none" w:sz="0" w:space="0" w:color="auto"/>
        <w:right w:val="none" w:sz="0" w:space="0" w:color="auto"/>
      </w:divBdr>
    </w:div>
    <w:div w:id="277951939">
      <w:bodyDiv w:val="1"/>
      <w:marLeft w:val="0"/>
      <w:marRight w:val="0"/>
      <w:marTop w:val="0"/>
      <w:marBottom w:val="0"/>
      <w:divBdr>
        <w:top w:val="none" w:sz="0" w:space="0" w:color="auto"/>
        <w:left w:val="none" w:sz="0" w:space="0" w:color="auto"/>
        <w:bottom w:val="none" w:sz="0" w:space="0" w:color="auto"/>
        <w:right w:val="none" w:sz="0" w:space="0" w:color="auto"/>
      </w:divBdr>
    </w:div>
    <w:div w:id="676348997">
      <w:bodyDiv w:val="1"/>
      <w:marLeft w:val="0"/>
      <w:marRight w:val="0"/>
      <w:marTop w:val="0"/>
      <w:marBottom w:val="0"/>
      <w:divBdr>
        <w:top w:val="none" w:sz="0" w:space="0" w:color="auto"/>
        <w:left w:val="none" w:sz="0" w:space="0" w:color="auto"/>
        <w:bottom w:val="none" w:sz="0" w:space="0" w:color="auto"/>
        <w:right w:val="none" w:sz="0" w:space="0" w:color="auto"/>
      </w:divBdr>
    </w:div>
    <w:div w:id="896739494">
      <w:bodyDiv w:val="1"/>
      <w:marLeft w:val="0"/>
      <w:marRight w:val="0"/>
      <w:marTop w:val="0"/>
      <w:marBottom w:val="0"/>
      <w:divBdr>
        <w:top w:val="none" w:sz="0" w:space="0" w:color="auto"/>
        <w:left w:val="none" w:sz="0" w:space="0" w:color="auto"/>
        <w:bottom w:val="none" w:sz="0" w:space="0" w:color="auto"/>
        <w:right w:val="none" w:sz="0" w:space="0" w:color="auto"/>
      </w:divBdr>
    </w:div>
    <w:div w:id="925773181">
      <w:bodyDiv w:val="1"/>
      <w:marLeft w:val="0"/>
      <w:marRight w:val="0"/>
      <w:marTop w:val="0"/>
      <w:marBottom w:val="0"/>
      <w:divBdr>
        <w:top w:val="none" w:sz="0" w:space="0" w:color="auto"/>
        <w:left w:val="none" w:sz="0" w:space="0" w:color="auto"/>
        <w:bottom w:val="none" w:sz="0" w:space="0" w:color="auto"/>
        <w:right w:val="none" w:sz="0" w:space="0" w:color="auto"/>
      </w:divBdr>
    </w:div>
    <w:div w:id="931089267">
      <w:bodyDiv w:val="1"/>
      <w:marLeft w:val="0"/>
      <w:marRight w:val="0"/>
      <w:marTop w:val="0"/>
      <w:marBottom w:val="0"/>
      <w:divBdr>
        <w:top w:val="none" w:sz="0" w:space="0" w:color="auto"/>
        <w:left w:val="none" w:sz="0" w:space="0" w:color="auto"/>
        <w:bottom w:val="none" w:sz="0" w:space="0" w:color="auto"/>
        <w:right w:val="none" w:sz="0" w:space="0" w:color="auto"/>
      </w:divBdr>
    </w:div>
    <w:div w:id="1313411637">
      <w:bodyDiv w:val="1"/>
      <w:marLeft w:val="0"/>
      <w:marRight w:val="0"/>
      <w:marTop w:val="0"/>
      <w:marBottom w:val="0"/>
      <w:divBdr>
        <w:top w:val="none" w:sz="0" w:space="0" w:color="auto"/>
        <w:left w:val="none" w:sz="0" w:space="0" w:color="auto"/>
        <w:bottom w:val="none" w:sz="0" w:space="0" w:color="auto"/>
        <w:right w:val="none" w:sz="0" w:space="0" w:color="auto"/>
      </w:divBdr>
    </w:div>
    <w:div w:id="1506820810">
      <w:bodyDiv w:val="1"/>
      <w:marLeft w:val="0"/>
      <w:marRight w:val="0"/>
      <w:marTop w:val="0"/>
      <w:marBottom w:val="0"/>
      <w:divBdr>
        <w:top w:val="none" w:sz="0" w:space="0" w:color="auto"/>
        <w:left w:val="none" w:sz="0" w:space="0" w:color="auto"/>
        <w:bottom w:val="none" w:sz="0" w:space="0" w:color="auto"/>
        <w:right w:val="none" w:sz="0" w:space="0" w:color="auto"/>
      </w:divBdr>
    </w:div>
    <w:div w:id="173338946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10.emf"/><Relationship Id="rId21" Type="http://schemas.openxmlformats.org/officeDocument/2006/relationships/image" Target="media/image11.emf"/><Relationship Id="rId22" Type="http://schemas.openxmlformats.org/officeDocument/2006/relationships/image" Target="media/image12.emf"/><Relationship Id="rId23" Type="http://schemas.openxmlformats.org/officeDocument/2006/relationships/image" Target="media/image13.emf"/><Relationship Id="rId24" Type="http://schemas.openxmlformats.org/officeDocument/2006/relationships/image" Target="media/image14.jpg"/><Relationship Id="rId25" Type="http://schemas.openxmlformats.org/officeDocument/2006/relationships/image" Target="media/image15.png"/><Relationship Id="rId26" Type="http://schemas.openxmlformats.org/officeDocument/2006/relationships/image" Target="media/image16.png"/><Relationship Id="rId27" Type="http://schemas.openxmlformats.org/officeDocument/2006/relationships/image" Target="media/image17.emf"/><Relationship Id="rId28" Type="http://schemas.openxmlformats.org/officeDocument/2006/relationships/image" Target="media/image18.emf"/><Relationship Id="rId29" Type="http://schemas.openxmlformats.org/officeDocument/2006/relationships/image" Target="media/image19.emf"/><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image" Target="media/image20.emf"/><Relationship Id="rId31" Type="http://schemas.openxmlformats.org/officeDocument/2006/relationships/image" Target="media/image21.emf"/><Relationship Id="rId32" Type="http://schemas.openxmlformats.org/officeDocument/2006/relationships/image" Target="media/image22.emf"/><Relationship Id="rId9" Type="http://schemas.openxmlformats.org/officeDocument/2006/relationships/footer" Target="footer2.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footer" Target="footer1.xml"/><Relationship Id="rId33" Type="http://schemas.openxmlformats.org/officeDocument/2006/relationships/image" Target="media/image23.emf"/><Relationship Id="rId34" Type="http://schemas.openxmlformats.org/officeDocument/2006/relationships/image" Target="media/image24.emf"/><Relationship Id="rId35" Type="http://schemas.openxmlformats.org/officeDocument/2006/relationships/image" Target="media/image25.emf"/><Relationship Id="rId36" Type="http://schemas.openxmlformats.org/officeDocument/2006/relationships/image" Target="media/image26.emf"/><Relationship Id="rId10" Type="http://schemas.openxmlformats.org/officeDocument/2006/relationships/image" Target="media/image1.png"/><Relationship Id="rId11" Type="http://schemas.openxmlformats.org/officeDocument/2006/relationships/image" Target="media/image2.png"/><Relationship Id="rId12" Type="http://schemas.openxmlformats.org/officeDocument/2006/relationships/image" Target="media/image3.png"/><Relationship Id="rId13" Type="http://schemas.openxmlformats.org/officeDocument/2006/relationships/image" Target="media/image4.png"/><Relationship Id="rId14" Type="http://schemas.openxmlformats.org/officeDocument/2006/relationships/image" Target="media/image40.png"/><Relationship Id="rId15" Type="http://schemas.openxmlformats.org/officeDocument/2006/relationships/image" Target="media/image5.emf"/><Relationship Id="rId16" Type="http://schemas.openxmlformats.org/officeDocument/2006/relationships/image" Target="media/image6.emf"/><Relationship Id="rId17" Type="http://schemas.openxmlformats.org/officeDocument/2006/relationships/image" Target="media/image7.emf"/><Relationship Id="rId18" Type="http://schemas.openxmlformats.org/officeDocument/2006/relationships/image" Target="media/image8.emf"/><Relationship Id="rId19" Type="http://schemas.openxmlformats.org/officeDocument/2006/relationships/image" Target="media/image9.emf"/><Relationship Id="rId37" Type="http://schemas.openxmlformats.org/officeDocument/2006/relationships/hyperlink" Target="http://dx.doi.org/10.1016/j.coviro.2013.01.006" TargetMode="External"/><Relationship Id="rId38" Type="http://schemas.openxmlformats.org/officeDocument/2006/relationships/hyperlink" Target="http://www" TargetMode="External"/><Relationship Id="rId39" Type="http://schemas.openxmlformats.org/officeDocument/2006/relationships/hyperlink" Target="http://ci.vbi.vt.edu/pathinfo/pathogens/VEEV_complex.html" TargetMode="External"/><Relationship Id="rId40" Type="http://schemas.openxmlformats.org/officeDocument/2006/relationships/hyperlink" Target="http://data.worldbank.org/about/country-classifications/country-and-lending-groups" TargetMode="External"/><Relationship Id="rId41" Type="http://schemas.openxmlformats.org/officeDocument/2006/relationships/fontTable" Target="fontTable.xml"/><Relationship Id="rId4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56</TotalTime>
  <Pages>31</Pages>
  <Words>29379</Words>
  <Characters>167463</Characters>
  <Application>Microsoft Macintosh Word</Application>
  <DocSecurity>0</DocSecurity>
  <Lines>1395</Lines>
  <Paragraphs>392</Paragraphs>
  <ScaleCrop>false</ScaleCrop>
  <HeadingPairs>
    <vt:vector size="2" baseType="variant">
      <vt:variant>
        <vt:lpstr>Title</vt:lpstr>
      </vt:variant>
      <vt:variant>
        <vt:i4>1</vt:i4>
      </vt:variant>
    </vt:vector>
  </HeadingPairs>
  <TitlesOfParts>
    <vt:vector size="1" baseType="lpstr">
      <vt:lpstr/>
    </vt:vector>
  </TitlesOfParts>
  <Company>EcoHealth Alliance, Inc.</Company>
  <LinksUpToDate>false</LinksUpToDate>
  <CharactersWithSpaces>196450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Kris Murray</dc:creator>
  <cp:lastModifiedBy>Elizabeth Loh</cp:lastModifiedBy>
  <cp:revision>9</cp:revision>
  <cp:lastPrinted>2013-11-18T19:15:00Z</cp:lastPrinted>
  <dcterms:created xsi:type="dcterms:W3CDTF">2013-11-19T16:57:00Z</dcterms:created>
  <dcterms:modified xsi:type="dcterms:W3CDTF">2014-01-31T16:35:00Z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MacEqns">
    <vt:bool>true</vt:bool>
  </property>
</Properties>
</file>